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B86E7" w14:textId="77777777" w:rsidR="005148EC" w:rsidRDefault="00EE5DD8">
      <w:pPr>
        <w:jc w:val="center"/>
        <w:rPr>
          <w:rFonts w:ascii="Assistant" w:eastAsia="Assistant" w:hAnsi="Assistant" w:cs="Assistant"/>
          <w:b/>
          <w:sz w:val="68"/>
          <w:szCs w:val="68"/>
          <w:u w:val="single"/>
        </w:rPr>
      </w:pPr>
      <w:bookmarkStart w:id="0" w:name="_gjdgxs" w:colFirst="0" w:colLast="0"/>
      <w:bookmarkEnd w:id="0"/>
      <w:r>
        <w:rPr>
          <w:rFonts w:ascii="Assistant" w:eastAsia="Assistant" w:hAnsi="Assistant" w:cs="Assistant"/>
          <w:b/>
          <w:sz w:val="68"/>
          <w:szCs w:val="68"/>
          <w:u w:val="single"/>
          <w:rtl/>
        </w:rPr>
        <w:t>תכנית הלימודים בפסיכולוגיה תשפ"ה</w:t>
      </w:r>
    </w:p>
    <w:p w14:paraId="45B32528" w14:textId="786AE679" w:rsidR="005148EC" w:rsidRDefault="00EE5DD8">
      <w:pPr>
        <w:pBdr>
          <w:top w:val="nil"/>
          <w:left w:val="nil"/>
          <w:bottom w:val="nil"/>
          <w:right w:val="nil"/>
          <w:between w:val="nil"/>
        </w:pBdr>
        <w:spacing w:after="0" w:line="360" w:lineRule="auto"/>
        <w:ind w:left="708"/>
        <w:rPr>
          <w:rFonts w:ascii="Assistant" w:eastAsia="Assistant" w:hAnsi="Assistant" w:cs="Assistant"/>
          <w:color w:val="000000"/>
          <w:sz w:val="28"/>
          <w:szCs w:val="28"/>
        </w:rPr>
      </w:pPr>
      <w:r>
        <w:rPr>
          <w:rFonts w:ascii="Assistant" w:eastAsia="Assistant" w:hAnsi="Assistant" w:cs="Assistant"/>
          <w:color w:val="000000"/>
          <w:sz w:val="28"/>
          <w:szCs w:val="28"/>
          <w:rtl/>
        </w:rPr>
        <w:t>לפניכם תכנית הלימודים המעודכנת בפסיכולוגיה לשנת תשפ"</w:t>
      </w:r>
      <w:r w:rsidR="004F55E9">
        <w:rPr>
          <w:rFonts w:ascii="Assistant" w:eastAsia="Assistant" w:hAnsi="Assistant" w:cs="Assistant" w:hint="cs"/>
          <w:color w:val="000000"/>
          <w:sz w:val="28"/>
          <w:szCs w:val="28"/>
          <w:rtl/>
        </w:rPr>
        <w:t>ה.</w:t>
      </w:r>
    </w:p>
    <w:p w14:paraId="04A55630" w14:textId="62B7CE19" w:rsidR="005148EC" w:rsidRDefault="00EE5DD8" w:rsidP="00D66494">
      <w:pPr>
        <w:pBdr>
          <w:top w:val="nil"/>
          <w:left w:val="nil"/>
          <w:bottom w:val="nil"/>
          <w:right w:val="nil"/>
          <w:between w:val="nil"/>
        </w:pBdr>
        <w:spacing w:after="0" w:line="360" w:lineRule="auto"/>
        <w:ind w:left="708"/>
        <w:rPr>
          <w:rFonts w:ascii="Assistant" w:eastAsia="Assistant" w:hAnsi="Assistant" w:cs="Assistant"/>
          <w:color w:val="000000"/>
          <w:sz w:val="28"/>
          <w:szCs w:val="28"/>
        </w:rPr>
      </w:pPr>
      <w:r>
        <w:rPr>
          <w:rFonts w:ascii="Assistant" w:eastAsia="Assistant" w:hAnsi="Assistant" w:cs="Assistant"/>
          <w:color w:val="000000"/>
          <w:sz w:val="28"/>
          <w:szCs w:val="28"/>
          <w:rtl/>
        </w:rPr>
        <w:t>הקובץ כולל את התכנית המלאה והמעודכנת</w:t>
      </w:r>
      <w:r w:rsidR="00D66494">
        <w:rPr>
          <w:rFonts w:ascii="Assistant" w:eastAsia="Assistant" w:hAnsi="Assistant" w:cs="Assistant" w:hint="cs"/>
          <w:color w:val="000000"/>
          <w:sz w:val="28"/>
          <w:szCs w:val="28"/>
          <w:rtl/>
        </w:rPr>
        <w:t xml:space="preserve"> </w:t>
      </w:r>
      <w:r w:rsidR="00D66494">
        <w:rPr>
          <w:rFonts w:ascii="Assistant" w:eastAsia="Assistant" w:hAnsi="Assistant" w:cs="Assistant"/>
          <w:color w:val="000000"/>
          <w:sz w:val="28"/>
          <w:szCs w:val="28"/>
          <w:rtl/>
        </w:rPr>
        <w:t xml:space="preserve">(מיקוד זהה למיקוד של </w:t>
      </w:r>
      <w:r w:rsidR="00D66494">
        <w:rPr>
          <w:rFonts w:ascii="Assistant" w:eastAsia="Assistant" w:hAnsi="Assistant" w:cs="Assistant" w:hint="cs"/>
          <w:color w:val="000000"/>
          <w:sz w:val="28"/>
          <w:szCs w:val="28"/>
          <w:rtl/>
        </w:rPr>
        <w:t xml:space="preserve">תחילת </w:t>
      </w:r>
      <w:r w:rsidR="00D66494">
        <w:rPr>
          <w:rFonts w:ascii="Assistant" w:eastAsia="Assistant" w:hAnsi="Assistant" w:cs="Assistant"/>
          <w:color w:val="000000"/>
          <w:sz w:val="28"/>
          <w:szCs w:val="28"/>
          <w:rtl/>
        </w:rPr>
        <w:t>שנת תשפ"</w:t>
      </w:r>
      <w:r w:rsidR="00D66494">
        <w:rPr>
          <w:rFonts w:ascii="Assistant" w:eastAsia="Assistant" w:hAnsi="Assistant" w:cs="Assistant" w:hint="cs"/>
          <w:color w:val="000000"/>
          <w:sz w:val="28"/>
          <w:szCs w:val="28"/>
          <w:rtl/>
        </w:rPr>
        <w:t>ד</w:t>
      </w:r>
      <w:r w:rsidR="00D66494">
        <w:rPr>
          <w:rFonts w:ascii="Assistant" w:eastAsia="Assistant" w:hAnsi="Assistant" w:cs="Assistant"/>
          <w:color w:val="000000"/>
          <w:sz w:val="28"/>
          <w:szCs w:val="28"/>
          <w:rtl/>
        </w:rPr>
        <w:t>)</w:t>
      </w:r>
      <w:r w:rsidR="00D66494">
        <w:rPr>
          <w:rFonts w:ascii="Assistant" w:eastAsia="Assistant" w:hAnsi="Assistant" w:cs="Assistant" w:hint="cs"/>
          <w:color w:val="000000"/>
          <w:sz w:val="28"/>
          <w:szCs w:val="28"/>
          <w:rtl/>
        </w:rPr>
        <w:t>,</w:t>
      </w:r>
      <w:r>
        <w:rPr>
          <w:rFonts w:ascii="Assistant" w:eastAsia="Assistant" w:hAnsi="Assistant" w:cs="Assistant"/>
          <w:color w:val="000000"/>
          <w:sz w:val="28"/>
          <w:szCs w:val="28"/>
          <w:rtl/>
        </w:rPr>
        <w:t xml:space="preserve"> מתוכה נגזר המיקוד לשנת תשפ"</w:t>
      </w:r>
      <w:r w:rsidR="004F55E9">
        <w:rPr>
          <w:rFonts w:ascii="Assistant" w:eastAsia="Assistant" w:hAnsi="Assistant" w:cs="Assistant" w:hint="cs"/>
          <w:color w:val="000000"/>
          <w:sz w:val="28"/>
          <w:szCs w:val="28"/>
          <w:rtl/>
        </w:rPr>
        <w:t>ה</w:t>
      </w:r>
      <w:r>
        <w:rPr>
          <w:rFonts w:ascii="Assistant" w:eastAsia="Assistant" w:hAnsi="Assistant" w:cs="Assistant"/>
          <w:color w:val="000000"/>
          <w:sz w:val="28"/>
          <w:szCs w:val="28"/>
          <w:rtl/>
        </w:rPr>
        <w:t xml:space="preserve"> </w:t>
      </w:r>
    </w:p>
    <w:p w14:paraId="55E81D11" w14:textId="77777777" w:rsidR="005148EC" w:rsidRDefault="00EE5DD8">
      <w:pPr>
        <w:pBdr>
          <w:top w:val="nil"/>
          <w:left w:val="nil"/>
          <w:bottom w:val="nil"/>
          <w:right w:val="nil"/>
          <w:between w:val="nil"/>
        </w:pBdr>
        <w:spacing w:after="0" w:line="360" w:lineRule="auto"/>
        <w:ind w:left="708"/>
        <w:rPr>
          <w:rFonts w:ascii="Assistant" w:eastAsia="Assistant" w:hAnsi="Assistant" w:cs="Assistant"/>
          <w:sz w:val="28"/>
          <w:szCs w:val="28"/>
        </w:rPr>
      </w:pPr>
      <w:r>
        <w:rPr>
          <w:rFonts w:ascii="Assistant" w:eastAsia="Assistant" w:hAnsi="Assistant" w:cs="Assistant"/>
          <w:color w:val="000000"/>
          <w:sz w:val="28"/>
          <w:szCs w:val="28"/>
          <w:rtl/>
        </w:rPr>
        <w:t>התכנית מחולקת לשני חלקים: פרקי החובה למבחן הבגרות (70%) ופרקי הבחירה להערכה חלופית (30%).</w:t>
      </w:r>
    </w:p>
    <w:p w14:paraId="44B006C4" w14:textId="6AF2C7C1" w:rsidR="005148EC" w:rsidRDefault="00EE5DD8">
      <w:pPr>
        <w:pBdr>
          <w:top w:val="nil"/>
          <w:left w:val="nil"/>
          <w:bottom w:val="nil"/>
          <w:right w:val="nil"/>
          <w:between w:val="nil"/>
        </w:pBdr>
        <w:spacing w:after="0" w:line="360" w:lineRule="auto"/>
        <w:ind w:left="708"/>
        <w:rPr>
          <w:rFonts w:ascii="Assistant" w:eastAsia="Assistant" w:hAnsi="Assistant" w:cs="Assistant"/>
          <w:sz w:val="28"/>
          <w:szCs w:val="28"/>
          <w:highlight w:val="magenta"/>
          <w:rtl/>
        </w:rPr>
      </w:pPr>
      <w:r>
        <w:rPr>
          <w:rFonts w:ascii="Assistant" w:eastAsia="Assistant" w:hAnsi="Assistant" w:cs="Assistant"/>
          <w:color w:val="000000"/>
          <w:sz w:val="28"/>
          <w:szCs w:val="28"/>
          <w:rtl/>
        </w:rPr>
        <w:t xml:space="preserve">תכנים שהיו בתכנית הלימודים המקורית של משרד החינוך </w:t>
      </w:r>
      <w:r>
        <w:rPr>
          <w:rFonts w:ascii="Assistant" w:eastAsia="Assistant" w:hAnsi="Assistant" w:cs="Assistant"/>
          <w:color w:val="000000"/>
          <w:sz w:val="28"/>
          <w:szCs w:val="28"/>
          <w:highlight w:val="magenta"/>
          <w:rtl/>
        </w:rPr>
        <w:t>וירדו לצמיתות</w:t>
      </w:r>
      <w:r>
        <w:rPr>
          <w:rFonts w:ascii="Assistant" w:eastAsia="Assistant" w:hAnsi="Assistant" w:cs="Assistant"/>
          <w:color w:val="000000"/>
          <w:sz w:val="28"/>
          <w:szCs w:val="28"/>
        </w:rPr>
        <w:t xml:space="preserve"> </w:t>
      </w:r>
      <w:r>
        <w:rPr>
          <w:rFonts w:ascii="Assistant" w:eastAsia="Assistant" w:hAnsi="Assistant" w:cs="Assistant"/>
          <w:sz w:val="28"/>
          <w:szCs w:val="28"/>
          <w:rtl/>
        </w:rPr>
        <w:t xml:space="preserve">מסומנים בתחתית כל פרק, </w:t>
      </w:r>
      <w:r>
        <w:rPr>
          <w:rFonts w:ascii="Assistant" w:eastAsia="Assistant" w:hAnsi="Assistant" w:cs="Assistant"/>
          <w:sz w:val="28"/>
          <w:szCs w:val="28"/>
          <w:highlight w:val="magenta"/>
          <w:rtl/>
        </w:rPr>
        <w:t xml:space="preserve">מודגשים </w:t>
      </w:r>
      <w:proofErr w:type="spellStart"/>
      <w:r>
        <w:rPr>
          <w:rFonts w:ascii="Assistant" w:eastAsia="Assistant" w:hAnsi="Assistant" w:cs="Assistant"/>
          <w:sz w:val="28"/>
          <w:szCs w:val="28"/>
          <w:highlight w:val="magenta"/>
          <w:rtl/>
        </w:rPr>
        <w:t>בורוד</w:t>
      </w:r>
      <w:proofErr w:type="spellEnd"/>
      <w:r>
        <w:rPr>
          <w:rFonts w:ascii="Assistant" w:eastAsia="Assistant" w:hAnsi="Assistant" w:cs="Assistant"/>
          <w:sz w:val="28"/>
          <w:szCs w:val="28"/>
          <w:rtl/>
        </w:rPr>
        <w:t xml:space="preserve"> </w:t>
      </w:r>
      <w:proofErr w:type="spellStart"/>
      <w:r>
        <w:rPr>
          <w:rFonts w:ascii="Assistant" w:eastAsia="Assistant" w:hAnsi="Assistant" w:cs="Assistant"/>
          <w:sz w:val="28"/>
          <w:szCs w:val="28"/>
          <w:rtl/>
        </w:rPr>
        <w:t>ומצויין</w:t>
      </w:r>
      <w:proofErr w:type="spellEnd"/>
      <w:r>
        <w:rPr>
          <w:rFonts w:ascii="Assistant" w:eastAsia="Assistant" w:hAnsi="Assistant" w:cs="Assistant"/>
          <w:sz w:val="28"/>
          <w:szCs w:val="28"/>
          <w:rtl/>
        </w:rPr>
        <w:t xml:space="preserve"> לגביהם מפורשות </w:t>
      </w:r>
      <w:r>
        <w:rPr>
          <w:rFonts w:ascii="Assistant" w:eastAsia="Assistant" w:hAnsi="Assistant" w:cs="Assistant"/>
          <w:sz w:val="28"/>
          <w:szCs w:val="28"/>
          <w:highlight w:val="magenta"/>
          <w:rtl/>
        </w:rPr>
        <w:t xml:space="preserve">שאין צורך ללמדם יותר. </w:t>
      </w:r>
    </w:p>
    <w:p w14:paraId="7EE61C7D" w14:textId="76F75232" w:rsidR="00451C69" w:rsidRPr="00451C69" w:rsidRDefault="00451C69">
      <w:pPr>
        <w:pBdr>
          <w:top w:val="nil"/>
          <w:left w:val="nil"/>
          <w:bottom w:val="nil"/>
          <w:right w:val="nil"/>
          <w:between w:val="nil"/>
        </w:pBdr>
        <w:spacing w:after="0" w:line="360" w:lineRule="auto"/>
        <w:ind w:left="708"/>
        <w:rPr>
          <w:rFonts w:ascii="Assistant" w:eastAsia="Assistant" w:hAnsi="Assistant" w:cs="Assistant"/>
          <w:sz w:val="28"/>
          <w:szCs w:val="28"/>
          <w:highlight w:val="cyan"/>
        </w:rPr>
      </w:pPr>
      <w:r w:rsidRPr="00451C69">
        <w:rPr>
          <w:rFonts w:ascii="Assistant" w:eastAsia="Assistant" w:hAnsi="Assistant" w:cs="Assistant" w:hint="cs"/>
          <w:sz w:val="28"/>
          <w:szCs w:val="28"/>
          <w:highlight w:val="cyan"/>
          <w:rtl/>
        </w:rPr>
        <w:t>תכנים שירדו לשנת תשפ"ה בלבד מסומנים בתכלת</w:t>
      </w:r>
      <w:r w:rsidR="007C3C91">
        <w:rPr>
          <w:rFonts w:ascii="Assistant" w:eastAsia="Assistant" w:hAnsi="Assistant" w:cs="Assistant" w:hint="cs"/>
          <w:sz w:val="28"/>
          <w:szCs w:val="28"/>
          <w:highlight w:val="cyan"/>
          <w:rtl/>
        </w:rPr>
        <w:t>.</w:t>
      </w:r>
    </w:p>
    <w:p w14:paraId="30007521" w14:textId="77777777" w:rsidR="005148EC" w:rsidRDefault="005148EC">
      <w:pPr>
        <w:spacing w:after="0" w:line="360" w:lineRule="auto"/>
        <w:rPr>
          <w:rFonts w:ascii="Assistant" w:eastAsia="Assistant" w:hAnsi="Assistant" w:cs="Assistant"/>
          <w:sz w:val="28"/>
          <w:szCs w:val="28"/>
        </w:rPr>
      </w:pPr>
    </w:p>
    <w:p w14:paraId="1C9A4A5B" w14:textId="2725E29E" w:rsidR="005148EC" w:rsidRDefault="004F55E9">
      <w:pPr>
        <w:pBdr>
          <w:top w:val="nil"/>
          <w:left w:val="nil"/>
          <w:bottom w:val="nil"/>
          <w:right w:val="nil"/>
          <w:between w:val="nil"/>
        </w:pBdr>
        <w:spacing w:after="0" w:line="360" w:lineRule="auto"/>
        <w:ind w:left="708"/>
        <w:rPr>
          <w:rFonts w:ascii="Assistant" w:eastAsia="Assistant" w:hAnsi="Assistant" w:cs="Assistant"/>
          <w:color w:val="000000"/>
          <w:sz w:val="28"/>
          <w:szCs w:val="28"/>
        </w:rPr>
      </w:pPr>
      <w:r>
        <w:rPr>
          <w:rFonts w:ascii="Assistant" w:eastAsia="Assistant" w:hAnsi="Assistant" w:cs="Assistant" w:hint="cs"/>
          <w:color w:val="000000"/>
          <w:sz w:val="28"/>
          <w:szCs w:val="28"/>
          <w:rtl/>
        </w:rPr>
        <w:t>הרציונל</w:t>
      </w:r>
      <w:r>
        <w:rPr>
          <w:rFonts w:ascii="Assistant" w:eastAsia="Assistant" w:hAnsi="Assistant" w:cs="Assistant"/>
          <w:color w:val="000000"/>
          <w:sz w:val="28"/>
          <w:szCs w:val="28"/>
          <w:rtl/>
        </w:rPr>
        <w:t xml:space="preserve"> להפצת הקובץ הינו כדי לאפשר למורים תמונה כוללת ורחבה על תכנית הלימודים המתוכננת.</w:t>
      </w:r>
    </w:p>
    <w:p w14:paraId="662356F4" w14:textId="77777777" w:rsidR="005148EC" w:rsidRDefault="00EE5DD8">
      <w:pPr>
        <w:pBdr>
          <w:top w:val="nil"/>
          <w:left w:val="nil"/>
          <w:bottom w:val="nil"/>
          <w:right w:val="nil"/>
          <w:between w:val="nil"/>
        </w:pBdr>
        <w:spacing w:after="0" w:line="360" w:lineRule="auto"/>
        <w:ind w:left="708"/>
        <w:rPr>
          <w:rFonts w:ascii="Assistant" w:eastAsia="Assistant" w:hAnsi="Assistant" w:cs="Assistant"/>
          <w:sz w:val="28"/>
          <w:szCs w:val="28"/>
        </w:rPr>
      </w:pPr>
      <w:r>
        <w:rPr>
          <w:rFonts w:ascii="Assistant" w:eastAsia="Assistant" w:hAnsi="Assistant" w:cs="Assistant"/>
          <w:sz w:val="28"/>
          <w:szCs w:val="28"/>
          <w:rtl/>
        </w:rPr>
        <w:t xml:space="preserve">בברכת הוראה פורה ונעימה, </w:t>
      </w:r>
    </w:p>
    <w:p w14:paraId="74CBBCEF" w14:textId="77777777" w:rsidR="005148EC" w:rsidRDefault="00EE5DD8">
      <w:pPr>
        <w:pBdr>
          <w:top w:val="nil"/>
          <w:left w:val="nil"/>
          <w:bottom w:val="nil"/>
          <w:right w:val="nil"/>
          <w:between w:val="nil"/>
        </w:pBdr>
        <w:spacing w:after="0" w:line="360" w:lineRule="auto"/>
        <w:ind w:left="708"/>
        <w:rPr>
          <w:rFonts w:ascii="Assistant" w:eastAsia="Assistant" w:hAnsi="Assistant" w:cs="Assistant"/>
          <w:b/>
          <w:sz w:val="28"/>
          <w:szCs w:val="28"/>
        </w:rPr>
      </w:pPr>
      <w:r>
        <w:rPr>
          <w:rFonts w:ascii="Assistant" w:eastAsia="Assistant" w:hAnsi="Assistant" w:cs="Assistant"/>
          <w:b/>
          <w:sz w:val="28"/>
          <w:szCs w:val="28"/>
          <w:rtl/>
        </w:rPr>
        <w:t>צוות הדרכה פסיכולוגיה</w:t>
      </w:r>
    </w:p>
    <w:p w14:paraId="471C050D" w14:textId="77777777" w:rsidR="005148EC" w:rsidRDefault="005148EC">
      <w:pPr>
        <w:pBdr>
          <w:top w:val="nil"/>
          <w:left w:val="nil"/>
          <w:bottom w:val="nil"/>
          <w:right w:val="nil"/>
          <w:between w:val="nil"/>
        </w:pBdr>
        <w:spacing w:after="200" w:line="360" w:lineRule="auto"/>
        <w:ind w:left="720"/>
        <w:rPr>
          <w:rFonts w:ascii="Assistant" w:eastAsia="Assistant" w:hAnsi="Assistant" w:cs="Assistant"/>
          <w:b/>
          <w:color w:val="000000"/>
          <w:sz w:val="24"/>
          <w:szCs w:val="24"/>
        </w:rPr>
      </w:pPr>
    </w:p>
    <w:p w14:paraId="18FA90AD" w14:textId="77777777" w:rsidR="005148EC" w:rsidRDefault="00EE5DD8">
      <w:pPr>
        <w:spacing w:line="360" w:lineRule="auto"/>
        <w:rPr>
          <w:rFonts w:ascii="Assistant" w:eastAsia="Assistant" w:hAnsi="Assistant" w:cs="Assistant"/>
          <w:color w:val="980000"/>
          <w:sz w:val="24"/>
          <w:szCs w:val="24"/>
        </w:rPr>
      </w:pPr>
      <w:r>
        <w:br w:type="page"/>
      </w:r>
    </w:p>
    <w:p w14:paraId="5F8D053A" w14:textId="77777777" w:rsidR="005148EC" w:rsidRDefault="00EE5DD8">
      <w:pPr>
        <w:pStyle w:val="1"/>
        <w:numPr>
          <w:ilvl w:val="0"/>
          <w:numId w:val="4"/>
        </w:numPr>
        <w:spacing w:after="200" w:line="276" w:lineRule="auto"/>
      </w:pPr>
      <w:bookmarkStart w:id="1" w:name="_sjai0ckxc721" w:colFirst="0" w:colLast="0"/>
      <w:bookmarkEnd w:id="1"/>
      <w:r>
        <w:rPr>
          <w:rtl/>
        </w:rPr>
        <w:lastRenderedPageBreak/>
        <w:t>נושאי החובה למבחן (70%)</w:t>
      </w:r>
    </w:p>
    <w:p w14:paraId="400E6DBE" w14:textId="77777777" w:rsidR="005148EC" w:rsidRDefault="00EE5DD8">
      <w:pPr>
        <w:pStyle w:val="2"/>
      </w:pPr>
      <w:bookmarkStart w:id="2" w:name="_dnipoamgmd" w:colFirst="0" w:colLast="0"/>
      <w:bookmarkEnd w:id="2"/>
      <w:r>
        <w:rPr>
          <w:rtl/>
        </w:rPr>
        <w:t xml:space="preserve">מבוא לפסיכולוגיה    </w:t>
      </w:r>
    </w:p>
    <w:p w14:paraId="0494EC8A" w14:textId="77777777" w:rsidR="005148EC" w:rsidRDefault="00EE5DD8">
      <w:pPr>
        <w:rPr>
          <w:rFonts w:ascii="Assistant" w:eastAsia="Assistant" w:hAnsi="Assistant" w:cs="Assistant"/>
          <w:color w:val="000000"/>
          <w:sz w:val="24"/>
          <w:szCs w:val="24"/>
        </w:rPr>
      </w:pPr>
      <w:bookmarkStart w:id="3" w:name="_30j0zll" w:colFirst="0" w:colLast="0"/>
      <w:bookmarkEnd w:id="3"/>
      <w:r>
        <w:rPr>
          <w:rFonts w:ascii="Assistant" w:eastAsia="Assistant" w:hAnsi="Assistant" w:cs="Assistant"/>
          <w:color w:val="000000"/>
          <w:sz w:val="24"/>
          <w:szCs w:val="24"/>
          <w:rtl/>
        </w:rPr>
        <w:t>מס' שעות הוראה משוער: 2 שעות</w:t>
      </w:r>
    </w:p>
    <w:tbl>
      <w:tblPr>
        <w:tblStyle w:val="a5"/>
        <w:bidiVisual/>
        <w:tblW w:w="139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914"/>
        <w:gridCol w:w="1134"/>
        <w:gridCol w:w="3543"/>
        <w:gridCol w:w="1134"/>
        <w:gridCol w:w="2552"/>
        <w:gridCol w:w="2400"/>
      </w:tblGrid>
      <w:tr w:rsidR="005148EC" w14:paraId="3366BBA6" w14:textId="77777777">
        <w:trPr>
          <w:tblHeader/>
        </w:trPr>
        <w:tc>
          <w:tcPr>
            <w:tcW w:w="1271" w:type="dxa"/>
            <w:shd w:val="clear" w:color="auto" w:fill="C5E0B3"/>
          </w:tcPr>
          <w:p w14:paraId="60432DCB"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sz w:val="24"/>
                <w:szCs w:val="24"/>
                <w:rtl/>
              </w:rPr>
              <w:t>שם הפרק</w:t>
            </w:r>
          </w:p>
        </w:tc>
        <w:tc>
          <w:tcPr>
            <w:tcW w:w="1914" w:type="dxa"/>
            <w:shd w:val="clear" w:color="auto" w:fill="C5E0B3"/>
          </w:tcPr>
          <w:p w14:paraId="0C409F6A"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sz w:val="24"/>
                <w:szCs w:val="24"/>
                <w:rtl/>
              </w:rPr>
              <w:t>סוגיות מרכזיות לדיון</w:t>
            </w:r>
          </w:p>
        </w:tc>
        <w:tc>
          <w:tcPr>
            <w:tcW w:w="1134" w:type="dxa"/>
            <w:shd w:val="clear" w:color="auto" w:fill="C5E0B3"/>
          </w:tcPr>
          <w:p w14:paraId="263050BE"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sz w:val="24"/>
                <w:szCs w:val="24"/>
                <w:rtl/>
              </w:rPr>
              <w:t>תת נושאים</w:t>
            </w:r>
          </w:p>
        </w:tc>
        <w:tc>
          <w:tcPr>
            <w:tcW w:w="3543" w:type="dxa"/>
            <w:shd w:val="clear" w:color="auto" w:fill="C5E0B3"/>
          </w:tcPr>
          <w:p w14:paraId="26965B72"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sz w:val="24"/>
                <w:szCs w:val="24"/>
                <w:rtl/>
              </w:rPr>
              <w:t>מושגים</w:t>
            </w:r>
          </w:p>
        </w:tc>
        <w:tc>
          <w:tcPr>
            <w:tcW w:w="1134" w:type="dxa"/>
            <w:shd w:val="clear" w:color="auto" w:fill="C5E0B3"/>
          </w:tcPr>
          <w:p w14:paraId="713EF6C2"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sz w:val="24"/>
                <w:szCs w:val="24"/>
                <w:rtl/>
              </w:rPr>
              <w:t>מחקרים</w:t>
            </w:r>
          </w:p>
        </w:tc>
        <w:tc>
          <w:tcPr>
            <w:tcW w:w="2552" w:type="dxa"/>
            <w:shd w:val="clear" w:color="auto" w:fill="C5E0B3"/>
          </w:tcPr>
          <w:p w14:paraId="178D6238"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sz w:val="24"/>
                <w:szCs w:val="24"/>
                <w:rtl/>
              </w:rPr>
              <w:t xml:space="preserve">אסטרטגיות חשיבה מומלצות </w:t>
            </w:r>
          </w:p>
          <w:p w14:paraId="25FDCDFF" w14:textId="77777777" w:rsidR="005148EC" w:rsidRDefault="005148EC">
            <w:pPr>
              <w:spacing w:after="0" w:line="240" w:lineRule="auto"/>
              <w:rPr>
                <w:rFonts w:ascii="Assistant" w:eastAsia="Assistant" w:hAnsi="Assistant" w:cs="Assistant"/>
                <w:b/>
                <w:sz w:val="24"/>
                <w:szCs w:val="24"/>
              </w:rPr>
            </w:pPr>
          </w:p>
        </w:tc>
        <w:tc>
          <w:tcPr>
            <w:tcW w:w="2400" w:type="dxa"/>
            <w:shd w:val="clear" w:color="auto" w:fill="C5E0B3"/>
          </w:tcPr>
          <w:p w14:paraId="14D46656"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sz w:val="24"/>
                <w:szCs w:val="24"/>
                <w:rtl/>
              </w:rPr>
              <w:t>הערות דידקטיות</w:t>
            </w:r>
          </w:p>
        </w:tc>
      </w:tr>
      <w:tr w:rsidR="005148EC" w14:paraId="0B7822B4" w14:textId="77777777">
        <w:trPr>
          <w:trHeight w:val="432"/>
        </w:trPr>
        <w:tc>
          <w:tcPr>
            <w:tcW w:w="1271" w:type="dxa"/>
            <w:vMerge w:val="restart"/>
          </w:tcPr>
          <w:p w14:paraId="073990F2"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מהי פסיכולוגיה</w:t>
            </w:r>
          </w:p>
        </w:tc>
        <w:tc>
          <w:tcPr>
            <w:tcW w:w="1914" w:type="dxa"/>
            <w:vMerge w:val="restart"/>
          </w:tcPr>
          <w:p w14:paraId="467A4BE3"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 xml:space="preserve">מהי פסיכולוגיה? </w:t>
            </w:r>
          </w:p>
          <w:p w14:paraId="5CBE113D"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מה הן מטרות הפסיכולוגיה?</w:t>
            </w:r>
          </w:p>
        </w:tc>
        <w:tc>
          <w:tcPr>
            <w:tcW w:w="1134" w:type="dxa"/>
            <w:vMerge w:val="restart"/>
          </w:tcPr>
          <w:p w14:paraId="02A83FD5" w14:textId="77777777" w:rsidR="005148EC" w:rsidRDefault="005148EC">
            <w:pPr>
              <w:spacing w:after="0" w:line="360" w:lineRule="auto"/>
              <w:rPr>
                <w:rFonts w:ascii="Assistant" w:eastAsia="Assistant" w:hAnsi="Assistant" w:cs="Assistant"/>
              </w:rPr>
            </w:pPr>
          </w:p>
        </w:tc>
        <w:tc>
          <w:tcPr>
            <w:tcW w:w="3543" w:type="dxa"/>
            <w:vMerge w:val="restart"/>
          </w:tcPr>
          <w:p w14:paraId="0BA58CB9" w14:textId="77777777" w:rsidR="005148EC" w:rsidRDefault="00EE5DD8">
            <w:pPr>
              <w:widowControl w:val="0"/>
              <w:numPr>
                <w:ilvl w:val="0"/>
                <w:numId w:val="11"/>
              </w:numPr>
              <w:spacing w:after="0" w:line="360" w:lineRule="auto"/>
              <w:ind w:left="283" w:hanging="141"/>
              <w:rPr>
                <w:rFonts w:ascii="Arial" w:eastAsia="Arial" w:hAnsi="Arial" w:cs="Arial"/>
              </w:rPr>
            </w:pPr>
            <w:r>
              <w:rPr>
                <w:rFonts w:ascii="Assistant" w:eastAsia="Assistant" w:hAnsi="Assistant" w:cs="Assistant"/>
                <w:b/>
                <w:rtl/>
              </w:rPr>
              <w:t xml:space="preserve">מהי פסיכולוגיה - </w:t>
            </w:r>
            <w:r>
              <w:rPr>
                <w:rFonts w:ascii="Assistant" w:eastAsia="Assistant" w:hAnsi="Assistant" w:cs="Assistant"/>
                <w:rtl/>
              </w:rPr>
              <w:t>הגדרת המושג</w:t>
            </w:r>
          </w:p>
          <w:p w14:paraId="69144D7A" w14:textId="77777777" w:rsidR="005148EC" w:rsidRDefault="00EE5DD8">
            <w:pPr>
              <w:widowControl w:val="0"/>
              <w:numPr>
                <w:ilvl w:val="0"/>
                <w:numId w:val="11"/>
              </w:numPr>
              <w:spacing w:after="0" w:line="360" w:lineRule="auto"/>
              <w:ind w:left="283" w:hanging="141"/>
              <w:rPr>
                <w:rFonts w:ascii="Arial" w:eastAsia="Arial" w:hAnsi="Arial" w:cs="Arial"/>
              </w:rPr>
            </w:pPr>
            <w:r>
              <w:rPr>
                <w:rFonts w:ascii="Assistant" w:eastAsia="Assistant" w:hAnsi="Assistant" w:cs="Assistant"/>
                <w:b/>
                <w:rtl/>
              </w:rPr>
              <w:t>מטרות הפסיכולוגיה:</w:t>
            </w:r>
            <w:r>
              <w:rPr>
                <w:rFonts w:ascii="Assistant" w:eastAsia="Assistant" w:hAnsi="Assistant" w:cs="Assistant"/>
                <w:rtl/>
              </w:rPr>
              <w:t xml:space="preserve"> תיאור, הסבר, חיזוי ובקרה</w:t>
            </w:r>
          </w:p>
        </w:tc>
        <w:tc>
          <w:tcPr>
            <w:tcW w:w="1134" w:type="dxa"/>
            <w:vMerge w:val="restart"/>
          </w:tcPr>
          <w:p w14:paraId="4AED41F6" w14:textId="77777777" w:rsidR="005148EC" w:rsidRDefault="005148EC">
            <w:pPr>
              <w:spacing w:after="0" w:line="360" w:lineRule="auto"/>
              <w:rPr>
                <w:rFonts w:ascii="Assistant" w:eastAsia="Assistant" w:hAnsi="Assistant" w:cs="Assistant"/>
                <w:b/>
              </w:rPr>
            </w:pPr>
          </w:p>
        </w:tc>
        <w:tc>
          <w:tcPr>
            <w:tcW w:w="2552" w:type="dxa"/>
            <w:vMerge w:val="restart"/>
          </w:tcPr>
          <w:p w14:paraId="0B086691"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הבניית המושג 'פסיכולוגיה' באמצעות הכללה והסקה</w:t>
            </w:r>
          </w:p>
        </w:tc>
        <w:tc>
          <w:tcPr>
            <w:tcW w:w="2400" w:type="dxa"/>
            <w:vMerge w:val="restart"/>
          </w:tcPr>
          <w:p w14:paraId="5C53873D" w14:textId="77777777" w:rsidR="005148EC" w:rsidRDefault="00EE5DD8">
            <w:pPr>
              <w:spacing w:after="0" w:line="360" w:lineRule="auto"/>
              <w:rPr>
                <w:rFonts w:ascii="Assistant" w:eastAsia="Assistant" w:hAnsi="Assistant" w:cs="Assistant"/>
                <w:sz w:val="20"/>
                <w:szCs w:val="20"/>
              </w:rPr>
            </w:pPr>
            <w:r>
              <w:rPr>
                <w:rFonts w:ascii="Assistant" w:eastAsia="Assistant" w:hAnsi="Assistant" w:cs="Assistant"/>
                <w:sz w:val="20"/>
                <w:szCs w:val="20"/>
                <w:rtl/>
              </w:rPr>
              <w:t>העשרה: המורה יכול להרחיב את היכרות התלמיד עם תחומי העניין והעיסוק של הפסיכולוגיה.</w:t>
            </w:r>
          </w:p>
        </w:tc>
      </w:tr>
      <w:tr w:rsidR="005148EC" w14:paraId="38392973" w14:textId="77777777">
        <w:trPr>
          <w:trHeight w:val="769"/>
        </w:trPr>
        <w:tc>
          <w:tcPr>
            <w:tcW w:w="1271" w:type="dxa"/>
            <w:vMerge/>
          </w:tcPr>
          <w:p w14:paraId="1AD80A51"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1914" w:type="dxa"/>
            <w:vMerge/>
          </w:tcPr>
          <w:p w14:paraId="6D107E5E"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1134" w:type="dxa"/>
            <w:vMerge/>
          </w:tcPr>
          <w:p w14:paraId="2CCCDE27"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3543" w:type="dxa"/>
            <w:vMerge/>
          </w:tcPr>
          <w:p w14:paraId="4A733757"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1134" w:type="dxa"/>
            <w:vMerge/>
          </w:tcPr>
          <w:p w14:paraId="411ECEC9"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2552" w:type="dxa"/>
            <w:vMerge/>
          </w:tcPr>
          <w:p w14:paraId="55EFC81D"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2400" w:type="dxa"/>
            <w:vMerge/>
          </w:tcPr>
          <w:p w14:paraId="6ADCEB3B"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r>
      <w:tr w:rsidR="005148EC" w14:paraId="4542C355" w14:textId="77777777">
        <w:trPr>
          <w:trHeight w:val="301"/>
        </w:trPr>
        <w:tc>
          <w:tcPr>
            <w:tcW w:w="1271" w:type="dxa"/>
            <w:vMerge/>
          </w:tcPr>
          <w:p w14:paraId="03F7F3BA"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1914" w:type="dxa"/>
            <w:vMerge/>
          </w:tcPr>
          <w:p w14:paraId="5A4DDCF8"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1134" w:type="dxa"/>
            <w:vMerge/>
          </w:tcPr>
          <w:p w14:paraId="7822EAFC"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3543" w:type="dxa"/>
            <w:vMerge/>
          </w:tcPr>
          <w:p w14:paraId="6E9DBE07"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1134" w:type="dxa"/>
            <w:vMerge/>
          </w:tcPr>
          <w:p w14:paraId="349015BE"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2552" w:type="dxa"/>
            <w:vMerge/>
          </w:tcPr>
          <w:p w14:paraId="169EF5F7"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2400" w:type="dxa"/>
            <w:vMerge/>
          </w:tcPr>
          <w:p w14:paraId="6B4EB355"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r>
      <w:tr w:rsidR="005148EC" w14:paraId="014ADA18" w14:textId="77777777">
        <w:trPr>
          <w:trHeight w:val="220"/>
        </w:trPr>
        <w:tc>
          <w:tcPr>
            <w:tcW w:w="1271" w:type="dxa"/>
          </w:tcPr>
          <w:p w14:paraId="2D4C6CAC"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תהליך</w:t>
            </w:r>
          </w:p>
          <w:p w14:paraId="67F1BF53"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 xml:space="preserve">החשיבה </w:t>
            </w:r>
          </w:p>
          <w:p w14:paraId="4045BFE0"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המדעית</w:t>
            </w:r>
          </w:p>
          <w:p w14:paraId="4EDEBD5B"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בפסיכולוגיה</w:t>
            </w:r>
          </w:p>
        </w:tc>
        <w:tc>
          <w:tcPr>
            <w:tcW w:w="1914" w:type="dxa"/>
          </w:tcPr>
          <w:p w14:paraId="521322C0"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 xml:space="preserve">תהליך החקר </w:t>
            </w:r>
          </w:p>
          <w:p w14:paraId="4328FFA9"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כבסיס למדע</w:t>
            </w:r>
          </w:p>
        </w:tc>
        <w:tc>
          <w:tcPr>
            <w:tcW w:w="1134" w:type="dxa"/>
          </w:tcPr>
          <w:p w14:paraId="16E4BD0E" w14:textId="77777777" w:rsidR="005148EC" w:rsidRDefault="005148EC">
            <w:pPr>
              <w:spacing w:after="0" w:line="360" w:lineRule="auto"/>
              <w:rPr>
                <w:rFonts w:ascii="Assistant" w:eastAsia="Assistant" w:hAnsi="Assistant" w:cs="Assistant"/>
              </w:rPr>
            </w:pPr>
          </w:p>
        </w:tc>
        <w:tc>
          <w:tcPr>
            <w:tcW w:w="3543" w:type="dxa"/>
          </w:tcPr>
          <w:p w14:paraId="60358093" w14:textId="77777777" w:rsidR="005148EC" w:rsidRDefault="00EE5DD8">
            <w:pPr>
              <w:widowControl w:val="0"/>
              <w:numPr>
                <w:ilvl w:val="0"/>
                <w:numId w:val="11"/>
              </w:numPr>
              <w:spacing w:after="0" w:line="360" w:lineRule="auto"/>
              <w:ind w:left="283" w:hanging="141"/>
              <w:rPr>
                <w:rFonts w:ascii="Arial" w:eastAsia="Arial" w:hAnsi="Arial" w:cs="Arial"/>
              </w:rPr>
            </w:pPr>
            <w:r>
              <w:rPr>
                <w:rFonts w:ascii="Assistant" w:eastAsia="Assistant" w:hAnsi="Assistant" w:cs="Assistant"/>
                <w:b/>
                <w:rtl/>
              </w:rPr>
              <w:t>תנאים למדע:</w:t>
            </w:r>
            <w:r>
              <w:rPr>
                <w:rFonts w:ascii="Assistant" w:eastAsia="Assistant" w:hAnsi="Assistant" w:cs="Assistant"/>
                <w:rtl/>
              </w:rPr>
              <w:t xml:space="preserve"> אמפיריות, פומביות, אובייקטיביות</w:t>
            </w:r>
          </w:p>
          <w:p w14:paraId="7F9273F8" w14:textId="77777777" w:rsidR="005148EC" w:rsidRDefault="00EE5DD8">
            <w:pPr>
              <w:widowControl w:val="0"/>
              <w:numPr>
                <w:ilvl w:val="0"/>
                <w:numId w:val="11"/>
              </w:numPr>
              <w:spacing w:after="0" w:line="360" w:lineRule="auto"/>
              <w:ind w:left="283" w:hanging="141"/>
              <w:rPr>
                <w:rFonts w:ascii="Arial" w:eastAsia="Arial" w:hAnsi="Arial" w:cs="Arial"/>
              </w:rPr>
            </w:pPr>
            <w:r>
              <w:rPr>
                <w:rFonts w:ascii="Assistant" w:eastAsia="Assistant" w:hAnsi="Assistant" w:cs="Assistant"/>
                <w:b/>
                <w:rtl/>
              </w:rPr>
              <w:t>שלבי תהליך החקר:</w:t>
            </w:r>
            <w:r>
              <w:rPr>
                <w:rFonts w:ascii="Assistant" w:eastAsia="Assistant" w:hAnsi="Assistant" w:cs="Assistant"/>
                <w:rtl/>
              </w:rPr>
              <w:t xml:space="preserve"> תיאוריה, גזירת השערות, בחינת ההשערות באמצעות מחקר, הסקת מסקנות</w:t>
            </w:r>
          </w:p>
        </w:tc>
        <w:tc>
          <w:tcPr>
            <w:tcW w:w="1134" w:type="dxa"/>
          </w:tcPr>
          <w:p w14:paraId="3077F8DD" w14:textId="77777777" w:rsidR="005148EC" w:rsidRDefault="005148EC">
            <w:pPr>
              <w:spacing w:after="0" w:line="360" w:lineRule="auto"/>
              <w:rPr>
                <w:rFonts w:ascii="Assistant" w:eastAsia="Assistant" w:hAnsi="Assistant" w:cs="Assistant"/>
                <w:b/>
              </w:rPr>
            </w:pPr>
          </w:p>
        </w:tc>
        <w:tc>
          <w:tcPr>
            <w:tcW w:w="2552" w:type="dxa"/>
          </w:tcPr>
          <w:p w14:paraId="05931539"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-חשיבה ביקורתית</w:t>
            </w:r>
          </w:p>
          <w:p w14:paraId="76A1E480" w14:textId="77777777" w:rsidR="005148EC" w:rsidRDefault="00EE5DD8">
            <w:pPr>
              <w:spacing w:after="0" w:line="360" w:lineRule="auto"/>
              <w:rPr>
                <w:rFonts w:ascii="Assistant" w:eastAsia="Assistant" w:hAnsi="Assistant" w:cs="Assistant"/>
              </w:rPr>
            </w:pPr>
            <w:r>
              <w:rPr>
                <w:rFonts w:ascii="Assistant" w:eastAsia="Assistant" w:hAnsi="Assistant" w:cs="Assistant"/>
                <w:rtl/>
              </w:rPr>
              <w:t>-שאילת שאלות</w:t>
            </w:r>
          </w:p>
        </w:tc>
        <w:tc>
          <w:tcPr>
            <w:tcW w:w="2400" w:type="dxa"/>
          </w:tcPr>
          <w:p w14:paraId="3BC7F691" w14:textId="77777777" w:rsidR="005148EC" w:rsidRDefault="00EE5DD8">
            <w:pPr>
              <w:spacing w:after="0" w:line="360" w:lineRule="auto"/>
              <w:rPr>
                <w:rFonts w:ascii="Assistant" w:eastAsia="Assistant" w:hAnsi="Assistant" w:cs="Assistant"/>
                <w:sz w:val="20"/>
                <w:szCs w:val="20"/>
              </w:rPr>
            </w:pPr>
            <w:r>
              <w:rPr>
                <w:rFonts w:ascii="Assistant" w:eastAsia="Assistant" w:hAnsi="Assistant" w:cs="Assistant"/>
                <w:sz w:val="20"/>
                <w:szCs w:val="20"/>
                <w:rtl/>
              </w:rPr>
              <w:t>בפתיח אפשר להציג בפני התלמידים מחקר בתחום (לבחירת המורה) כדי להמחיש את המושגים</w:t>
            </w:r>
          </w:p>
        </w:tc>
      </w:tr>
    </w:tbl>
    <w:p w14:paraId="2F9D6DC9" w14:textId="77777777" w:rsidR="005148EC" w:rsidRDefault="00EE5DD8">
      <w:pPr>
        <w:rPr>
          <w:rFonts w:ascii="Assistant" w:eastAsia="Assistant" w:hAnsi="Assistant" w:cs="Assistant"/>
          <w:b/>
          <w:color w:val="980000"/>
          <w:sz w:val="44"/>
          <w:szCs w:val="44"/>
        </w:rPr>
      </w:pPr>
      <w:r>
        <w:br w:type="page"/>
      </w:r>
    </w:p>
    <w:p w14:paraId="45899229" w14:textId="77777777" w:rsidR="005148EC" w:rsidRDefault="00EE5DD8">
      <w:pPr>
        <w:pStyle w:val="2"/>
        <w:rPr>
          <w:sz w:val="28"/>
          <w:szCs w:val="28"/>
        </w:rPr>
      </w:pPr>
      <w:bookmarkStart w:id="4" w:name="_tm0es7ekacem" w:colFirst="0" w:colLast="0"/>
      <w:bookmarkEnd w:id="4"/>
      <w:r>
        <w:rPr>
          <w:sz w:val="52"/>
          <w:szCs w:val="52"/>
          <w:rtl/>
        </w:rPr>
        <w:lastRenderedPageBreak/>
        <w:t xml:space="preserve">פסיכולוגיה קוגניטיבית </w:t>
      </w:r>
      <w:r>
        <w:rPr>
          <w:sz w:val="28"/>
          <w:szCs w:val="28"/>
          <w:rtl/>
        </w:rPr>
        <w:t>(סה"כ 30 שעות הוראה)</w:t>
      </w:r>
    </w:p>
    <w:p w14:paraId="49B90194" w14:textId="77777777" w:rsidR="005148EC" w:rsidRDefault="00EE5DD8">
      <w:pPr>
        <w:pStyle w:val="3"/>
      </w:pPr>
      <w:bookmarkStart w:id="5" w:name="_7m413m9vxnc2" w:colFirst="0" w:colLast="0"/>
      <w:bookmarkEnd w:id="5"/>
      <w:r>
        <w:rPr>
          <w:rtl/>
        </w:rPr>
        <w:t xml:space="preserve">קוגניציה </w:t>
      </w:r>
    </w:p>
    <w:p w14:paraId="597E6248" w14:textId="77777777" w:rsidR="005148EC" w:rsidRDefault="00EE5DD8">
      <w:pPr>
        <w:rPr>
          <w:rFonts w:ascii="Assistant" w:eastAsia="Assistant" w:hAnsi="Assistant" w:cs="Assistant"/>
          <w:color w:val="000000"/>
          <w:sz w:val="24"/>
          <w:szCs w:val="24"/>
        </w:rPr>
      </w:pPr>
      <w:r>
        <w:rPr>
          <w:rFonts w:ascii="Assistant" w:eastAsia="Assistant" w:hAnsi="Assistant" w:cs="Assistant"/>
          <w:color w:val="000000"/>
          <w:sz w:val="24"/>
          <w:szCs w:val="24"/>
          <w:rtl/>
        </w:rPr>
        <w:t>מס' שעות הוראה משוער: 2 שעות</w:t>
      </w:r>
    </w:p>
    <w:tbl>
      <w:tblPr>
        <w:tblStyle w:val="a6"/>
        <w:bidiVisual/>
        <w:tblW w:w="140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1710"/>
        <w:gridCol w:w="2130"/>
        <w:gridCol w:w="2115"/>
        <w:gridCol w:w="2280"/>
        <w:gridCol w:w="3540"/>
      </w:tblGrid>
      <w:tr w:rsidR="005148EC" w14:paraId="3BF45282" w14:textId="77777777">
        <w:trPr>
          <w:tblHeader/>
        </w:trPr>
        <w:tc>
          <w:tcPr>
            <w:tcW w:w="2250" w:type="dxa"/>
            <w:shd w:val="clear" w:color="auto" w:fill="C5E0B3"/>
          </w:tcPr>
          <w:p w14:paraId="608D43FD" w14:textId="77777777" w:rsidR="005148EC" w:rsidRDefault="00EE5DD8">
            <w:pPr>
              <w:rPr>
                <w:rFonts w:ascii="Assistant" w:eastAsia="Assistant" w:hAnsi="Assistant" w:cs="Assistant"/>
                <w:b/>
              </w:rPr>
            </w:pPr>
            <w:r>
              <w:rPr>
                <w:rFonts w:ascii="Assistant" w:eastAsia="Assistant" w:hAnsi="Assistant" w:cs="Assistant"/>
                <w:b/>
                <w:rtl/>
              </w:rPr>
              <w:t>סוגיות מרכזיות לדיון</w:t>
            </w:r>
          </w:p>
        </w:tc>
        <w:tc>
          <w:tcPr>
            <w:tcW w:w="1710" w:type="dxa"/>
            <w:shd w:val="clear" w:color="auto" w:fill="C5E0B3"/>
          </w:tcPr>
          <w:p w14:paraId="267626F7" w14:textId="77777777" w:rsidR="005148EC" w:rsidRDefault="00EE5DD8">
            <w:pPr>
              <w:rPr>
                <w:rFonts w:ascii="Assistant" w:eastAsia="Assistant" w:hAnsi="Assistant" w:cs="Assistant"/>
                <w:b/>
              </w:rPr>
            </w:pPr>
            <w:r>
              <w:rPr>
                <w:rFonts w:ascii="Assistant" w:eastAsia="Assistant" w:hAnsi="Assistant" w:cs="Assistant"/>
                <w:b/>
                <w:rtl/>
              </w:rPr>
              <w:t>תת נושא</w:t>
            </w:r>
          </w:p>
        </w:tc>
        <w:tc>
          <w:tcPr>
            <w:tcW w:w="2130" w:type="dxa"/>
            <w:shd w:val="clear" w:color="auto" w:fill="C5E0B3"/>
          </w:tcPr>
          <w:p w14:paraId="1DC19458" w14:textId="77777777" w:rsidR="005148EC" w:rsidRDefault="00EE5DD8">
            <w:pPr>
              <w:rPr>
                <w:rFonts w:ascii="Assistant" w:eastAsia="Assistant" w:hAnsi="Assistant" w:cs="Assistant"/>
                <w:b/>
              </w:rPr>
            </w:pPr>
            <w:r>
              <w:rPr>
                <w:rFonts w:ascii="Assistant" w:eastAsia="Assistant" w:hAnsi="Assistant" w:cs="Assistant"/>
                <w:b/>
                <w:rtl/>
              </w:rPr>
              <w:t>מושגים</w:t>
            </w:r>
          </w:p>
        </w:tc>
        <w:tc>
          <w:tcPr>
            <w:tcW w:w="2115" w:type="dxa"/>
            <w:shd w:val="clear" w:color="auto" w:fill="C5E0B3"/>
          </w:tcPr>
          <w:p w14:paraId="2664B9CE" w14:textId="77777777" w:rsidR="005148EC" w:rsidRDefault="00EE5DD8">
            <w:pPr>
              <w:rPr>
                <w:rFonts w:ascii="Assistant" w:eastAsia="Assistant" w:hAnsi="Assistant" w:cs="Assistant"/>
                <w:b/>
              </w:rPr>
            </w:pPr>
            <w:r>
              <w:rPr>
                <w:rFonts w:ascii="Assistant" w:eastAsia="Assistant" w:hAnsi="Assistant" w:cs="Assistant"/>
                <w:b/>
                <w:rtl/>
              </w:rPr>
              <w:t>מחקרים</w:t>
            </w:r>
          </w:p>
        </w:tc>
        <w:tc>
          <w:tcPr>
            <w:tcW w:w="2280" w:type="dxa"/>
            <w:shd w:val="clear" w:color="auto" w:fill="C5E0B3"/>
          </w:tcPr>
          <w:p w14:paraId="0138D268" w14:textId="77777777" w:rsidR="005148EC" w:rsidRDefault="00EE5DD8">
            <w:pPr>
              <w:rPr>
                <w:rFonts w:ascii="Assistant" w:eastAsia="Assistant" w:hAnsi="Assistant" w:cs="Assistant"/>
                <w:b/>
              </w:rPr>
            </w:pPr>
            <w:r>
              <w:rPr>
                <w:rFonts w:ascii="Assistant" w:eastAsia="Assistant" w:hAnsi="Assistant" w:cs="Assistant"/>
                <w:b/>
                <w:rtl/>
              </w:rPr>
              <w:t xml:space="preserve">אסטרטגיות חשיבה מומלצות ועקרונות </w:t>
            </w:r>
            <w:proofErr w:type="spellStart"/>
            <w:r>
              <w:rPr>
                <w:rFonts w:ascii="Assistant" w:eastAsia="Assistant" w:hAnsi="Assistant" w:cs="Assistant"/>
                <w:b/>
                <w:rtl/>
              </w:rPr>
              <w:t>עמ"ר</w:t>
            </w:r>
            <w:proofErr w:type="spellEnd"/>
          </w:p>
        </w:tc>
        <w:tc>
          <w:tcPr>
            <w:tcW w:w="3540" w:type="dxa"/>
            <w:shd w:val="clear" w:color="auto" w:fill="C5E0B3"/>
          </w:tcPr>
          <w:p w14:paraId="7BEC8697" w14:textId="77777777" w:rsidR="005148EC" w:rsidRDefault="00EE5DD8">
            <w:pPr>
              <w:rPr>
                <w:rFonts w:ascii="Assistant" w:eastAsia="Assistant" w:hAnsi="Assistant" w:cs="Assistant"/>
                <w:b/>
              </w:rPr>
            </w:pPr>
            <w:r>
              <w:rPr>
                <w:rFonts w:ascii="Assistant" w:eastAsia="Assistant" w:hAnsi="Assistant" w:cs="Assistant"/>
                <w:b/>
                <w:rtl/>
              </w:rPr>
              <w:t>המלצות דידקטיות</w:t>
            </w:r>
          </w:p>
        </w:tc>
      </w:tr>
      <w:tr w:rsidR="005148EC" w14:paraId="6515AA1C" w14:textId="77777777">
        <w:tc>
          <w:tcPr>
            <w:tcW w:w="2250" w:type="dxa"/>
          </w:tcPr>
          <w:p w14:paraId="270E09CA" w14:textId="77777777" w:rsidR="005148EC" w:rsidRDefault="00EE5DD8">
            <w:pPr>
              <w:rPr>
                <w:rFonts w:ascii="Assistant" w:eastAsia="Assistant" w:hAnsi="Assistant" w:cs="Assistant"/>
              </w:rPr>
            </w:pPr>
            <w:r>
              <w:rPr>
                <w:rFonts w:ascii="Assistant" w:eastAsia="Assistant" w:hAnsi="Assistant" w:cs="Assistant"/>
                <w:rtl/>
              </w:rPr>
              <w:t>מהי קוגניציה</w:t>
            </w:r>
          </w:p>
        </w:tc>
        <w:tc>
          <w:tcPr>
            <w:tcW w:w="1710" w:type="dxa"/>
          </w:tcPr>
          <w:p w14:paraId="609A4593" w14:textId="77777777" w:rsidR="005148EC" w:rsidRDefault="005148EC">
            <w:pPr>
              <w:rPr>
                <w:rFonts w:ascii="Assistant" w:eastAsia="Assistant" w:hAnsi="Assistant" w:cs="Assistant"/>
              </w:rPr>
            </w:pPr>
          </w:p>
        </w:tc>
        <w:tc>
          <w:tcPr>
            <w:tcW w:w="2130" w:type="dxa"/>
          </w:tcPr>
          <w:p w14:paraId="196C0547" w14:textId="77777777" w:rsidR="005148EC" w:rsidRDefault="00EE5DD8">
            <w:pPr>
              <w:widowControl w:val="0"/>
              <w:numPr>
                <w:ilvl w:val="0"/>
                <w:numId w:val="11"/>
              </w:numPr>
              <w:ind w:left="283" w:hanging="141"/>
              <w:rPr>
                <w:rFonts w:ascii="Arial" w:eastAsia="Arial" w:hAnsi="Arial" w:cs="Arial"/>
              </w:rPr>
            </w:pPr>
            <w:r>
              <w:rPr>
                <w:rFonts w:ascii="Assistant" w:eastAsia="Assistant" w:hAnsi="Assistant" w:cs="Assistant"/>
                <w:b/>
                <w:rtl/>
              </w:rPr>
              <w:t xml:space="preserve">מהי קוגניציה- </w:t>
            </w:r>
            <w:r>
              <w:rPr>
                <w:rFonts w:ascii="Assistant" w:eastAsia="Assistant" w:hAnsi="Assistant" w:cs="Assistant"/>
                <w:rtl/>
              </w:rPr>
              <w:t>הגדרת המושג</w:t>
            </w:r>
          </w:p>
          <w:p w14:paraId="60132558" w14:textId="77777777" w:rsidR="005148EC" w:rsidRDefault="005148EC">
            <w:pPr>
              <w:rPr>
                <w:rFonts w:ascii="Assistant" w:eastAsia="Assistant" w:hAnsi="Assistant" w:cs="Assistant"/>
              </w:rPr>
            </w:pPr>
          </w:p>
        </w:tc>
        <w:tc>
          <w:tcPr>
            <w:tcW w:w="2115" w:type="dxa"/>
            <w:vMerge w:val="restart"/>
          </w:tcPr>
          <w:p w14:paraId="598C95C8" w14:textId="77777777" w:rsidR="005148EC" w:rsidRDefault="005148EC">
            <w:pPr>
              <w:rPr>
                <w:rFonts w:ascii="Assistant" w:eastAsia="Assistant" w:hAnsi="Assistant" w:cs="Assistant"/>
                <w:b/>
              </w:rPr>
            </w:pPr>
          </w:p>
        </w:tc>
        <w:tc>
          <w:tcPr>
            <w:tcW w:w="2280" w:type="dxa"/>
            <w:vMerge w:val="restart"/>
          </w:tcPr>
          <w:p w14:paraId="015AFA51" w14:textId="77777777" w:rsidR="005148EC" w:rsidRDefault="00EE5DD8">
            <w:pPr>
              <w:rPr>
                <w:rFonts w:ascii="Assistant" w:eastAsia="Assistant" w:hAnsi="Assistant" w:cs="Assistant"/>
                <w:b/>
              </w:rPr>
            </w:pPr>
            <w:r>
              <w:rPr>
                <w:rFonts w:ascii="Assistant" w:eastAsia="Assistant" w:hAnsi="Assistant" w:cs="Assistant"/>
                <w:rtl/>
              </w:rPr>
              <w:t>הבניית המושג 'קוגניציה' באמצעות מיון, הכללה או הסקה.</w:t>
            </w:r>
          </w:p>
        </w:tc>
        <w:tc>
          <w:tcPr>
            <w:tcW w:w="3540" w:type="dxa"/>
            <w:vMerge w:val="restart"/>
          </w:tcPr>
          <w:p w14:paraId="1A41B50B" w14:textId="77777777" w:rsidR="005148EC" w:rsidRDefault="00EE5DD8">
            <w:pPr>
              <w:rPr>
                <w:rFonts w:ascii="Assistant" w:eastAsia="Assistant" w:hAnsi="Assistant" w:cs="Assistant"/>
                <w:b/>
              </w:rPr>
            </w:pPr>
            <w:r>
              <w:rPr>
                <w:rFonts w:ascii="Assistant" w:eastAsia="Assistant" w:hAnsi="Assistant" w:cs="Assistant"/>
                <w:rtl/>
              </w:rPr>
              <w:t>אפשר לפתוח בתיאור מחקר מתחום הפסיכולוגיה הקוגניטיבית, שיאפשר לתלמידים להבנות את ההגדרה של התחום, ולהבין את הדרכים לחקר תהליכים קוגניטיביים</w:t>
            </w:r>
          </w:p>
          <w:p w14:paraId="65CB22A3" w14:textId="77777777" w:rsidR="005148EC" w:rsidRDefault="005148EC">
            <w:pPr>
              <w:rPr>
                <w:rFonts w:ascii="Assistant" w:eastAsia="Assistant" w:hAnsi="Assistant" w:cs="Assistant"/>
                <w:b/>
              </w:rPr>
            </w:pPr>
          </w:p>
          <w:p w14:paraId="3CFCC309" w14:textId="77777777" w:rsidR="005148EC" w:rsidRDefault="00EE5DD8">
            <w:pPr>
              <w:rPr>
                <w:rFonts w:ascii="Assistant" w:eastAsia="Assistant" w:hAnsi="Assistant" w:cs="Assistant"/>
              </w:rPr>
            </w:pPr>
            <w:r>
              <w:rPr>
                <w:rFonts w:ascii="Assistant" w:eastAsia="Assistant" w:hAnsi="Assistant" w:cs="Assistant"/>
                <w:rtl/>
              </w:rPr>
              <w:t xml:space="preserve">בהתייחסות לחקר הקוגניציה יש להתייחס </w:t>
            </w:r>
          </w:p>
          <w:p w14:paraId="47D2FD25" w14:textId="77777777" w:rsidR="005148EC" w:rsidRDefault="00EE5DD8">
            <w:pPr>
              <w:rPr>
                <w:rFonts w:ascii="Assistant" w:eastAsia="Assistant" w:hAnsi="Assistant" w:cs="Assistant"/>
              </w:rPr>
            </w:pPr>
            <w:r>
              <w:rPr>
                <w:rFonts w:ascii="Assistant" w:eastAsia="Assistant" w:hAnsi="Assistant" w:cs="Assistant"/>
                <w:rtl/>
              </w:rPr>
              <w:t>לקשיים הבאים:</w:t>
            </w:r>
          </w:p>
          <w:p w14:paraId="04465C39" w14:textId="77777777" w:rsidR="005148EC" w:rsidRDefault="00EE5DD8">
            <w:pPr>
              <w:rPr>
                <w:rFonts w:ascii="Assistant" w:eastAsia="Assistant" w:hAnsi="Assistant" w:cs="Assistant"/>
              </w:rPr>
            </w:pPr>
            <w:r>
              <w:rPr>
                <w:rFonts w:ascii="Assistant" w:eastAsia="Assistant" w:hAnsi="Assistant" w:cs="Assistant"/>
                <w:rtl/>
              </w:rPr>
              <w:t>תהליכים אוטומטיים לא מודעים</w:t>
            </w:r>
          </w:p>
          <w:p w14:paraId="1A4C99C7" w14:textId="77777777" w:rsidR="005148EC" w:rsidRDefault="00EE5DD8">
            <w:pPr>
              <w:rPr>
                <w:rFonts w:ascii="Assistant" w:eastAsia="Assistant" w:hAnsi="Assistant" w:cs="Assistant"/>
                <w:b/>
              </w:rPr>
            </w:pPr>
            <w:r>
              <w:rPr>
                <w:rFonts w:ascii="Assistant" w:eastAsia="Assistant" w:hAnsi="Assistant" w:cs="Assistant"/>
                <w:rtl/>
              </w:rPr>
              <w:t>הקושי באובייקטיביות "נושא החקירה הוא מושא החקירה"</w:t>
            </w:r>
          </w:p>
          <w:p w14:paraId="07B41B12" w14:textId="77777777" w:rsidR="005148EC" w:rsidRDefault="00EE5DD8">
            <w:pPr>
              <w:rPr>
                <w:rFonts w:ascii="Assistant" w:eastAsia="Assistant" w:hAnsi="Assistant" w:cs="Assistant"/>
              </w:rPr>
            </w:pPr>
            <w:r>
              <w:rPr>
                <w:rFonts w:ascii="Assistant" w:eastAsia="Assistant" w:hAnsi="Assistant" w:cs="Assistant"/>
                <w:rtl/>
              </w:rPr>
              <w:t>(קשיים אלה הופיעו בעמודת המושגים אך היות ואינם מושג הם הועברו להמלצות הדידקטיות)</w:t>
            </w:r>
          </w:p>
          <w:p w14:paraId="237F48B9" w14:textId="77777777" w:rsidR="005148EC" w:rsidRDefault="00EE5DD8">
            <w:pPr>
              <w:rPr>
                <w:rFonts w:ascii="Assistant" w:eastAsia="Assistant" w:hAnsi="Assistant" w:cs="Assistant"/>
              </w:rPr>
            </w:pPr>
            <w:r>
              <w:rPr>
                <w:rFonts w:ascii="Assistant" w:eastAsia="Assistant" w:hAnsi="Assistant" w:cs="Assistant"/>
                <w:rtl/>
              </w:rPr>
              <w:t>-תבניות  התנהגות לאחר פגיעה מוחית</w:t>
            </w:r>
          </w:p>
        </w:tc>
      </w:tr>
      <w:tr w:rsidR="005148EC" w14:paraId="529AA38B" w14:textId="77777777">
        <w:trPr>
          <w:trHeight w:val="769"/>
        </w:trPr>
        <w:tc>
          <w:tcPr>
            <w:tcW w:w="2250" w:type="dxa"/>
            <w:vMerge w:val="restart"/>
          </w:tcPr>
          <w:p w14:paraId="0B2BEA43" w14:textId="77777777" w:rsidR="005148EC" w:rsidRDefault="00EE5DD8">
            <w:pPr>
              <w:rPr>
                <w:rFonts w:ascii="Assistant" w:eastAsia="Assistant" w:hAnsi="Assistant" w:cs="Assistant"/>
              </w:rPr>
            </w:pPr>
            <w:r>
              <w:rPr>
                <w:rFonts w:ascii="Assistant" w:eastAsia="Assistant" w:hAnsi="Assistant" w:cs="Assistant"/>
                <w:rtl/>
              </w:rPr>
              <w:t>כיצד ניתן לחקור תהליכי עיבוד מידע קוגניטיביים</w:t>
            </w:r>
          </w:p>
        </w:tc>
        <w:tc>
          <w:tcPr>
            <w:tcW w:w="1710" w:type="dxa"/>
            <w:vMerge w:val="restart"/>
          </w:tcPr>
          <w:p w14:paraId="2EC6CA02" w14:textId="77777777" w:rsidR="005148EC" w:rsidRDefault="00EE5DD8">
            <w:pPr>
              <w:rPr>
                <w:rFonts w:ascii="Assistant" w:eastAsia="Assistant" w:hAnsi="Assistant" w:cs="Assistant"/>
              </w:rPr>
            </w:pPr>
            <w:r>
              <w:rPr>
                <w:rFonts w:ascii="Assistant" w:eastAsia="Assistant" w:hAnsi="Assistant" w:cs="Assistant"/>
                <w:rtl/>
              </w:rPr>
              <w:t>דרכים לחקר קוגניציה</w:t>
            </w:r>
          </w:p>
        </w:tc>
        <w:tc>
          <w:tcPr>
            <w:tcW w:w="2130" w:type="dxa"/>
            <w:vMerge w:val="restart"/>
          </w:tcPr>
          <w:p w14:paraId="1B407503" w14:textId="77777777" w:rsidR="005148EC" w:rsidRDefault="00EE5DD8">
            <w:pPr>
              <w:widowControl w:val="0"/>
              <w:rPr>
                <w:rFonts w:ascii="Assistant" w:eastAsia="Assistant" w:hAnsi="Assistant" w:cs="Assistant"/>
                <w:b/>
              </w:rPr>
            </w:pPr>
            <w:r>
              <w:rPr>
                <w:rFonts w:ascii="Assistant" w:eastAsia="Assistant" w:hAnsi="Assistant" w:cs="Assistant"/>
                <w:b/>
                <w:rtl/>
              </w:rPr>
              <w:t>שיטות לחקר הקוגניציה</w:t>
            </w:r>
          </w:p>
          <w:p w14:paraId="12D5B61B" w14:textId="77777777" w:rsidR="005148EC" w:rsidRDefault="00EE5DD8">
            <w:pPr>
              <w:widowControl w:val="0"/>
              <w:numPr>
                <w:ilvl w:val="1"/>
                <w:numId w:val="12"/>
              </w:numPr>
              <w:ind w:left="425" w:hanging="425"/>
              <w:rPr>
                <w:rFonts w:ascii="Assistant" w:eastAsia="Assistant" w:hAnsi="Assistant" w:cs="Assistant"/>
              </w:rPr>
            </w:pPr>
            <w:r>
              <w:rPr>
                <w:rFonts w:ascii="Assistant" w:eastAsia="Assistant" w:hAnsi="Assistant" w:cs="Assistant"/>
                <w:rtl/>
              </w:rPr>
              <w:t>דיווח עצמי מבוקר</w:t>
            </w:r>
          </w:p>
          <w:p w14:paraId="2BB7DE43" w14:textId="77777777" w:rsidR="005148EC" w:rsidRDefault="00EE5DD8">
            <w:pPr>
              <w:widowControl w:val="0"/>
              <w:numPr>
                <w:ilvl w:val="1"/>
                <w:numId w:val="12"/>
              </w:numPr>
              <w:ind w:left="425" w:hanging="425"/>
              <w:rPr>
                <w:rFonts w:ascii="Assistant" w:eastAsia="Assistant" w:hAnsi="Assistant" w:cs="Assistant"/>
              </w:rPr>
            </w:pPr>
            <w:r>
              <w:rPr>
                <w:rFonts w:ascii="Assistant" w:eastAsia="Assistant" w:hAnsi="Assistant" w:cs="Assistant"/>
                <w:rtl/>
              </w:rPr>
              <w:t>מדדים התנהגותיים</w:t>
            </w:r>
          </w:p>
          <w:p w14:paraId="47D66983" w14:textId="77777777" w:rsidR="005148EC" w:rsidRDefault="00EE5DD8">
            <w:pPr>
              <w:widowControl w:val="0"/>
              <w:numPr>
                <w:ilvl w:val="1"/>
                <w:numId w:val="12"/>
              </w:numPr>
              <w:ind w:left="425" w:hanging="425"/>
              <w:rPr>
                <w:rFonts w:ascii="Assistant" w:eastAsia="Assistant" w:hAnsi="Assistant" w:cs="Assistant"/>
              </w:rPr>
            </w:pPr>
            <w:r>
              <w:rPr>
                <w:rFonts w:ascii="Assistant" w:eastAsia="Assistant" w:hAnsi="Assistant" w:cs="Assistant"/>
                <w:rtl/>
              </w:rPr>
              <w:t>דימות מוח</w:t>
            </w:r>
          </w:p>
          <w:p w14:paraId="079A90C6" w14:textId="77777777" w:rsidR="005148EC" w:rsidRDefault="005148EC">
            <w:pPr>
              <w:rPr>
                <w:rFonts w:ascii="Assistant" w:eastAsia="Assistant" w:hAnsi="Assistant" w:cs="Assistant"/>
              </w:rPr>
            </w:pPr>
          </w:p>
          <w:p w14:paraId="4FB0A8A9" w14:textId="77777777" w:rsidR="005148EC" w:rsidRDefault="005148EC">
            <w:pPr>
              <w:rPr>
                <w:rFonts w:ascii="Assistant" w:eastAsia="Assistant" w:hAnsi="Assistant" w:cs="Assistant"/>
              </w:rPr>
            </w:pPr>
          </w:p>
        </w:tc>
        <w:tc>
          <w:tcPr>
            <w:tcW w:w="2115" w:type="dxa"/>
            <w:vMerge/>
          </w:tcPr>
          <w:p w14:paraId="47434618" w14:textId="77777777" w:rsidR="005148EC" w:rsidRDefault="005148EC">
            <w:pPr>
              <w:widowControl w:val="0"/>
              <w:pBdr>
                <w:top w:val="nil"/>
                <w:left w:val="nil"/>
                <w:bottom w:val="nil"/>
                <w:right w:val="nil"/>
                <w:between w:val="nil"/>
              </w:pBdr>
              <w:spacing w:line="276" w:lineRule="auto"/>
              <w:rPr>
                <w:rFonts w:ascii="Assistant" w:eastAsia="Assistant" w:hAnsi="Assistant" w:cs="Assistant"/>
              </w:rPr>
            </w:pPr>
          </w:p>
        </w:tc>
        <w:tc>
          <w:tcPr>
            <w:tcW w:w="2280" w:type="dxa"/>
            <w:vMerge/>
          </w:tcPr>
          <w:p w14:paraId="7AE4D35E" w14:textId="77777777" w:rsidR="005148EC" w:rsidRDefault="005148EC">
            <w:pPr>
              <w:widowControl w:val="0"/>
              <w:pBdr>
                <w:top w:val="nil"/>
                <w:left w:val="nil"/>
                <w:bottom w:val="nil"/>
                <w:right w:val="nil"/>
                <w:between w:val="nil"/>
              </w:pBdr>
              <w:spacing w:line="276" w:lineRule="auto"/>
              <w:rPr>
                <w:rFonts w:ascii="Assistant" w:eastAsia="Assistant" w:hAnsi="Assistant" w:cs="Assistant"/>
              </w:rPr>
            </w:pPr>
          </w:p>
        </w:tc>
        <w:tc>
          <w:tcPr>
            <w:tcW w:w="3540" w:type="dxa"/>
            <w:vMerge/>
          </w:tcPr>
          <w:p w14:paraId="378DB662" w14:textId="77777777" w:rsidR="005148EC" w:rsidRDefault="005148EC">
            <w:pPr>
              <w:widowControl w:val="0"/>
              <w:pBdr>
                <w:top w:val="nil"/>
                <w:left w:val="nil"/>
                <w:bottom w:val="nil"/>
                <w:right w:val="nil"/>
                <w:between w:val="nil"/>
              </w:pBdr>
              <w:spacing w:line="276" w:lineRule="auto"/>
              <w:rPr>
                <w:rFonts w:ascii="Assistant" w:eastAsia="Assistant" w:hAnsi="Assistant" w:cs="Assistant"/>
              </w:rPr>
            </w:pPr>
          </w:p>
        </w:tc>
      </w:tr>
      <w:tr w:rsidR="005148EC" w14:paraId="6C9CA8AC" w14:textId="77777777">
        <w:trPr>
          <w:trHeight w:val="288"/>
        </w:trPr>
        <w:tc>
          <w:tcPr>
            <w:tcW w:w="2250" w:type="dxa"/>
            <w:vMerge/>
          </w:tcPr>
          <w:p w14:paraId="1180F273" w14:textId="77777777" w:rsidR="005148EC" w:rsidRDefault="005148EC">
            <w:pPr>
              <w:rPr>
                <w:rFonts w:ascii="Assistant" w:eastAsia="Assistant" w:hAnsi="Assistant" w:cs="Assistant"/>
                <w:b/>
              </w:rPr>
            </w:pPr>
          </w:p>
        </w:tc>
        <w:tc>
          <w:tcPr>
            <w:tcW w:w="1710" w:type="dxa"/>
            <w:vMerge/>
          </w:tcPr>
          <w:p w14:paraId="1AE1EF49" w14:textId="77777777" w:rsidR="005148EC" w:rsidRDefault="005148EC">
            <w:pPr>
              <w:widowControl w:val="0"/>
              <w:pBdr>
                <w:top w:val="nil"/>
                <w:left w:val="nil"/>
                <w:bottom w:val="nil"/>
                <w:right w:val="nil"/>
                <w:between w:val="nil"/>
              </w:pBdr>
              <w:spacing w:line="276" w:lineRule="auto"/>
              <w:rPr>
                <w:rFonts w:ascii="Assistant" w:eastAsia="Assistant" w:hAnsi="Assistant" w:cs="Assistant"/>
                <w:b/>
              </w:rPr>
            </w:pPr>
          </w:p>
        </w:tc>
        <w:tc>
          <w:tcPr>
            <w:tcW w:w="2130" w:type="dxa"/>
            <w:vMerge/>
          </w:tcPr>
          <w:p w14:paraId="68A57E43" w14:textId="77777777" w:rsidR="005148EC" w:rsidRDefault="005148EC">
            <w:pPr>
              <w:widowControl w:val="0"/>
              <w:pBdr>
                <w:top w:val="nil"/>
                <w:left w:val="nil"/>
                <w:bottom w:val="nil"/>
                <w:right w:val="nil"/>
                <w:between w:val="nil"/>
              </w:pBdr>
              <w:spacing w:line="276" w:lineRule="auto"/>
              <w:rPr>
                <w:rFonts w:ascii="Assistant" w:eastAsia="Assistant" w:hAnsi="Assistant" w:cs="Assistant"/>
                <w:b/>
              </w:rPr>
            </w:pPr>
          </w:p>
        </w:tc>
        <w:tc>
          <w:tcPr>
            <w:tcW w:w="2115" w:type="dxa"/>
            <w:vMerge/>
          </w:tcPr>
          <w:p w14:paraId="2FE9B9C4" w14:textId="77777777" w:rsidR="005148EC" w:rsidRDefault="005148EC">
            <w:pPr>
              <w:widowControl w:val="0"/>
              <w:pBdr>
                <w:top w:val="nil"/>
                <w:left w:val="nil"/>
                <w:bottom w:val="nil"/>
                <w:right w:val="nil"/>
                <w:between w:val="nil"/>
              </w:pBdr>
              <w:spacing w:line="276" w:lineRule="auto"/>
              <w:rPr>
                <w:rFonts w:ascii="Assistant" w:eastAsia="Assistant" w:hAnsi="Assistant" w:cs="Assistant"/>
                <w:b/>
              </w:rPr>
            </w:pPr>
          </w:p>
        </w:tc>
        <w:tc>
          <w:tcPr>
            <w:tcW w:w="2280" w:type="dxa"/>
            <w:vMerge/>
          </w:tcPr>
          <w:p w14:paraId="34885D7C" w14:textId="77777777" w:rsidR="005148EC" w:rsidRDefault="005148EC">
            <w:pPr>
              <w:widowControl w:val="0"/>
              <w:pBdr>
                <w:top w:val="nil"/>
                <w:left w:val="nil"/>
                <w:bottom w:val="nil"/>
                <w:right w:val="nil"/>
                <w:between w:val="nil"/>
              </w:pBdr>
              <w:spacing w:line="276" w:lineRule="auto"/>
              <w:rPr>
                <w:rFonts w:ascii="Assistant" w:eastAsia="Assistant" w:hAnsi="Assistant" w:cs="Assistant"/>
                <w:b/>
              </w:rPr>
            </w:pPr>
          </w:p>
        </w:tc>
        <w:tc>
          <w:tcPr>
            <w:tcW w:w="3540" w:type="dxa"/>
            <w:vMerge/>
          </w:tcPr>
          <w:p w14:paraId="6E772A3F" w14:textId="77777777" w:rsidR="005148EC" w:rsidRDefault="005148EC">
            <w:pPr>
              <w:widowControl w:val="0"/>
              <w:pBdr>
                <w:top w:val="nil"/>
                <w:left w:val="nil"/>
                <w:bottom w:val="nil"/>
                <w:right w:val="nil"/>
                <w:between w:val="nil"/>
              </w:pBdr>
              <w:spacing w:line="276" w:lineRule="auto"/>
              <w:rPr>
                <w:rFonts w:ascii="Assistant" w:eastAsia="Assistant" w:hAnsi="Assistant" w:cs="Assistant"/>
                <w:b/>
              </w:rPr>
            </w:pPr>
          </w:p>
        </w:tc>
      </w:tr>
      <w:tr w:rsidR="005148EC" w14:paraId="43A23F3A" w14:textId="77777777">
        <w:trPr>
          <w:trHeight w:val="848"/>
        </w:trPr>
        <w:tc>
          <w:tcPr>
            <w:tcW w:w="2250" w:type="dxa"/>
            <w:shd w:val="clear" w:color="auto" w:fill="FF00FF"/>
          </w:tcPr>
          <w:p w14:paraId="50FFBD01" w14:textId="77777777" w:rsidR="005148EC" w:rsidRDefault="00EE5DD8">
            <w:pPr>
              <w:rPr>
                <w:rFonts w:ascii="Assistant" w:eastAsia="Assistant" w:hAnsi="Assistant" w:cs="Assistant"/>
                <w:b/>
              </w:rPr>
            </w:pPr>
            <w:r>
              <w:rPr>
                <w:rFonts w:ascii="Assistant" w:eastAsia="Assistant" w:hAnsi="Assistant" w:cs="Assistant"/>
                <w:b/>
                <w:rtl/>
              </w:rPr>
              <w:t>נושאים ומושגים שירדו מתוכנית הלימודים לצמיתות</w:t>
            </w:r>
          </w:p>
        </w:tc>
        <w:tc>
          <w:tcPr>
            <w:tcW w:w="11775" w:type="dxa"/>
            <w:gridSpan w:val="5"/>
            <w:shd w:val="clear" w:color="auto" w:fill="FF00FF"/>
          </w:tcPr>
          <w:p w14:paraId="7E02A634" w14:textId="77777777" w:rsidR="005148EC" w:rsidRDefault="00EE5DD8">
            <w:pPr>
              <w:rPr>
                <w:rFonts w:ascii="Assistant" w:eastAsia="Assistant" w:hAnsi="Assistant" w:cs="Assistant"/>
              </w:rPr>
            </w:pPr>
            <w:r>
              <w:rPr>
                <w:rFonts w:ascii="Assistant" w:eastAsia="Assistant" w:hAnsi="Assistant" w:cs="Assistant"/>
                <w:rtl/>
              </w:rPr>
              <w:t xml:space="preserve">-נוירו פסיכולוגיה ופסיכופיזיולוגיה </w:t>
            </w:r>
          </w:p>
          <w:p w14:paraId="46AF06BC" w14:textId="77777777" w:rsidR="005148EC" w:rsidRDefault="00EE5DD8">
            <w:pPr>
              <w:rPr>
                <w:rFonts w:ascii="Assistant" w:eastAsia="Assistant" w:hAnsi="Assistant" w:cs="Assistant"/>
              </w:rPr>
            </w:pPr>
            <w:r>
              <w:rPr>
                <w:rFonts w:ascii="Assistant" w:eastAsia="Assistant" w:hAnsi="Assistant" w:cs="Assistant"/>
                <w:rtl/>
              </w:rPr>
              <w:t>-תבניות התנהגות לאחר פגיעה מוחית</w:t>
            </w:r>
          </w:p>
        </w:tc>
      </w:tr>
    </w:tbl>
    <w:p w14:paraId="101FBD8F" w14:textId="77777777" w:rsidR="00373631" w:rsidRDefault="00373631">
      <w:pPr>
        <w:pStyle w:val="3"/>
        <w:rPr>
          <w:highlight w:val="cyan"/>
          <w:rtl/>
        </w:rPr>
      </w:pPr>
      <w:bookmarkStart w:id="6" w:name="_ck1enc1htv51" w:colFirst="0" w:colLast="0"/>
      <w:bookmarkEnd w:id="6"/>
    </w:p>
    <w:p w14:paraId="4260613F" w14:textId="6D2A7036" w:rsidR="005148EC" w:rsidRPr="006F2121" w:rsidRDefault="00EE5DD8">
      <w:pPr>
        <w:pStyle w:val="3"/>
        <w:rPr>
          <w:highlight w:val="cyan"/>
        </w:rPr>
      </w:pPr>
      <w:r w:rsidRPr="006F2121">
        <w:rPr>
          <w:highlight w:val="cyan"/>
          <w:rtl/>
        </w:rPr>
        <w:t xml:space="preserve">תפיסה </w:t>
      </w:r>
      <w:r w:rsidR="006F2121">
        <w:rPr>
          <w:rFonts w:hint="cs"/>
          <w:highlight w:val="cyan"/>
          <w:rtl/>
        </w:rPr>
        <w:t>-נושא זה ירד במיקוד תשפ"ה</w:t>
      </w:r>
    </w:p>
    <w:p w14:paraId="28A3B6D7" w14:textId="3B1AA0C0" w:rsidR="00373631" w:rsidRPr="00373631" w:rsidRDefault="00EE5DD8" w:rsidP="00373631">
      <w:pPr>
        <w:rPr>
          <w:rFonts w:ascii="Assistant" w:eastAsia="Assistant" w:hAnsi="Assistant" w:cs="Assistant" w:hint="cs"/>
          <w:color w:val="000000"/>
          <w:sz w:val="24"/>
          <w:szCs w:val="24"/>
          <w:rtl/>
        </w:rPr>
      </w:pPr>
      <w:bookmarkStart w:id="7" w:name="_1fob9te" w:colFirst="0" w:colLast="0"/>
      <w:bookmarkEnd w:id="7"/>
      <w:r>
        <w:rPr>
          <w:rFonts w:ascii="Assistant" w:eastAsia="Assistant" w:hAnsi="Assistant" w:cs="Assistant"/>
          <w:color w:val="000000"/>
          <w:sz w:val="24"/>
          <w:szCs w:val="24"/>
          <w:rtl/>
        </w:rPr>
        <w:t>מס' שעות הוראה משוער: 8 שעות</w:t>
      </w:r>
    </w:p>
    <w:tbl>
      <w:tblPr>
        <w:tblStyle w:val="a7"/>
        <w:bidiVisual/>
        <w:tblW w:w="139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5"/>
        <w:gridCol w:w="1890"/>
        <w:gridCol w:w="2325"/>
        <w:gridCol w:w="1020"/>
        <w:gridCol w:w="1695"/>
        <w:gridCol w:w="105"/>
        <w:gridCol w:w="4425"/>
      </w:tblGrid>
      <w:tr w:rsidR="005148EC" w14:paraId="351F5B1A" w14:textId="77777777">
        <w:trPr>
          <w:trHeight w:val="590"/>
        </w:trPr>
        <w:tc>
          <w:tcPr>
            <w:tcW w:w="2475" w:type="dxa"/>
            <w:shd w:val="clear" w:color="auto" w:fill="C5E0B3"/>
          </w:tcPr>
          <w:p w14:paraId="4D9776E2" w14:textId="77777777" w:rsidR="005148EC" w:rsidRDefault="00EE5DD8">
            <w:pPr>
              <w:rPr>
                <w:rFonts w:ascii="Assistant" w:eastAsia="Assistant" w:hAnsi="Assistant" w:cs="Assistant"/>
                <w:b/>
              </w:rPr>
            </w:pPr>
            <w:r>
              <w:rPr>
                <w:rFonts w:ascii="Assistant" w:eastAsia="Assistant" w:hAnsi="Assistant" w:cs="Assistant"/>
                <w:b/>
                <w:rtl/>
              </w:rPr>
              <w:t>סוגיות מרכזיות לדיון</w:t>
            </w:r>
          </w:p>
        </w:tc>
        <w:tc>
          <w:tcPr>
            <w:tcW w:w="1890" w:type="dxa"/>
            <w:shd w:val="clear" w:color="auto" w:fill="C5E0B3"/>
          </w:tcPr>
          <w:p w14:paraId="46B89B8F" w14:textId="77777777" w:rsidR="005148EC" w:rsidRDefault="00EE5DD8">
            <w:pPr>
              <w:rPr>
                <w:rFonts w:ascii="Assistant" w:eastAsia="Assistant" w:hAnsi="Assistant" w:cs="Assistant"/>
                <w:b/>
              </w:rPr>
            </w:pPr>
            <w:r>
              <w:rPr>
                <w:rFonts w:ascii="Assistant" w:eastAsia="Assistant" w:hAnsi="Assistant" w:cs="Assistant"/>
                <w:b/>
                <w:rtl/>
              </w:rPr>
              <w:t>תת נושא</w:t>
            </w:r>
          </w:p>
        </w:tc>
        <w:tc>
          <w:tcPr>
            <w:tcW w:w="2325" w:type="dxa"/>
            <w:shd w:val="clear" w:color="auto" w:fill="C5E0B3"/>
          </w:tcPr>
          <w:p w14:paraId="3334A686" w14:textId="77777777" w:rsidR="005148EC" w:rsidRDefault="00EE5DD8">
            <w:pPr>
              <w:rPr>
                <w:rFonts w:ascii="Assistant" w:eastAsia="Assistant" w:hAnsi="Assistant" w:cs="Assistant"/>
                <w:b/>
              </w:rPr>
            </w:pPr>
            <w:r>
              <w:rPr>
                <w:rFonts w:ascii="Assistant" w:eastAsia="Assistant" w:hAnsi="Assistant" w:cs="Assistant"/>
                <w:b/>
                <w:rtl/>
              </w:rPr>
              <w:t>מושגים</w:t>
            </w:r>
          </w:p>
        </w:tc>
        <w:tc>
          <w:tcPr>
            <w:tcW w:w="1020" w:type="dxa"/>
            <w:shd w:val="clear" w:color="auto" w:fill="C5E0B3"/>
          </w:tcPr>
          <w:p w14:paraId="05E539E6" w14:textId="77777777" w:rsidR="005148EC" w:rsidRDefault="00EE5DD8">
            <w:pPr>
              <w:rPr>
                <w:rFonts w:ascii="Assistant" w:eastAsia="Assistant" w:hAnsi="Assistant" w:cs="Assistant"/>
                <w:b/>
              </w:rPr>
            </w:pPr>
            <w:r>
              <w:rPr>
                <w:rFonts w:ascii="Assistant" w:eastAsia="Assistant" w:hAnsi="Assistant" w:cs="Assistant"/>
                <w:b/>
                <w:rtl/>
              </w:rPr>
              <w:t>מחקרים</w:t>
            </w:r>
          </w:p>
        </w:tc>
        <w:tc>
          <w:tcPr>
            <w:tcW w:w="1800" w:type="dxa"/>
            <w:gridSpan w:val="2"/>
            <w:shd w:val="clear" w:color="auto" w:fill="C5E0B3"/>
          </w:tcPr>
          <w:p w14:paraId="45EAF084" w14:textId="77777777" w:rsidR="005148EC" w:rsidRDefault="00EE5DD8">
            <w:pPr>
              <w:rPr>
                <w:rFonts w:ascii="Assistant" w:eastAsia="Assistant" w:hAnsi="Assistant" w:cs="Assistant"/>
                <w:b/>
              </w:rPr>
            </w:pPr>
            <w:r>
              <w:rPr>
                <w:rFonts w:ascii="Assistant" w:eastAsia="Assistant" w:hAnsi="Assistant" w:cs="Assistant"/>
                <w:b/>
                <w:rtl/>
              </w:rPr>
              <w:t xml:space="preserve">אסטרטגיות חשיבה </w:t>
            </w:r>
            <w:proofErr w:type="spellStart"/>
            <w:r>
              <w:rPr>
                <w:rFonts w:ascii="Assistant" w:eastAsia="Assistant" w:hAnsi="Assistant" w:cs="Assistant"/>
                <w:b/>
                <w:rtl/>
              </w:rPr>
              <w:t>ועמ"ר</w:t>
            </w:r>
            <w:proofErr w:type="spellEnd"/>
          </w:p>
        </w:tc>
        <w:tc>
          <w:tcPr>
            <w:tcW w:w="4425" w:type="dxa"/>
            <w:shd w:val="clear" w:color="auto" w:fill="C5E0B3"/>
          </w:tcPr>
          <w:p w14:paraId="6119C820" w14:textId="77777777" w:rsidR="005148EC" w:rsidRDefault="00EE5DD8">
            <w:pPr>
              <w:rPr>
                <w:rFonts w:ascii="Assistant" w:eastAsia="Assistant" w:hAnsi="Assistant" w:cs="Assistant"/>
                <w:b/>
              </w:rPr>
            </w:pPr>
            <w:r>
              <w:rPr>
                <w:rFonts w:ascii="Assistant" w:eastAsia="Assistant" w:hAnsi="Assistant" w:cs="Assistant"/>
                <w:b/>
                <w:rtl/>
              </w:rPr>
              <w:t>המלצות דידקטיות</w:t>
            </w:r>
          </w:p>
        </w:tc>
      </w:tr>
      <w:tr w:rsidR="005148EC" w14:paraId="572CBA4B" w14:textId="77777777" w:rsidTr="004F55E9">
        <w:trPr>
          <w:trHeight w:val="711"/>
        </w:trPr>
        <w:tc>
          <w:tcPr>
            <w:tcW w:w="2475" w:type="dxa"/>
            <w:shd w:val="clear" w:color="auto" w:fill="00FFFF"/>
          </w:tcPr>
          <w:p w14:paraId="0EF6C85E" w14:textId="77777777" w:rsidR="005148EC" w:rsidRPr="006F2121" w:rsidRDefault="00EE5DD8">
            <w:pPr>
              <w:rPr>
                <w:rFonts w:ascii="Assistant" w:eastAsia="Assistant" w:hAnsi="Assistant" w:cs="Assistant"/>
                <w:highlight w:val="cyan"/>
              </w:rPr>
            </w:pPr>
            <w:r w:rsidRPr="006F2121">
              <w:rPr>
                <w:rFonts w:ascii="Assistant" w:eastAsia="Assistant" w:hAnsi="Assistant" w:cs="Assistant"/>
                <w:highlight w:val="cyan"/>
                <w:rtl/>
              </w:rPr>
              <w:t>מהם מקורות המידע של המוח?</w:t>
            </w:r>
          </w:p>
        </w:tc>
        <w:tc>
          <w:tcPr>
            <w:tcW w:w="1890" w:type="dxa"/>
            <w:shd w:val="clear" w:color="auto" w:fill="00FFFF"/>
          </w:tcPr>
          <w:p w14:paraId="2C718269" w14:textId="77777777" w:rsidR="005148EC" w:rsidRPr="006F2121" w:rsidRDefault="00EE5DD8">
            <w:pPr>
              <w:rPr>
                <w:rFonts w:ascii="Assistant" w:eastAsia="Assistant" w:hAnsi="Assistant" w:cs="Assistant"/>
                <w:highlight w:val="cyan"/>
              </w:rPr>
            </w:pPr>
            <w:r w:rsidRPr="006F2121">
              <w:rPr>
                <w:rFonts w:ascii="Assistant" w:eastAsia="Assistant" w:hAnsi="Assistant" w:cs="Assistant"/>
                <w:highlight w:val="cyan"/>
                <w:rtl/>
              </w:rPr>
              <w:t>גירויים פיזיקליים-תהליך החישה</w:t>
            </w:r>
          </w:p>
          <w:p w14:paraId="19A4BBD5" w14:textId="77777777" w:rsidR="005148EC" w:rsidRPr="006F2121" w:rsidRDefault="005148EC">
            <w:pPr>
              <w:rPr>
                <w:rFonts w:ascii="Assistant" w:eastAsia="Assistant" w:hAnsi="Assistant" w:cs="Assistant"/>
                <w:highlight w:val="cyan"/>
              </w:rPr>
            </w:pPr>
          </w:p>
        </w:tc>
        <w:tc>
          <w:tcPr>
            <w:tcW w:w="2325" w:type="dxa"/>
            <w:shd w:val="clear" w:color="auto" w:fill="00FFFF"/>
          </w:tcPr>
          <w:p w14:paraId="5FC68B01" w14:textId="77777777" w:rsidR="005148EC" w:rsidRPr="006F2121" w:rsidRDefault="00EE5DD8">
            <w:pPr>
              <w:numPr>
                <w:ilvl w:val="0"/>
                <w:numId w:val="2"/>
              </w:numPr>
              <w:ind w:left="283" w:hanging="283"/>
              <w:rPr>
                <w:rFonts w:ascii="Assistant" w:eastAsia="Assistant" w:hAnsi="Assistant" w:cs="Assistant"/>
                <w:highlight w:val="cyan"/>
              </w:rPr>
            </w:pPr>
            <w:r w:rsidRPr="006F2121">
              <w:rPr>
                <w:rFonts w:ascii="Assistant" w:eastAsia="Assistant" w:hAnsi="Assistant" w:cs="Assistant"/>
                <w:b/>
                <w:highlight w:val="cyan"/>
                <w:rtl/>
              </w:rPr>
              <w:t>גירויים פיזיקליים:</w:t>
            </w:r>
            <w:r w:rsidRPr="006F2121">
              <w:rPr>
                <w:rFonts w:ascii="Assistant" w:eastAsia="Assistant" w:hAnsi="Assistant" w:cs="Assistant"/>
                <w:highlight w:val="cyan"/>
                <w:rtl/>
              </w:rPr>
              <w:t xml:space="preserve"> אור, לחץ אוויר, לחץ מכני, גירוי כימי.</w:t>
            </w:r>
          </w:p>
        </w:tc>
        <w:tc>
          <w:tcPr>
            <w:tcW w:w="1020" w:type="dxa"/>
            <w:vMerge w:val="restart"/>
            <w:shd w:val="clear" w:color="auto" w:fill="00FFFF"/>
          </w:tcPr>
          <w:p w14:paraId="5ECFA125" w14:textId="77777777" w:rsidR="005148EC" w:rsidRPr="006F2121" w:rsidRDefault="005148EC">
            <w:pPr>
              <w:rPr>
                <w:rFonts w:ascii="Assistant" w:eastAsia="Assistant" w:hAnsi="Assistant" w:cs="Assistant"/>
                <w:b/>
                <w:highlight w:val="cyan"/>
              </w:rPr>
            </w:pPr>
          </w:p>
        </w:tc>
        <w:tc>
          <w:tcPr>
            <w:tcW w:w="1695" w:type="dxa"/>
            <w:vMerge w:val="restart"/>
            <w:shd w:val="clear" w:color="auto" w:fill="00FFFF"/>
          </w:tcPr>
          <w:p w14:paraId="5E65E4FA" w14:textId="77777777" w:rsidR="005148EC" w:rsidRPr="006F2121" w:rsidRDefault="00EE5DD8">
            <w:pPr>
              <w:rPr>
                <w:rFonts w:ascii="Assistant" w:eastAsia="Assistant" w:hAnsi="Assistant" w:cs="Assistant"/>
                <w:highlight w:val="cyan"/>
              </w:rPr>
            </w:pPr>
            <w:r w:rsidRPr="006F2121">
              <w:rPr>
                <w:rFonts w:ascii="Assistant" w:eastAsia="Assistant" w:hAnsi="Assistant" w:cs="Assistant"/>
                <w:highlight w:val="cyan"/>
                <w:rtl/>
              </w:rPr>
              <w:t xml:space="preserve">השוואה: </w:t>
            </w:r>
          </w:p>
          <w:p w14:paraId="060E312D" w14:textId="77777777" w:rsidR="005148EC" w:rsidRPr="006F2121" w:rsidRDefault="00EE5DD8">
            <w:pPr>
              <w:rPr>
                <w:rFonts w:ascii="Assistant" w:eastAsia="Assistant" w:hAnsi="Assistant" w:cs="Assistant"/>
                <w:b/>
                <w:highlight w:val="cyan"/>
              </w:rPr>
            </w:pPr>
            <w:r w:rsidRPr="006F2121">
              <w:rPr>
                <w:rFonts w:ascii="Assistant" w:eastAsia="Assistant" w:hAnsi="Assistant" w:cs="Assistant"/>
                <w:highlight w:val="cyan"/>
                <w:rtl/>
              </w:rPr>
              <w:t>הבנת ההבדל בין ייצוגים תפיסתיים לבין הגירוי הפיזיקאלי שמעורר אותם באמצעות עריכת ניסויים בכיתה</w:t>
            </w:r>
          </w:p>
        </w:tc>
        <w:tc>
          <w:tcPr>
            <w:tcW w:w="4530" w:type="dxa"/>
            <w:gridSpan w:val="2"/>
            <w:vMerge w:val="restart"/>
            <w:shd w:val="clear" w:color="auto" w:fill="00FFFF"/>
          </w:tcPr>
          <w:p w14:paraId="69814377" w14:textId="77777777" w:rsidR="005148EC" w:rsidRPr="006F2121" w:rsidRDefault="00EE5DD8">
            <w:pPr>
              <w:rPr>
                <w:rFonts w:ascii="Assistant" w:eastAsia="Assistant" w:hAnsi="Assistant" w:cs="Assistant"/>
                <w:b/>
                <w:sz w:val="18"/>
                <w:szCs w:val="18"/>
                <w:highlight w:val="cyan"/>
              </w:rPr>
            </w:pPr>
            <w:r w:rsidRPr="006F2121">
              <w:rPr>
                <w:rFonts w:ascii="Assistant" w:eastAsia="Assistant" w:hAnsi="Assistant" w:cs="Assistant"/>
                <w:sz w:val="18"/>
                <w:szCs w:val="18"/>
                <w:highlight w:val="cyan"/>
                <w:rtl/>
              </w:rPr>
              <w:t xml:space="preserve">הדגמה של תפיסה שונה של אותו גירוי פיזיקאלי: למשל קוביית </w:t>
            </w:r>
            <w:r w:rsidRPr="006F2121">
              <w:rPr>
                <w:rFonts w:ascii="Assistant" w:eastAsia="Assistant" w:hAnsi="Assistant" w:cs="Assistant"/>
                <w:sz w:val="18"/>
                <w:szCs w:val="18"/>
                <w:highlight w:val="cyan"/>
              </w:rPr>
              <w:t>Necker</w:t>
            </w:r>
            <w:r w:rsidRPr="006F2121">
              <w:rPr>
                <w:rFonts w:ascii="Assistant" w:eastAsia="Assistant" w:hAnsi="Assistant" w:cs="Assistant"/>
                <w:sz w:val="18"/>
                <w:szCs w:val="18"/>
                <w:highlight w:val="cyan"/>
                <w:rtl/>
              </w:rPr>
              <w:t xml:space="preserve"> או השפעות הקשר; </w:t>
            </w:r>
          </w:p>
          <w:p w14:paraId="1F062E4F" w14:textId="77777777" w:rsidR="005148EC" w:rsidRPr="006F2121" w:rsidRDefault="00EE5DD8">
            <w:pPr>
              <w:rPr>
                <w:rFonts w:ascii="Assistant" w:eastAsia="Assistant" w:hAnsi="Assistant" w:cs="Assistant"/>
                <w:sz w:val="18"/>
                <w:szCs w:val="18"/>
                <w:highlight w:val="cyan"/>
              </w:rPr>
            </w:pPr>
            <w:r w:rsidRPr="006F2121">
              <w:rPr>
                <w:rFonts w:ascii="Assistant" w:eastAsia="Assistant" w:hAnsi="Assistant" w:cs="Assistant"/>
                <w:sz w:val="18"/>
                <w:szCs w:val="18"/>
                <w:highlight w:val="cyan"/>
                <w:rtl/>
              </w:rPr>
              <w:t xml:space="preserve">התלמיד צריך להיות מסוגל </w:t>
            </w:r>
            <w:r w:rsidRPr="006F2121">
              <w:rPr>
                <w:rFonts w:ascii="Assistant" w:eastAsia="Assistant" w:hAnsi="Assistant" w:cs="Assistant"/>
                <w:b/>
                <w:sz w:val="18"/>
                <w:szCs w:val="18"/>
                <w:highlight w:val="cyan"/>
                <w:u w:val="single"/>
                <w:rtl/>
              </w:rPr>
              <w:t xml:space="preserve">לציין </w:t>
            </w:r>
            <w:r w:rsidRPr="006F2121">
              <w:rPr>
                <w:rFonts w:ascii="Assistant" w:eastAsia="Assistant" w:hAnsi="Assistant" w:cs="Assistant"/>
                <w:sz w:val="18"/>
                <w:szCs w:val="18"/>
                <w:highlight w:val="cyan"/>
                <w:rtl/>
              </w:rPr>
              <w:t xml:space="preserve">את חמשת הגירויים </w:t>
            </w:r>
            <w:proofErr w:type="spellStart"/>
            <w:r w:rsidRPr="006F2121">
              <w:rPr>
                <w:rFonts w:ascii="Assistant" w:eastAsia="Assistant" w:hAnsi="Assistant" w:cs="Assistant"/>
                <w:sz w:val="18"/>
                <w:szCs w:val="18"/>
                <w:highlight w:val="cyan"/>
                <w:rtl/>
              </w:rPr>
              <w:t>הפיזקליים</w:t>
            </w:r>
            <w:proofErr w:type="spellEnd"/>
            <w:r w:rsidRPr="006F2121">
              <w:rPr>
                <w:rFonts w:ascii="Assistant" w:eastAsia="Assistant" w:hAnsi="Assistant" w:cs="Assistant"/>
                <w:sz w:val="18"/>
                <w:szCs w:val="18"/>
                <w:highlight w:val="cyan"/>
                <w:rtl/>
              </w:rPr>
              <w:t xml:space="preserve">  </w:t>
            </w:r>
            <w:r w:rsidRPr="006F2121">
              <w:rPr>
                <w:rFonts w:ascii="Assistant" w:eastAsia="Assistant" w:hAnsi="Assistant" w:cs="Assistant"/>
                <w:sz w:val="18"/>
                <w:szCs w:val="18"/>
                <w:highlight w:val="cyan"/>
                <w:u w:val="single"/>
                <w:rtl/>
              </w:rPr>
              <w:t>ולפרט  בקצרה</w:t>
            </w:r>
            <w:r w:rsidRPr="006F2121">
              <w:rPr>
                <w:rFonts w:ascii="Assistant" w:eastAsia="Assistant" w:hAnsi="Assistant" w:cs="Assistant"/>
                <w:sz w:val="18"/>
                <w:szCs w:val="18"/>
                <w:highlight w:val="cyan"/>
                <w:rtl/>
              </w:rPr>
              <w:t xml:space="preserve"> כל אחד מהם</w:t>
            </w:r>
          </w:p>
          <w:p w14:paraId="4B2B4CC3" w14:textId="77777777" w:rsidR="005148EC" w:rsidRPr="006F2121" w:rsidRDefault="00EE5DD8">
            <w:pPr>
              <w:rPr>
                <w:rFonts w:ascii="Assistant" w:eastAsia="Assistant" w:hAnsi="Assistant" w:cs="Assistant"/>
                <w:sz w:val="18"/>
                <w:szCs w:val="18"/>
                <w:highlight w:val="cyan"/>
              </w:rPr>
            </w:pPr>
            <w:proofErr w:type="spellStart"/>
            <w:r w:rsidRPr="006F2121">
              <w:rPr>
                <w:rFonts w:ascii="Assistant" w:eastAsia="Assistant" w:hAnsi="Assistant" w:cs="Assistant"/>
                <w:sz w:val="18"/>
                <w:szCs w:val="18"/>
                <w:highlight w:val="cyan"/>
                <w:rtl/>
              </w:rPr>
              <w:t>לדוג':גלי</w:t>
            </w:r>
            <w:proofErr w:type="spellEnd"/>
            <w:r w:rsidRPr="006F2121">
              <w:rPr>
                <w:rFonts w:ascii="Assistant" w:eastAsia="Assistant" w:hAnsi="Assistant" w:cs="Assistant"/>
                <w:sz w:val="18"/>
                <w:szCs w:val="18"/>
                <w:highlight w:val="cyan"/>
                <w:rtl/>
              </w:rPr>
              <w:t xml:space="preserve"> אור באורכים שונים נקלטים בעין בחוש הראיה ומתורגמים לצבעים</w:t>
            </w:r>
          </w:p>
        </w:tc>
      </w:tr>
      <w:tr w:rsidR="005148EC" w14:paraId="3EB89D45" w14:textId="77777777" w:rsidTr="004F55E9">
        <w:trPr>
          <w:trHeight w:val="288"/>
        </w:trPr>
        <w:tc>
          <w:tcPr>
            <w:tcW w:w="2475" w:type="dxa"/>
            <w:vMerge w:val="restart"/>
            <w:shd w:val="clear" w:color="auto" w:fill="00FFFF"/>
          </w:tcPr>
          <w:p w14:paraId="69F3A6D6" w14:textId="77777777" w:rsidR="005148EC" w:rsidRPr="006F2121" w:rsidRDefault="00EE5DD8">
            <w:pPr>
              <w:rPr>
                <w:rFonts w:ascii="Assistant" w:eastAsia="Assistant" w:hAnsi="Assistant" w:cs="Assistant"/>
                <w:highlight w:val="cyan"/>
              </w:rPr>
            </w:pPr>
            <w:r w:rsidRPr="006F2121">
              <w:rPr>
                <w:rFonts w:ascii="Assistant" w:eastAsia="Assistant" w:hAnsi="Assistant" w:cs="Assistant"/>
                <w:highlight w:val="cyan"/>
                <w:rtl/>
              </w:rPr>
              <w:t>מהם התוצרים שהמוח מפיק ממידע זה?</w:t>
            </w:r>
          </w:p>
          <w:p w14:paraId="4354468B" w14:textId="77777777" w:rsidR="005148EC" w:rsidRPr="006F2121" w:rsidRDefault="00EE5DD8">
            <w:pPr>
              <w:rPr>
                <w:rFonts w:ascii="Assistant" w:eastAsia="Assistant" w:hAnsi="Assistant" w:cs="Assistant"/>
                <w:highlight w:val="cyan"/>
              </w:rPr>
            </w:pPr>
            <w:r w:rsidRPr="006F2121">
              <w:rPr>
                <w:rFonts w:ascii="Assistant" w:eastAsia="Assistant" w:hAnsi="Assistant" w:cs="Assistant"/>
                <w:highlight w:val="cyan"/>
                <w:rtl/>
              </w:rPr>
              <w:t>מה ההבדל בין משקל לכובד? בין אור לצבע? איפה הצבע: אובייקט או בראש שלנו?</w:t>
            </w:r>
          </w:p>
        </w:tc>
        <w:tc>
          <w:tcPr>
            <w:tcW w:w="1890" w:type="dxa"/>
            <w:vMerge w:val="restart"/>
            <w:shd w:val="clear" w:color="auto" w:fill="00FFFF"/>
          </w:tcPr>
          <w:p w14:paraId="1323246E" w14:textId="77777777" w:rsidR="005148EC" w:rsidRPr="006F2121" w:rsidRDefault="00EE5DD8">
            <w:pPr>
              <w:rPr>
                <w:rFonts w:ascii="Assistant" w:eastAsia="Assistant" w:hAnsi="Assistant" w:cs="Assistant"/>
                <w:highlight w:val="cyan"/>
              </w:rPr>
            </w:pPr>
            <w:r w:rsidRPr="006F2121">
              <w:rPr>
                <w:rFonts w:ascii="Assistant" w:eastAsia="Assistant" w:hAnsi="Assistant" w:cs="Assistant"/>
                <w:highlight w:val="cyan"/>
                <w:rtl/>
              </w:rPr>
              <w:t>ייצוג נפשי תהליך התפיסה</w:t>
            </w:r>
          </w:p>
        </w:tc>
        <w:tc>
          <w:tcPr>
            <w:tcW w:w="2325" w:type="dxa"/>
            <w:vMerge w:val="restart"/>
            <w:shd w:val="clear" w:color="auto" w:fill="00FFFF"/>
          </w:tcPr>
          <w:p w14:paraId="463952F2" w14:textId="77777777" w:rsidR="005148EC" w:rsidRPr="006F2121" w:rsidRDefault="00EE5DD8">
            <w:pPr>
              <w:numPr>
                <w:ilvl w:val="0"/>
                <w:numId w:val="9"/>
              </w:numPr>
              <w:ind w:left="283" w:hanging="283"/>
              <w:rPr>
                <w:rFonts w:ascii="Assistant" w:eastAsia="Assistant" w:hAnsi="Assistant" w:cs="Assistant"/>
                <w:highlight w:val="cyan"/>
              </w:rPr>
            </w:pPr>
            <w:r w:rsidRPr="006F2121">
              <w:rPr>
                <w:rFonts w:ascii="Assistant" w:eastAsia="Assistant" w:hAnsi="Assistant" w:cs="Assistant"/>
                <w:b/>
                <w:highlight w:val="cyan"/>
                <w:rtl/>
              </w:rPr>
              <w:t>ייצוגים מנטליים/נפשיים:</w:t>
            </w:r>
            <w:r w:rsidRPr="006F2121">
              <w:rPr>
                <w:rFonts w:ascii="Assistant" w:eastAsia="Assistant" w:hAnsi="Assistant" w:cs="Assistant"/>
                <w:highlight w:val="cyan"/>
              </w:rPr>
              <w:t xml:space="preserve"> </w:t>
            </w:r>
            <w:r w:rsidRPr="006F2121">
              <w:rPr>
                <w:rFonts w:ascii="Assistant" w:eastAsia="Assistant" w:hAnsi="Assistant" w:cs="Assistant"/>
                <w:highlight w:val="cyan"/>
                <w:rtl/>
              </w:rPr>
              <w:t>צבע, בהירות, רום קול, כובד, ריח, טעם.</w:t>
            </w:r>
          </w:p>
          <w:p w14:paraId="202FF697" w14:textId="77777777" w:rsidR="005148EC" w:rsidRPr="006F2121" w:rsidRDefault="005148EC">
            <w:pPr>
              <w:rPr>
                <w:rFonts w:ascii="Assistant" w:eastAsia="Assistant" w:hAnsi="Assistant" w:cs="Assistant"/>
                <w:b/>
                <w:highlight w:val="cyan"/>
              </w:rPr>
            </w:pPr>
          </w:p>
        </w:tc>
        <w:tc>
          <w:tcPr>
            <w:tcW w:w="1020" w:type="dxa"/>
            <w:vMerge/>
            <w:shd w:val="clear" w:color="auto" w:fill="00FFFF"/>
          </w:tcPr>
          <w:p w14:paraId="6B13CF2D" w14:textId="77777777" w:rsidR="005148EC" w:rsidRPr="006F2121" w:rsidRDefault="005148EC">
            <w:pPr>
              <w:widowControl w:val="0"/>
              <w:pBdr>
                <w:top w:val="nil"/>
                <w:left w:val="nil"/>
                <w:bottom w:val="nil"/>
                <w:right w:val="nil"/>
                <w:between w:val="nil"/>
              </w:pBdr>
              <w:spacing w:line="276" w:lineRule="auto"/>
              <w:rPr>
                <w:rFonts w:ascii="Assistant" w:eastAsia="Assistant" w:hAnsi="Assistant" w:cs="Assistant"/>
                <w:b/>
                <w:highlight w:val="cyan"/>
              </w:rPr>
            </w:pPr>
          </w:p>
        </w:tc>
        <w:tc>
          <w:tcPr>
            <w:tcW w:w="1695" w:type="dxa"/>
            <w:vMerge/>
            <w:shd w:val="clear" w:color="auto" w:fill="00FFFF"/>
          </w:tcPr>
          <w:p w14:paraId="71FFE6C2" w14:textId="77777777" w:rsidR="005148EC" w:rsidRPr="006F2121" w:rsidRDefault="005148EC">
            <w:pPr>
              <w:widowControl w:val="0"/>
              <w:pBdr>
                <w:top w:val="nil"/>
                <w:left w:val="nil"/>
                <w:bottom w:val="nil"/>
                <w:right w:val="nil"/>
                <w:between w:val="nil"/>
              </w:pBdr>
              <w:spacing w:line="276" w:lineRule="auto"/>
              <w:rPr>
                <w:rFonts w:ascii="Assistant" w:eastAsia="Assistant" w:hAnsi="Assistant" w:cs="Assistant"/>
                <w:b/>
                <w:highlight w:val="cyan"/>
              </w:rPr>
            </w:pPr>
          </w:p>
        </w:tc>
        <w:tc>
          <w:tcPr>
            <w:tcW w:w="4530" w:type="dxa"/>
            <w:gridSpan w:val="2"/>
            <w:vMerge/>
            <w:shd w:val="clear" w:color="auto" w:fill="00FFFF"/>
          </w:tcPr>
          <w:p w14:paraId="01449299" w14:textId="77777777" w:rsidR="005148EC" w:rsidRPr="006F2121" w:rsidRDefault="005148EC">
            <w:pPr>
              <w:widowControl w:val="0"/>
              <w:pBdr>
                <w:top w:val="nil"/>
                <w:left w:val="nil"/>
                <w:bottom w:val="nil"/>
                <w:right w:val="nil"/>
                <w:between w:val="nil"/>
              </w:pBdr>
              <w:spacing w:line="276" w:lineRule="auto"/>
              <w:rPr>
                <w:rFonts w:ascii="Assistant" w:eastAsia="Assistant" w:hAnsi="Assistant" w:cs="Assistant"/>
                <w:b/>
                <w:highlight w:val="cyan"/>
              </w:rPr>
            </w:pPr>
          </w:p>
        </w:tc>
      </w:tr>
      <w:tr w:rsidR="005148EC" w14:paraId="3C398979" w14:textId="77777777" w:rsidTr="004F55E9">
        <w:trPr>
          <w:trHeight w:val="331"/>
        </w:trPr>
        <w:tc>
          <w:tcPr>
            <w:tcW w:w="2475" w:type="dxa"/>
            <w:vMerge/>
            <w:shd w:val="clear" w:color="auto" w:fill="00FFFF"/>
          </w:tcPr>
          <w:p w14:paraId="4B7647EB" w14:textId="77777777" w:rsidR="005148EC" w:rsidRPr="006F2121" w:rsidRDefault="005148EC">
            <w:pPr>
              <w:widowControl w:val="0"/>
              <w:pBdr>
                <w:top w:val="nil"/>
                <w:left w:val="nil"/>
                <w:bottom w:val="nil"/>
                <w:right w:val="nil"/>
                <w:between w:val="nil"/>
              </w:pBdr>
              <w:spacing w:line="276" w:lineRule="auto"/>
              <w:rPr>
                <w:rFonts w:ascii="Assistant" w:eastAsia="Assistant" w:hAnsi="Assistant" w:cs="Assistant"/>
                <w:b/>
                <w:highlight w:val="cyan"/>
              </w:rPr>
            </w:pPr>
          </w:p>
        </w:tc>
        <w:tc>
          <w:tcPr>
            <w:tcW w:w="1890" w:type="dxa"/>
            <w:vMerge/>
            <w:shd w:val="clear" w:color="auto" w:fill="00FFFF"/>
          </w:tcPr>
          <w:p w14:paraId="13B1DE3C" w14:textId="77777777" w:rsidR="005148EC" w:rsidRPr="006F2121" w:rsidRDefault="005148EC">
            <w:pPr>
              <w:rPr>
                <w:rFonts w:ascii="Assistant" w:eastAsia="Assistant" w:hAnsi="Assistant" w:cs="Assistant"/>
                <w:highlight w:val="cyan"/>
              </w:rPr>
            </w:pPr>
          </w:p>
        </w:tc>
        <w:tc>
          <w:tcPr>
            <w:tcW w:w="2325" w:type="dxa"/>
            <w:vMerge/>
            <w:shd w:val="clear" w:color="auto" w:fill="00FFFF"/>
          </w:tcPr>
          <w:p w14:paraId="29A771CD" w14:textId="77777777" w:rsidR="005148EC" w:rsidRPr="006F2121" w:rsidRDefault="005148EC">
            <w:pPr>
              <w:widowControl w:val="0"/>
              <w:pBdr>
                <w:top w:val="nil"/>
                <w:left w:val="nil"/>
                <w:bottom w:val="nil"/>
                <w:right w:val="nil"/>
                <w:between w:val="nil"/>
              </w:pBdr>
              <w:spacing w:line="276" w:lineRule="auto"/>
              <w:rPr>
                <w:rFonts w:ascii="Assistant" w:eastAsia="Assistant" w:hAnsi="Assistant" w:cs="Assistant"/>
                <w:highlight w:val="cyan"/>
              </w:rPr>
            </w:pPr>
          </w:p>
        </w:tc>
        <w:tc>
          <w:tcPr>
            <w:tcW w:w="1020" w:type="dxa"/>
            <w:vMerge/>
            <w:shd w:val="clear" w:color="auto" w:fill="00FFFF"/>
          </w:tcPr>
          <w:p w14:paraId="17C57C53" w14:textId="77777777" w:rsidR="005148EC" w:rsidRPr="006F2121" w:rsidRDefault="005148EC">
            <w:pPr>
              <w:widowControl w:val="0"/>
              <w:pBdr>
                <w:top w:val="nil"/>
                <w:left w:val="nil"/>
                <w:bottom w:val="nil"/>
                <w:right w:val="nil"/>
                <w:between w:val="nil"/>
              </w:pBdr>
              <w:spacing w:line="276" w:lineRule="auto"/>
              <w:rPr>
                <w:rFonts w:ascii="Assistant" w:eastAsia="Assistant" w:hAnsi="Assistant" w:cs="Assistant"/>
                <w:highlight w:val="cyan"/>
              </w:rPr>
            </w:pPr>
          </w:p>
        </w:tc>
        <w:tc>
          <w:tcPr>
            <w:tcW w:w="1695" w:type="dxa"/>
            <w:vMerge/>
            <w:shd w:val="clear" w:color="auto" w:fill="00FFFF"/>
          </w:tcPr>
          <w:p w14:paraId="0E3F2E22" w14:textId="77777777" w:rsidR="005148EC" w:rsidRPr="006F2121" w:rsidRDefault="005148EC">
            <w:pPr>
              <w:widowControl w:val="0"/>
              <w:pBdr>
                <w:top w:val="nil"/>
                <w:left w:val="nil"/>
                <w:bottom w:val="nil"/>
                <w:right w:val="nil"/>
                <w:between w:val="nil"/>
              </w:pBdr>
              <w:spacing w:line="276" w:lineRule="auto"/>
              <w:rPr>
                <w:rFonts w:ascii="Assistant" w:eastAsia="Assistant" w:hAnsi="Assistant" w:cs="Assistant"/>
                <w:highlight w:val="cyan"/>
              </w:rPr>
            </w:pPr>
          </w:p>
        </w:tc>
        <w:tc>
          <w:tcPr>
            <w:tcW w:w="4530" w:type="dxa"/>
            <w:gridSpan w:val="2"/>
            <w:vMerge/>
            <w:shd w:val="clear" w:color="auto" w:fill="00FFFF"/>
          </w:tcPr>
          <w:p w14:paraId="28D987C0" w14:textId="77777777" w:rsidR="005148EC" w:rsidRPr="006F2121" w:rsidRDefault="005148EC">
            <w:pPr>
              <w:widowControl w:val="0"/>
              <w:pBdr>
                <w:top w:val="nil"/>
                <w:left w:val="nil"/>
                <w:bottom w:val="nil"/>
                <w:right w:val="nil"/>
                <w:between w:val="nil"/>
              </w:pBdr>
              <w:spacing w:line="276" w:lineRule="auto"/>
              <w:rPr>
                <w:rFonts w:ascii="Assistant" w:eastAsia="Assistant" w:hAnsi="Assistant" w:cs="Assistant"/>
                <w:highlight w:val="cyan"/>
              </w:rPr>
            </w:pPr>
          </w:p>
        </w:tc>
      </w:tr>
      <w:tr w:rsidR="005148EC" w14:paraId="3F8AA3B4" w14:textId="77777777" w:rsidTr="004F55E9">
        <w:trPr>
          <w:trHeight w:val="733"/>
        </w:trPr>
        <w:tc>
          <w:tcPr>
            <w:tcW w:w="2475" w:type="dxa"/>
            <w:shd w:val="clear" w:color="auto" w:fill="00FFFF"/>
          </w:tcPr>
          <w:p w14:paraId="065BADB1" w14:textId="77777777" w:rsidR="005148EC" w:rsidRPr="006F2121" w:rsidRDefault="00EE5DD8">
            <w:pPr>
              <w:rPr>
                <w:rFonts w:ascii="Assistant" w:eastAsia="Assistant" w:hAnsi="Assistant" w:cs="Assistant"/>
                <w:highlight w:val="cyan"/>
              </w:rPr>
            </w:pPr>
            <w:r w:rsidRPr="006F2121">
              <w:rPr>
                <w:rFonts w:ascii="Assistant" w:eastAsia="Assistant" w:hAnsi="Assistant" w:cs="Assistant"/>
                <w:highlight w:val="cyan"/>
                <w:rtl/>
              </w:rPr>
              <w:t xml:space="preserve">קביעות ואשליות אופטיות </w:t>
            </w:r>
          </w:p>
        </w:tc>
        <w:tc>
          <w:tcPr>
            <w:tcW w:w="1890" w:type="dxa"/>
            <w:shd w:val="clear" w:color="auto" w:fill="00FFFF"/>
          </w:tcPr>
          <w:p w14:paraId="062324C3" w14:textId="77777777" w:rsidR="005148EC" w:rsidRPr="006F2121" w:rsidRDefault="00EE5DD8">
            <w:pPr>
              <w:rPr>
                <w:rFonts w:ascii="Assistant" w:eastAsia="Assistant" w:hAnsi="Assistant" w:cs="Assistant"/>
                <w:b/>
                <w:highlight w:val="cyan"/>
              </w:rPr>
            </w:pPr>
            <w:r w:rsidRPr="006F2121">
              <w:rPr>
                <w:rFonts w:ascii="Assistant" w:eastAsia="Assistant" w:hAnsi="Assistant" w:cs="Assistant"/>
                <w:highlight w:val="cyan"/>
                <w:rtl/>
              </w:rPr>
              <w:t>קביעות ואשליות אופטיות מלמדות על תהליכי תפיסה לא נגישים למודעות</w:t>
            </w:r>
          </w:p>
        </w:tc>
        <w:tc>
          <w:tcPr>
            <w:tcW w:w="2325" w:type="dxa"/>
            <w:shd w:val="clear" w:color="auto" w:fill="00FFFF"/>
          </w:tcPr>
          <w:p w14:paraId="0D460EEE" w14:textId="77777777" w:rsidR="005148EC" w:rsidRPr="006F2121" w:rsidRDefault="00EE5DD8">
            <w:pPr>
              <w:numPr>
                <w:ilvl w:val="0"/>
                <w:numId w:val="7"/>
              </w:numPr>
              <w:ind w:left="283" w:hanging="283"/>
              <w:rPr>
                <w:rFonts w:ascii="Assistant" w:eastAsia="Assistant" w:hAnsi="Assistant" w:cs="Assistant"/>
                <w:highlight w:val="cyan"/>
              </w:rPr>
            </w:pPr>
            <w:r w:rsidRPr="006F2121">
              <w:rPr>
                <w:rFonts w:ascii="Assistant" w:eastAsia="Assistant" w:hAnsi="Assistant" w:cs="Assistant"/>
                <w:highlight w:val="cyan"/>
                <w:rtl/>
              </w:rPr>
              <w:t>קביעות גודל</w:t>
            </w:r>
          </w:p>
          <w:p w14:paraId="53B77BE1" w14:textId="77777777" w:rsidR="005148EC" w:rsidRPr="006F2121" w:rsidRDefault="00EE5DD8">
            <w:pPr>
              <w:numPr>
                <w:ilvl w:val="0"/>
                <w:numId w:val="7"/>
              </w:numPr>
              <w:ind w:left="283" w:hanging="283"/>
              <w:rPr>
                <w:rFonts w:ascii="Assistant" w:eastAsia="Assistant" w:hAnsi="Assistant" w:cs="Assistant"/>
                <w:highlight w:val="cyan"/>
              </w:rPr>
            </w:pPr>
            <w:r w:rsidRPr="006F2121">
              <w:rPr>
                <w:rFonts w:ascii="Assistant" w:eastAsia="Assistant" w:hAnsi="Assistant" w:cs="Assistant"/>
                <w:highlight w:val="cyan"/>
                <w:rtl/>
              </w:rPr>
              <w:t>אשליה/אילוזיה תפיסתית</w:t>
            </w:r>
          </w:p>
          <w:p w14:paraId="41184227" w14:textId="77777777" w:rsidR="005148EC" w:rsidRPr="006F2121" w:rsidRDefault="00EE5DD8">
            <w:pPr>
              <w:numPr>
                <w:ilvl w:val="0"/>
                <w:numId w:val="7"/>
              </w:numPr>
              <w:ind w:left="283" w:hanging="283"/>
              <w:rPr>
                <w:rFonts w:ascii="Assistant" w:eastAsia="Assistant" w:hAnsi="Assistant" w:cs="Assistant"/>
                <w:highlight w:val="cyan"/>
              </w:rPr>
            </w:pPr>
            <w:r w:rsidRPr="006F2121">
              <w:rPr>
                <w:rFonts w:ascii="Assistant" w:eastAsia="Assistant" w:hAnsi="Assistant" w:cs="Assistant"/>
                <w:highlight w:val="cyan"/>
                <w:rtl/>
              </w:rPr>
              <w:t xml:space="preserve">אשליית </w:t>
            </w:r>
            <w:proofErr w:type="spellStart"/>
            <w:r w:rsidRPr="006F2121">
              <w:rPr>
                <w:rFonts w:ascii="Assistant" w:eastAsia="Assistant" w:hAnsi="Assistant" w:cs="Assistant"/>
                <w:highlight w:val="cyan"/>
                <w:rtl/>
              </w:rPr>
              <w:t>פונזו</w:t>
            </w:r>
            <w:proofErr w:type="spellEnd"/>
            <w:r w:rsidRPr="006F2121">
              <w:rPr>
                <w:rFonts w:ascii="Assistant" w:eastAsia="Assistant" w:hAnsi="Assistant" w:cs="Assistant"/>
                <w:highlight w:val="cyan"/>
                <w:rtl/>
              </w:rPr>
              <w:t xml:space="preserve">  </w:t>
            </w:r>
            <w:r w:rsidRPr="006F2121">
              <w:rPr>
                <w:highlight w:val="cyan"/>
                <w:rtl/>
              </w:rPr>
              <w:t>(דוגמא לתהליך אוטומטי של קביעות גודל)</w:t>
            </w:r>
          </w:p>
        </w:tc>
        <w:tc>
          <w:tcPr>
            <w:tcW w:w="1020" w:type="dxa"/>
            <w:shd w:val="clear" w:color="auto" w:fill="00FFFF"/>
          </w:tcPr>
          <w:p w14:paraId="5AAE9CB8" w14:textId="77777777" w:rsidR="005148EC" w:rsidRPr="006F2121" w:rsidRDefault="005148EC">
            <w:pPr>
              <w:rPr>
                <w:rFonts w:ascii="Assistant" w:eastAsia="Assistant" w:hAnsi="Assistant" w:cs="Assistant"/>
                <w:b/>
                <w:highlight w:val="cyan"/>
              </w:rPr>
            </w:pPr>
          </w:p>
        </w:tc>
        <w:tc>
          <w:tcPr>
            <w:tcW w:w="1695" w:type="dxa"/>
            <w:vMerge/>
            <w:shd w:val="clear" w:color="auto" w:fill="00FFFF"/>
          </w:tcPr>
          <w:p w14:paraId="77BF34C7" w14:textId="77777777" w:rsidR="005148EC" w:rsidRPr="006F2121" w:rsidRDefault="005148EC">
            <w:pPr>
              <w:widowControl w:val="0"/>
              <w:pBdr>
                <w:top w:val="nil"/>
                <w:left w:val="nil"/>
                <w:bottom w:val="nil"/>
                <w:right w:val="nil"/>
                <w:between w:val="nil"/>
              </w:pBdr>
              <w:spacing w:line="276" w:lineRule="auto"/>
              <w:rPr>
                <w:rFonts w:ascii="Assistant" w:eastAsia="Assistant" w:hAnsi="Assistant" w:cs="Assistant"/>
                <w:b/>
                <w:highlight w:val="cyan"/>
              </w:rPr>
            </w:pPr>
          </w:p>
        </w:tc>
        <w:tc>
          <w:tcPr>
            <w:tcW w:w="4530" w:type="dxa"/>
            <w:gridSpan w:val="2"/>
            <w:shd w:val="clear" w:color="auto" w:fill="00FFFF"/>
          </w:tcPr>
          <w:p w14:paraId="7D58B2BF" w14:textId="77777777" w:rsidR="005148EC" w:rsidRPr="006F2121" w:rsidRDefault="00EE5DD8">
            <w:pPr>
              <w:rPr>
                <w:rFonts w:ascii="Assistant" w:eastAsia="Assistant" w:hAnsi="Assistant" w:cs="Assistant"/>
                <w:sz w:val="20"/>
                <w:szCs w:val="20"/>
                <w:highlight w:val="cyan"/>
              </w:rPr>
            </w:pPr>
            <w:r w:rsidRPr="006F2121">
              <w:rPr>
                <w:rFonts w:ascii="Assistant" w:eastAsia="Assistant" w:hAnsi="Assistant" w:cs="Assistant"/>
                <w:sz w:val="20"/>
                <w:szCs w:val="20"/>
                <w:highlight w:val="cyan"/>
                <w:rtl/>
              </w:rPr>
              <w:t xml:space="preserve">הסבר על תהליך אוטומטי של קביעות הגודל; </w:t>
            </w:r>
          </w:p>
          <w:p w14:paraId="4ECE3E59" w14:textId="77777777" w:rsidR="005148EC" w:rsidRPr="006F2121" w:rsidRDefault="00EE5DD8">
            <w:pPr>
              <w:rPr>
                <w:rFonts w:ascii="Assistant" w:eastAsia="Assistant" w:hAnsi="Assistant" w:cs="Assistant"/>
                <w:sz w:val="20"/>
                <w:szCs w:val="20"/>
                <w:highlight w:val="cyan"/>
              </w:rPr>
            </w:pPr>
            <w:r w:rsidRPr="006F2121">
              <w:rPr>
                <w:rFonts w:ascii="Assistant" w:eastAsia="Assistant" w:hAnsi="Assistant" w:cs="Assistant"/>
                <w:sz w:val="20"/>
                <w:szCs w:val="20"/>
                <w:highlight w:val="cyan"/>
                <w:rtl/>
              </w:rPr>
              <w:t xml:space="preserve">הדגמות כיתתיות של אילוזיות הן בדרך כלל חוויות יוצרות עניין עבור התלמידים. </w:t>
            </w:r>
          </w:p>
          <w:p w14:paraId="593ACB00" w14:textId="77777777" w:rsidR="005148EC" w:rsidRPr="006F2121" w:rsidRDefault="00EE5DD8">
            <w:pPr>
              <w:rPr>
                <w:rFonts w:ascii="Assistant" w:eastAsia="Assistant" w:hAnsi="Assistant" w:cs="Assistant"/>
                <w:sz w:val="20"/>
                <w:szCs w:val="20"/>
                <w:highlight w:val="cyan"/>
              </w:rPr>
            </w:pPr>
            <w:r w:rsidRPr="006F2121">
              <w:rPr>
                <w:rFonts w:ascii="Assistant" w:eastAsia="Assistant" w:hAnsi="Assistant" w:cs="Assistant"/>
                <w:sz w:val="20"/>
                <w:szCs w:val="20"/>
                <w:highlight w:val="cyan"/>
                <w:rtl/>
              </w:rPr>
              <w:t>חשוב להדגיש את ההסבר או ההשלכות הקוגניטיביות שלהן.</w:t>
            </w:r>
          </w:p>
        </w:tc>
      </w:tr>
      <w:tr w:rsidR="005148EC" w14:paraId="07A08269" w14:textId="77777777" w:rsidTr="004F55E9">
        <w:trPr>
          <w:trHeight w:val="1291"/>
        </w:trPr>
        <w:tc>
          <w:tcPr>
            <w:tcW w:w="2475" w:type="dxa"/>
            <w:shd w:val="clear" w:color="auto" w:fill="FF00FF"/>
          </w:tcPr>
          <w:p w14:paraId="44B70F06" w14:textId="1907A271" w:rsidR="006F2121" w:rsidRDefault="00EE5DD8" w:rsidP="006F2121">
            <w:pPr>
              <w:rPr>
                <w:rFonts w:ascii="Assistant" w:eastAsia="Assistant" w:hAnsi="Assistant" w:cs="Assistant"/>
                <w:b/>
              </w:rPr>
            </w:pPr>
            <w:r>
              <w:rPr>
                <w:rFonts w:ascii="Assistant" w:eastAsia="Assistant" w:hAnsi="Assistant" w:cs="Assistant"/>
                <w:b/>
                <w:highlight w:val="magenta"/>
                <w:rtl/>
              </w:rPr>
              <w:t xml:space="preserve">נושאים ומושגים שירדו מהמיקוד </w:t>
            </w:r>
            <w:r w:rsidR="006F2121">
              <w:rPr>
                <w:rFonts w:ascii="Assistant" w:eastAsia="Assistant" w:hAnsi="Assistant" w:cs="Assistant" w:hint="cs"/>
                <w:b/>
                <w:rtl/>
              </w:rPr>
              <w:t>לצמיתות</w:t>
            </w:r>
          </w:p>
          <w:p w14:paraId="3DC842D4" w14:textId="26E013F4" w:rsidR="005148EC" w:rsidRDefault="005148EC">
            <w:pPr>
              <w:rPr>
                <w:rFonts w:ascii="Assistant" w:eastAsia="Assistant" w:hAnsi="Assistant" w:cs="Assistant"/>
                <w:b/>
                <w:highlight w:val="magenta"/>
              </w:rPr>
            </w:pPr>
          </w:p>
        </w:tc>
        <w:tc>
          <w:tcPr>
            <w:tcW w:w="1890" w:type="dxa"/>
            <w:shd w:val="clear" w:color="auto" w:fill="FF00FF"/>
          </w:tcPr>
          <w:p w14:paraId="46B89D33" w14:textId="77777777" w:rsidR="005148EC" w:rsidRDefault="00EE5DD8">
            <w:pPr>
              <w:rPr>
                <w:rFonts w:ascii="Assistant" w:eastAsia="Assistant" w:hAnsi="Assistant" w:cs="Assistant"/>
                <w:highlight w:val="magenta"/>
              </w:rPr>
            </w:pPr>
            <w:r>
              <w:rPr>
                <w:rFonts w:ascii="Assistant" w:eastAsia="Assistant" w:hAnsi="Assistant" w:cs="Assistant"/>
                <w:highlight w:val="magenta"/>
                <w:rtl/>
              </w:rPr>
              <w:t>תיאוריית הגשטלט</w:t>
            </w:r>
          </w:p>
        </w:tc>
        <w:tc>
          <w:tcPr>
            <w:tcW w:w="2325" w:type="dxa"/>
            <w:shd w:val="clear" w:color="auto" w:fill="FF00FF"/>
          </w:tcPr>
          <w:p w14:paraId="337393BB" w14:textId="77777777" w:rsidR="005148EC" w:rsidRDefault="00EE5DD8">
            <w:pPr>
              <w:rPr>
                <w:rFonts w:ascii="Assistant" w:eastAsia="Assistant" w:hAnsi="Assistant" w:cs="Assistant"/>
                <w:highlight w:val="magenta"/>
              </w:rPr>
            </w:pPr>
            <w:r>
              <w:rPr>
                <w:rFonts w:ascii="Assistant" w:eastAsia="Assistant" w:hAnsi="Assistant" w:cs="Assistant"/>
                <w:highlight w:val="magenta"/>
                <w:rtl/>
              </w:rPr>
              <w:t>מהו גשטלט</w:t>
            </w:r>
          </w:p>
          <w:p w14:paraId="73F73D7B" w14:textId="77777777" w:rsidR="005148EC" w:rsidRDefault="00EE5DD8">
            <w:pPr>
              <w:rPr>
                <w:rFonts w:ascii="Assistant" w:eastAsia="Assistant" w:hAnsi="Assistant" w:cs="Assistant"/>
                <w:highlight w:val="magenta"/>
              </w:rPr>
            </w:pPr>
            <w:r>
              <w:rPr>
                <w:rFonts w:ascii="Assistant" w:eastAsia="Assistant" w:hAnsi="Assistant" w:cs="Assistant"/>
                <w:highlight w:val="magenta"/>
                <w:rtl/>
              </w:rPr>
              <w:t>3 עקרונות קיבוץ:</w:t>
            </w:r>
          </w:p>
          <w:p w14:paraId="6EFE7BA3" w14:textId="77777777" w:rsidR="005148EC" w:rsidRDefault="00EE5DD8">
            <w:pPr>
              <w:rPr>
                <w:rFonts w:ascii="Assistant" w:eastAsia="Assistant" w:hAnsi="Assistant" w:cs="Assistant"/>
                <w:highlight w:val="magenta"/>
              </w:rPr>
            </w:pPr>
            <w:r>
              <w:rPr>
                <w:rFonts w:ascii="Assistant" w:eastAsia="Assistant" w:hAnsi="Assistant" w:cs="Assistant"/>
                <w:highlight w:val="magenta"/>
                <w:rtl/>
              </w:rPr>
              <w:t>לפי דמיון</w:t>
            </w:r>
          </w:p>
          <w:p w14:paraId="33DA020B" w14:textId="77777777" w:rsidR="005148EC" w:rsidRDefault="00EE5DD8">
            <w:pPr>
              <w:rPr>
                <w:rFonts w:ascii="Assistant" w:eastAsia="Assistant" w:hAnsi="Assistant" w:cs="Assistant"/>
                <w:highlight w:val="magenta"/>
              </w:rPr>
            </w:pPr>
            <w:r>
              <w:rPr>
                <w:rFonts w:ascii="Assistant" w:eastAsia="Assistant" w:hAnsi="Assistant" w:cs="Assistant"/>
                <w:highlight w:val="magenta"/>
                <w:rtl/>
              </w:rPr>
              <w:t>לפי קירבה</w:t>
            </w:r>
          </w:p>
          <w:p w14:paraId="4D8D3424" w14:textId="77777777" w:rsidR="005148EC" w:rsidRDefault="00EE5DD8">
            <w:pPr>
              <w:rPr>
                <w:rFonts w:ascii="Assistant" w:eastAsia="Assistant" w:hAnsi="Assistant" w:cs="Assistant"/>
                <w:highlight w:val="magenta"/>
              </w:rPr>
            </w:pPr>
            <w:r>
              <w:rPr>
                <w:rFonts w:ascii="Assistant" w:eastAsia="Assistant" w:hAnsi="Assistant" w:cs="Assistant"/>
                <w:highlight w:val="magenta"/>
                <w:rtl/>
              </w:rPr>
              <w:t>לפי סגירות</w:t>
            </w:r>
          </w:p>
        </w:tc>
        <w:tc>
          <w:tcPr>
            <w:tcW w:w="1020" w:type="dxa"/>
            <w:shd w:val="clear" w:color="auto" w:fill="FF00FF"/>
          </w:tcPr>
          <w:p w14:paraId="3D16223E" w14:textId="77777777" w:rsidR="005148EC" w:rsidRDefault="005148EC">
            <w:pPr>
              <w:rPr>
                <w:rFonts w:ascii="Assistant" w:eastAsia="Assistant" w:hAnsi="Assistant" w:cs="Assistant"/>
                <w:b/>
                <w:highlight w:val="magenta"/>
              </w:rPr>
            </w:pPr>
          </w:p>
        </w:tc>
        <w:tc>
          <w:tcPr>
            <w:tcW w:w="1695" w:type="dxa"/>
            <w:shd w:val="clear" w:color="auto" w:fill="FF00FF"/>
          </w:tcPr>
          <w:p w14:paraId="152C8436" w14:textId="77777777" w:rsidR="005148EC" w:rsidRDefault="005148EC">
            <w:pPr>
              <w:widowControl w:val="0"/>
              <w:pBdr>
                <w:top w:val="nil"/>
                <w:left w:val="nil"/>
                <w:bottom w:val="nil"/>
                <w:right w:val="nil"/>
                <w:between w:val="nil"/>
              </w:pBdr>
              <w:spacing w:line="276" w:lineRule="auto"/>
              <w:rPr>
                <w:rFonts w:ascii="Assistant" w:eastAsia="Assistant" w:hAnsi="Assistant" w:cs="Assistant"/>
                <w:b/>
                <w:highlight w:val="magenta"/>
              </w:rPr>
            </w:pPr>
          </w:p>
        </w:tc>
        <w:tc>
          <w:tcPr>
            <w:tcW w:w="4530" w:type="dxa"/>
            <w:gridSpan w:val="2"/>
            <w:shd w:val="clear" w:color="auto" w:fill="FF00FF"/>
          </w:tcPr>
          <w:p w14:paraId="67D8BD5E" w14:textId="77777777" w:rsidR="005148EC" w:rsidRDefault="00EE5DD8">
            <w:pPr>
              <w:rPr>
                <w:rFonts w:ascii="Assistant" w:eastAsia="Assistant" w:hAnsi="Assistant" w:cs="Assistant"/>
                <w:sz w:val="20"/>
                <w:szCs w:val="20"/>
                <w:highlight w:val="magenta"/>
              </w:rPr>
            </w:pPr>
            <w:r>
              <w:rPr>
                <w:rFonts w:ascii="Assistant" w:eastAsia="Assistant" w:hAnsi="Assistant" w:cs="Assistant"/>
                <w:sz w:val="20"/>
                <w:szCs w:val="20"/>
                <w:highlight w:val="magenta"/>
                <w:rtl/>
              </w:rPr>
              <w:t xml:space="preserve">דוגמאות נוספות לעקרונות הגשטלט </w:t>
            </w:r>
            <w:r>
              <w:rPr>
                <w:rFonts w:ascii="Assistant" w:eastAsia="Assistant" w:hAnsi="Assistant" w:cs="Assistant"/>
                <w:sz w:val="20"/>
                <w:szCs w:val="20"/>
                <w:highlight w:val="magenta"/>
                <w:u w:val="single"/>
                <w:rtl/>
              </w:rPr>
              <w:t>המופיעות בספרים</w:t>
            </w:r>
            <w:r>
              <w:rPr>
                <w:rFonts w:ascii="Assistant" w:eastAsia="Assistant" w:hAnsi="Assistant" w:cs="Assistant"/>
                <w:sz w:val="20"/>
                <w:szCs w:val="20"/>
                <w:highlight w:val="magenta"/>
                <w:rtl/>
              </w:rPr>
              <w:t xml:space="preserve"> לא נכללות בחומר החובה לבגרות. מומלץ ללמדם כהעשרה. </w:t>
            </w:r>
          </w:p>
          <w:p w14:paraId="00E5B05F" w14:textId="77777777" w:rsidR="005148EC" w:rsidRDefault="005148EC">
            <w:pPr>
              <w:rPr>
                <w:rFonts w:ascii="Assistant" w:eastAsia="Assistant" w:hAnsi="Assistant" w:cs="Assistant"/>
                <w:sz w:val="20"/>
                <w:szCs w:val="20"/>
                <w:highlight w:val="magenta"/>
              </w:rPr>
            </w:pPr>
          </w:p>
          <w:p w14:paraId="06ABCB3C" w14:textId="77777777" w:rsidR="005148EC" w:rsidRDefault="005148EC">
            <w:pPr>
              <w:rPr>
                <w:rFonts w:ascii="Assistant" w:eastAsia="Assistant" w:hAnsi="Assistant" w:cs="Assistant"/>
                <w:sz w:val="20"/>
                <w:szCs w:val="20"/>
                <w:highlight w:val="magenta"/>
              </w:rPr>
            </w:pPr>
          </w:p>
        </w:tc>
      </w:tr>
      <w:tr w:rsidR="005148EC" w14:paraId="3F07B059" w14:textId="77777777">
        <w:trPr>
          <w:trHeight w:val="780"/>
        </w:trPr>
        <w:tc>
          <w:tcPr>
            <w:tcW w:w="2475" w:type="dxa"/>
            <w:shd w:val="clear" w:color="auto" w:fill="FF00FF"/>
          </w:tcPr>
          <w:p w14:paraId="33B7AB4F" w14:textId="77777777" w:rsidR="005148EC" w:rsidRDefault="00EE5DD8">
            <w:pPr>
              <w:rPr>
                <w:rFonts w:ascii="Assistant" w:eastAsia="Assistant" w:hAnsi="Assistant" w:cs="Assistant"/>
                <w:b/>
              </w:rPr>
            </w:pPr>
            <w:r>
              <w:rPr>
                <w:rFonts w:ascii="Assistant" w:eastAsia="Assistant" w:hAnsi="Assistant" w:cs="Assistant"/>
                <w:b/>
                <w:rtl/>
              </w:rPr>
              <w:t>נושאים ומושגים שירדו מתוכנית הלימודים לצמיתות</w:t>
            </w:r>
          </w:p>
        </w:tc>
        <w:tc>
          <w:tcPr>
            <w:tcW w:w="11460" w:type="dxa"/>
            <w:gridSpan w:val="6"/>
            <w:shd w:val="clear" w:color="auto" w:fill="FF00FF"/>
          </w:tcPr>
          <w:p w14:paraId="2833B787" w14:textId="77777777" w:rsidR="005148EC" w:rsidRDefault="00EE5DD8">
            <w:pPr>
              <w:numPr>
                <w:ilvl w:val="0"/>
                <w:numId w:val="13"/>
              </w:numPr>
            </w:pPr>
            <w:r>
              <w:rPr>
                <w:rtl/>
              </w:rPr>
              <w:t xml:space="preserve">קביעות צבע </w:t>
            </w:r>
          </w:p>
          <w:p w14:paraId="63146C40" w14:textId="77777777" w:rsidR="005148EC" w:rsidRDefault="00EE5DD8">
            <w:pPr>
              <w:numPr>
                <w:ilvl w:val="0"/>
                <w:numId w:val="13"/>
              </w:numPr>
            </w:pPr>
            <w:r>
              <w:rPr>
                <w:rtl/>
              </w:rPr>
              <w:t xml:space="preserve">אשליית / אילוזיית </w:t>
            </w:r>
            <w:proofErr w:type="spellStart"/>
            <w:r>
              <w:rPr>
                <w:rtl/>
              </w:rPr>
              <w:t>מיולר</w:t>
            </w:r>
            <w:proofErr w:type="spellEnd"/>
            <w:r>
              <w:rPr>
                <w:rtl/>
              </w:rPr>
              <w:t xml:space="preserve"> </w:t>
            </w:r>
            <w:proofErr w:type="spellStart"/>
            <w:r>
              <w:rPr>
                <w:rtl/>
              </w:rPr>
              <w:t>לייר</w:t>
            </w:r>
            <w:proofErr w:type="spellEnd"/>
            <w:r>
              <w:rPr>
                <w:rtl/>
              </w:rPr>
              <w:t xml:space="preserve"> </w:t>
            </w:r>
          </w:p>
          <w:p w14:paraId="2189D045" w14:textId="77777777" w:rsidR="005148EC" w:rsidRDefault="00EE5DD8">
            <w:pPr>
              <w:numPr>
                <w:ilvl w:val="0"/>
                <w:numId w:val="13"/>
              </w:numPr>
            </w:pPr>
            <w:r>
              <w:rPr>
                <w:rtl/>
              </w:rPr>
              <w:t xml:space="preserve">תחת גישת הגשטלט - </w:t>
            </w:r>
            <w:r>
              <w:t xml:space="preserve"> </w:t>
            </w:r>
            <w:r>
              <w:rPr>
                <w:rtl/>
              </w:rPr>
              <w:t xml:space="preserve">תפיסת תבניות ולא יחידות </w:t>
            </w:r>
          </w:p>
        </w:tc>
      </w:tr>
    </w:tbl>
    <w:p w14:paraId="25051289" w14:textId="77777777" w:rsidR="005148EC" w:rsidRDefault="00EE5DD8">
      <w:pPr>
        <w:pStyle w:val="3"/>
      </w:pPr>
      <w:bookmarkStart w:id="8" w:name="_9unkq3qcowsv" w:colFirst="0" w:colLast="0"/>
      <w:bookmarkEnd w:id="8"/>
      <w:r>
        <w:rPr>
          <w:rtl/>
        </w:rPr>
        <w:lastRenderedPageBreak/>
        <w:t xml:space="preserve">זיכרון </w:t>
      </w:r>
    </w:p>
    <w:p w14:paraId="4EA4E131" w14:textId="77777777" w:rsidR="005148EC" w:rsidRDefault="00EE5DD8">
      <w:pPr>
        <w:rPr>
          <w:rFonts w:ascii="Assistant" w:eastAsia="Assistant" w:hAnsi="Assistant" w:cs="Assistant"/>
          <w:color w:val="000000"/>
          <w:sz w:val="24"/>
          <w:szCs w:val="24"/>
        </w:rPr>
      </w:pPr>
      <w:r>
        <w:rPr>
          <w:rFonts w:ascii="Assistant" w:eastAsia="Assistant" w:hAnsi="Assistant" w:cs="Assistant"/>
          <w:color w:val="000000"/>
          <w:sz w:val="24"/>
          <w:szCs w:val="24"/>
          <w:rtl/>
        </w:rPr>
        <w:t>מס' שעות הוראה משוער: 8 שעות</w:t>
      </w:r>
    </w:p>
    <w:tbl>
      <w:tblPr>
        <w:tblStyle w:val="a8"/>
        <w:bidiVisual/>
        <w:tblW w:w="139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1425"/>
        <w:gridCol w:w="3915"/>
        <w:gridCol w:w="1905"/>
        <w:gridCol w:w="2205"/>
        <w:gridCol w:w="3075"/>
      </w:tblGrid>
      <w:tr w:rsidR="005148EC" w14:paraId="3AACA0C3" w14:textId="77777777">
        <w:tc>
          <w:tcPr>
            <w:tcW w:w="1410" w:type="dxa"/>
            <w:shd w:val="clear" w:color="auto" w:fill="C5E0B3"/>
          </w:tcPr>
          <w:p w14:paraId="26600352" w14:textId="77777777" w:rsidR="005148EC" w:rsidRDefault="00EE5DD8">
            <w:pPr>
              <w:rPr>
                <w:rFonts w:ascii="Assistant" w:eastAsia="Assistant" w:hAnsi="Assistant" w:cs="Assistant"/>
                <w:b/>
              </w:rPr>
            </w:pPr>
            <w:r>
              <w:rPr>
                <w:rFonts w:ascii="Assistant" w:eastAsia="Assistant" w:hAnsi="Assistant" w:cs="Assistant"/>
                <w:b/>
                <w:rtl/>
              </w:rPr>
              <w:t>סוגיות מרכזיות לדיון</w:t>
            </w:r>
          </w:p>
        </w:tc>
        <w:tc>
          <w:tcPr>
            <w:tcW w:w="1425" w:type="dxa"/>
            <w:shd w:val="clear" w:color="auto" w:fill="C5E0B3"/>
          </w:tcPr>
          <w:p w14:paraId="4C6C378E" w14:textId="77777777" w:rsidR="005148EC" w:rsidRDefault="00EE5DD8">
            <w:pPr>
              <w:rPr>
                <w:rFonts w:ascii="Assistant" w:eastAsia="Assistant" w:hAnsi="Assistant" w:cs="Assistant"/>
                <w:b/>
              </w:rPr>
            </w:pPr>
            <w:r>
              <w:rPr>
                <w:rFonts w:ascii="Assistant" w:eastAsia="Assistant" w:hAnsi="Assistant" w:cs="Assistant"/>
                <w:b/>
                <w:rtl/>
              </w:rPr>
              <w:t>תת נושא</w:t>
            </w:r>
          </w:p>
        </w:tc>
        <w:tc>
          <w:tcPr>
            <w:tcW w:w="3915" w:type="dxa"/>
            <w:shd w:val="clear" w:color="auto" w:fill="C5E0B3"/>
          </w:tcPr>
          <w:p w14:paraId="6E9C2976" w14:textId="77777777" w:rsidR="005148EC" w:rsidRDefault="00EE5DD8">
            <w:pPr>
              <w:rPr>
                <w:rFonts w:ascii="Assistant" w:eastAsia="Assistant" w:hAnsi="Assistant" w:cs="Assistant"/>
                <w:b/>
              </w:rPr>
            </w:pPr>
            <w:r>
              <w:rPr>
                <w:rFonts w:ascii="Assistant" w:eastAsia="Assistant" w:hAnsi="Assistant" w:cs="Assistant"/>
                <w:b/>
                <w:rtl/>
              </w:rPr>
              <w:t>מושגים</w:t>
            </w:r>
          </w:p>
        </w:tc>
        <w:tc>
          <w:tcPr>
            <w:tcW w:w="1905" w:type="dxa"/>
            <w:shd w:val="clear" w:color="auto" w:fill="C5E0B3"/>
          </w:tcPr>
          <w:p w14:paraId="77EF7CC4" w14:textId="77777777" w:rsidR="005148EC" w:rsidRDefault="00EE5DD8">
            <w:pPr>
              <w:rPr>
                <w:rFonts w:ascii="Assistant" w:eastAsia="Assistant" w:hAnsi="Assistant" w:cs="Assistant"/>
                <w:b/>
              </w:rPr>
            </w:pPr>
            <w:r>
              <w:rPr>
                <w:rFonts w:ascii="Assistant" w:eastAsia="Assistant" w:hAnsi="Assistant" w:cs="Assistant"/>
                <w:b/>
                <w:rtl/>
              </w:rPr>
              <w:t>מחקרים</w:t>
            </w:r>
          </w:p>
        </w:tc>
        <w:tc>
          <w:tcPr>
            <w:tcW w:w="2205" w:type="dxa"/>
            <w:shd w:val="clear" w:color="auto" w:fill="C5E0B3"/>
          </w:tcPr>
          <w:p w14:paraId="3992506F" w14:textId="77777777" w:rsidR="005148EC" w:rsidRDefault="00EE5DD8">
            <w:pPr>
              <w:rPr>
                <w:rFonts w:ascii="Assistant" w:eastAsia="Assistant" w:hAnsi="Assistant" w:cs="Assistant"/>
                <w:b/>
              </w:rPr>
            </w:pPr>
            <w:r>
              <w:rPr>
                <w:rFonts w:ascii="Assistant" w:eastAsia="Assistant" w:hAnsi="Assistant" w:cs="Assistant"/>
                <w:b/>
                <w:sz w:val="20"/>
                <w:szCs w:val="20"/>
                <w:rtl/>
              </w:rPr>
              <w:t xml:space="preserve">אסטרטגיות חשיבה ועקרונות </w:t>
            </w:r>
            <w:proofErr w:type="spellStart"/>
            <w:r>
              <w:rPr>
                <w:rFonts w:ascii="Assistant" w:eastAsia="Assistant" w:hAnsi="Assistant" w:cs="Assistant"/>
                <w:b/>
                <w:sz w:val="20"/>
                <w:szCs w:val="20"/>
                <w:rtl/>
              </w:rPr>
              <w:t>עמ"ר</w:t>
            </w:r>
            <w:proofErr w:type="spellEnd"/>
          </w:p>
        </w:tc>
        <w:tc>
          <w:tcPr>
            <w:tcW w:w="3075" w:type="dxa"/>
            <w:shd w:val="clear" w:color="auto" w:fill="C5E0B3"/>
          </w:tcPr>
          <w:p w14:paraId="3D247516" w14:textId="77777777" w:rsidR="005148EC" w:rsidRDefault="00EE5DD8">
            <w:pPr>
              <w:rPr>
                <w:rFonts w:ascii="Assistant" w:eastAsia="Assistant" w:hAnsi="Assistant" w:cs="Assistant"/>
                <w:b/>
              </w:rPr>
            </w:pPr>
            <w:r>
              <w:rPr>
                <w:rFonts w:ascii="Assistant" w:eastAsia="Assistant" w:hAnsi="Assistant" w:cs="Assistant"/>
                <w:b/>
                <w:rtl/>
              </w:rPr>
              <w:t>הערות דידקטיות</w:t>
            </w:r>
          </w:p>
        </w:tc>
      </w:tr>
      <w:tr w:rsidR="005148EC" w14:paraId="170BB2C3" w14:textId="77777777">
        <w:trPr>
          <w:trHeight w:val="220"/>
        </w:trPr>
        <w:tc>
          <w:tcPr>
            <w:tcW w:w="1410" w:type="dxa"/>
          </w:tcPr>
          <w:p w14:paraId="0BA03588" w14:textId="77777777" w:rsidR="005148EC" w:rsidRDefault="005148EC">
            <w:pPr>
              <w:rPr>
                <w:rFonts w:ascii="Assistant" w:eastAsia="Assistant" w:hAnsi="Assistant" w:cs="Assistant"/>
              </w:rPr>
            </w:pPr>
          </w:p>
        </w:tc>
        <w:tc>
          <w:tcPr>
            <w:tcW w:w="1425" w:type="dxa"/>
          </w:tcPr>
          <w:p w14:paraId="1C3249F9" w14:textId="77777777" w:rsidR="005148EC" w:rsidRDefault="00EE5DD8">
            <w:pPr>
              <w:rPr>
                <w:rFonts w:ascii="Assistant" w:eastAsia="Assistant" w:hAnsi="Assistant" w:cs="Assistant"/>
              </w:rPr>
            </w:pPr>
            <w:r>
              <w:rPr>
                <w:rFonts w:ascii="Assistant" w:eastAsia="Assistant" w:hAnsi="Assistant" w:cs="Assistant"/>
                <w:rtl/>
              </w:rPr>
              <w:t>מהו זיכרון</w:t>
            </w:r>
          </w:p>
          <w:p w14:paraId="504C8556" w14:textId="77777777" w:rsidR="005148EC" w:rsidRDefault="005148EC">
            <w:pPr>
              <w:rPr>
                <w:rFonts w:ascii="Assistant" w:eastAsia="Assistant" w:hAnsi="Assistant" w:cs="Assistant"/>
              </w:rPr>
            </w:pPr>
          </w:p>
        </w:tc>
        <w:tc>
          <w:tcPr>
            <w:tcW w:w="3915" w:type="dxa"/>
          </w:tcPr>
          <w:p w14:paraId="22A410B5" w14:textId="77777777" w:rsidR="005148EC" w:rsidRDefault="00EE5DD8">
            <w:pPr>
              <w:rPr>
                <w:rFonts w:ascii="Assistant" w:eastAsia="Assistant" w:hAnsi="Assistant" w:cs="Assistant"/>
              </w:rPr>
            </w:pPr>
            <w:r>
              <w:rPr>
                <w:rFonts w:ascii="Assistant" w:eastAsia="Assistant" w:hAnsi="Assistant" w:cs="Assistant"/>
                <w:rtl/>
              </w:rPr>
              <w:t>הגדרת המושג זיכרון</w:t>
            </w:r>
          </w:p>
        </w:tc>
        <w:tc>
          <w:tcPr>
            <w:tcW w:w="1905" w:type="dxa"/>
            <w:vMerge w:val="restart"/>
          </w:tcPr>
          <w:p w14:paraId="0B21A8C7" w14:textId="77777777" w:rsidR="005148EC" w:rsidRDefault="005148EC">
            <w:pPr>
              <w:rPr>
                <w:rFonts w:ascii="Assistant" w:eastAsia="Assistant" w:hAnsi="Assistant" w:cs="Assistant"/>
              </w:rPr>
            </w:pPr>
          </w:p>
        </w:tc>
        <w:tc>
          <w:tcPr>
            <w:tcW w:w="2205" w:type="dxa"/>
            <w:vMerge w:val="restart"/>
          </w:tcPr>
          <w:p w14:paraId="2554968A" w14:textId="77777777" w:rsidR="005148EC" w:rsidRDefault="00EE5DD8">
            <w:pPr>
              <w:rPr>
                <w:rFonts w:ascii="Assistant" w:eastAsia="Assistant" w:hAnsi="Assistant" w:cs="Assistant"/>
              </w:rPr>
            </w:pPr>
            <w:r>
              <w:rPr>
                <w:rFonts w:ascii="Assistant" w:eastAsia="Assistant" w:hAnsi="Assistant" w:cs="Assistant"/>
                <w:rtl/>
              </w:rPr>
              <w:t xml:space="preserve">הבניית המושג 'זיכרון' באמצעות מיון, הכללה או הסקה </w:t>
            </w:r>
          </w:p>
        </w:tc>
        <w:tc>
          <w:tcPr>
            <w:tcW w:w="3075" w:type="dxa"/>
            <w:vMerge w:val="restart"/>
          </w:tcPr>
          <w:p w14:paraId="391FE11C" w14:textId="77777777" w:rsidR="005148EC" w:rsidRDefault="00EE5DD8">
            <w:pPr>
              <w:rPr>
                <w:rFonts w:ascii="Assistant" w:eastAsia="Assistant" w:hAnsi="Assistant" w:cs="Assistant"/>
              </w:rPr>
            </w:pPr>
            <w:r>
              <w:rPr>
                <w:rFonts w:ascii="Assistant" w:eastAsia="Assistant" w:hAnsi="Assistant" w:cs="Assistant"/>
                <w:rtl/>
              </w:rPr>
              <w:t>התנסות חווייתית בשיעורים: חוויה אישית של תופעות הזכירה השונות בהתנסות כיתתית ממחישה את המושגים התיאורטיים.</w:t>
            </w:r>
          </w:p>
        </w:tc>
      </w:tr>
      <w:tr w:rsidR="005148EC" w14:paraId="24CCCD46" w14:textId="77777777">
        <w:trPr>
          <w:trHeight w:val="676"/>
        </w:trPr>
        <w:tc>
          <w:tcPr>
            <w:tcW w:w="1410" w:type="dxa"/>
          </w:tcPr>
          <w:p w14:paraId="36D5902C" w14:textId="77777777" w:rsidR="005148EC" w:rsidRDefault="005148EC">
            <w:pPr>
              <w:rPr>
                <w:rFonts w:ascii="Assistant" w:eastAsia="Assistant" w:hAnsi="Assistant" w:cs="Assistant"/>
              </w:rPr>
            </w:pPr>
          </w:p>
        </w:tc>
        <w:tc>
          <w:tcPr>
            <w:tcW w:w="1425" w:type="dxa"/>
          </w:tcPr>
          <w:p w14:paraId="3A08BDB4" w14:textId="77777777" w:rsidR="005148EC" w:rsidRDefault="00EE5DD8">
            <w:pPr>
              <w:rPr>
                <w:rFonts w:ascii="Assistant" w:eastAsia="Assistant" w:hAnsi="Assistant" w:cs="Assistant"/>
              </w:rPr>
            </w:pPr>
            <w:r>
              <w:rPr>
                <w:rFonts w:ascii="Assistant" w:eastAsia="Assistant" w:hAnsi="Assistant" w:cs="Assistant"/>
                <w:rtl/>
              </w:rPr>
              <w:t>תהליכי הזכירה</w:t>
            </w:r>
          </w:p>
        </w:tc>
        <w:tc>
          <w:tcPr>
            <w:tcW w:w="3915" w:type="dxa"/>
          </w:tcPr>
          <w:p w14:paraId="7C62746F" w14:textId="77777777" w:rsidR="005148EC" w:rsidRDefault="00EE5DD8">
            <w:pPr>
              <w:rPr>
                <w:rFonts w:ascii="Assistant" w:eastAsia="Assistant" w:hAnsi="Assistant" w:cs="Assistant"/>
              </w:rPr>
            </w:pPr>
            <w:r>
              <w:rPr>
                <w:rFonts w:ascii="Assistant" w:eastAsia="Assistant" w:hAnsi="Assistant" w:cs="Assistant"/>
                <w:rtl/>
              </w:rPr>
              <w:t>הצפנה, אחסון, שליפה, פענוח</w:t>
            </w:r>
          </w:p>
        </w:tc>
        <w:tc>
          <w:tcPr>
            <w:tcW w:w="1905" w:type="dxa"/>
            <w:vMerge/>
          </w:tcPr>
          <w:p w14:paraId="6819C28E" w14:textId="77777777" w:rsidR="005148EC" w:rsidRDefault="005148EC">
            <w:pPr>
              <w:rPr>
                <w:rFonts w:ascii="Assistant" w:eastAsia="Assistant" w:hAnsi="Assistant" w:cs="Assistant"/>
              </w:rPr>
            </w:pPr>
          </w:p>
        </w:tc>
        <w:tc>
          <w:tcPr>
            <w:tcW w:w="2205" w:type="dxa"/>
            <w:vMerge/>
          </w:tcPr>
          <w:p w14:paraId="3F49A1B8" w14:textId="77777777" w:rsidR="005148EC" w:rsidRDefault="005148EC">
            <w:pPr>
              <w:widowControl w:val="0"/>
              <w:pBdr>
                <w:top w:val="nil"/>
                <w:left w:val="nil"/>
                <w:bottom w:val="nil"/>
                <w:right w:val="nil"/>
                <w:between w:val="nil"/>
              </w:pBdr>
              <w:spacing w:line="276" w:lineRule="auto"/>
              <w:rPr>
                <w:rFonts w:ascii="Assistant" w:eastAsia="Assistant" w:hAnsi="Assistant" w:cs="Assistant"/>
              </w:rPr>
            </w:pPr>
          </w:p>
        </w:tc>
        <w:tc>
          <w:tcPr>
            <w:tcW w:w="3075" w:type="dxa"/>
            <w:vMerge/>
          </w:tcPr>
          <w:p w14:paraId="06CDEB69" w14:textId="77777777" w:rsidR="005148EC" w:rsidRDefault="005148EC">
            <w:pPr>
              <w:widowControl w:val="0"/>
              <w:pBdr>
                <w:top w:val="nil"/>
                <w:left w:val="nil"/>
                <w:bottom w:val="nil"/>
                <w:right w:val="nil"/>
                <w:between w:val="nil"/>
              </w:pBdr>
              <w:spacing w:line="276" w:lineRule="auto"/>
              <w:rPr>
                <w:rFonts w:ascii="Assistant" w:eastAsia="Assistant" w:hAnsi="Assistant" w:cs="Assistant"/>
              </w:rPr>
            </w:pPr>
          </w:p>
        </w:tc>
      </w:tr>
      <w:tr w:rsidR="005148EC" w14:paraId="70123428" w14:textId="77777777">
        <w:tc>
          <w:tcPr>
            <w:tcW w:w="1410" w:type="dxa"/>
          </w:tcPr>
          <w:p w14:paraId="5FEBBDC3" w14:textId="77777777" w:rsidR="005148EC" w:rsidRDefault="00EE5DD8">
            <w:pPr>
              <w:rPr>
                <w:rFonts w:ascii="Assistant" w:eastAsia="Assistant" w:hAnsi="Assistant" w:cs="Assistant"/>
              </w:rPr>
            </w:pPr>
            <w:r>
              <w:rPr>
                <w:rFonts w:ascii="Assistant" w:eastAsia="Assistant" w:hAnsi="Assistant" w:cs="Assistant"/>
                <w:rtl/>
              </w:rPr>
              <w:t>כמה סוגי זיכרון יש ולמה הם משמשים</w:t>
            </w:r>
          </w:p>
          <w:p w14:paraId="71DBB8AE" w14:textId="77777777" w:rsidR="005148EC" w:rsidRDefault="005148EC">
            <w:pPr>
              <w:rPr>
                <w:rFonts w:ascii="Assistant" w:eastAsia="Assistant" w:hAnsi="Assistant" w:cs="Assistant"/>
              </w:rPr>
            </w:pPr>
          </w:p>
          <w:p w14:paraId="1548D90F" w14:textId="77777777" w:rsidR="005148EC" w:rsidRDefault="005148EC">
            <w:pPr>
              <w:rPr>
                <w:rFonts w:ascii="Assistant" w:eastAsia="Assistant" w:hAnsi="Assistant" w:cs="Assistant"/>
              </w:rPr>
            </w:pPr>
          </w:p>
          <w:p w14:paraId="26BBD304" w14:textId="77777777" w:rsidR="005148EC" w:rsidRDefault="005148EC">
            <w:pPr>
              <w:rPr>
                <w:rFonts w:ascii="Assistant" w:eastAsia="Assistant" w:hAnsi="Assistant" w:cs="Assistant"/>
              </w:rPr>
            </w:pPr>
          </w:p>
          <w:p w14:paraId="0E9B0DA2" w14:textId="77777777" w:rsidR="005148EC" w:rsidRDefault="00EE5DD8">
            <w:pPr>
              <w:rPr>
                <w:rFonts w:ascii="Assistant" w:eastAsia="Assistant" w:hAnsi="Assistant" w:cs="Assistant"/>
              </w:rPr>
            </w:pPr>
            <w:r>
              <w:rPr>
                <w:rFonts w:ascii="Assistant" w:eastAsia="Assistant" w:hAnsi="Assistant" w:cs="Assistant"/>
                <w:rtl/>
              </w:rPr>
              <w:t>האם הזיכרון קבוע או משתנה?</w:t>
            </w:r>
          </w:p>
        </w:tc>
        <w:tc>
          <w:tcPr>
            <w:tcW w:w="1425" w:type="dxa"/>
          </w:tcPr>
          <w:p w14:paraId="6D66B6C6" w14:textId="77777777" w:rsidR="005148EC" w:rsidRDefault="00EE5DD8">
            <w:pPr>
              <w:rPr>
                <w:rFonts w:ascii="Assistant" w:eastAsia="Assistant" w:hAnsi="Assistant" w:cs="Assistant"/>
              </w:rPr>
            </w:pPr>
            <w:r>
              <w:rPr>
                <w:rFonts w:ascii="Assistant" w:eastAsia="Assistant" w:hAnsi="Assistant" w:cs="Assistant"/>
                <w:rtl/>
              </w:rPr>
              <w:t>סוגי זיכרון ותפקידם</w:t>
            </w:r>
          </w:p>
          <w:p w14:paraId="187EA93E" w14:textId="77777777" w:rsidR="005148EC" w:rsidRDefault="005148EC">
            <w:pPr>
              <w:rPr>
                <w:rFonts w:ascii="Assistant" w:eastAsia="Assistant" w:hAnsi="Assistant" w:cs="Assistant"/>
              </w:rPr>
            </w:pPr>
          </w:p>
          <w:p w14:paraId="4E2F64CC" w14:textId="77777777" w:rsidR="005148EC" w:rsidRDefault="005148EC">
            <w:pPr>
              <w:rPr>
                <w:rFonts w:ascii="Assistant" w:eastAsia="Assistant" w:hAnsi="Assistant" w:cs="Assistant"/>
              </w:rPr>
            </w:pPr>
          </w:p>
          <w:p w14:paraId="0B3AC592" w14:textId="77777777" w:rsidR="005148EC" w:rsidRDefault="005148EC">
            <w:pPr>
              <w:rPr>
                <w:rFonts w:ascii="Assistant" w:eastAsia="Assistant" w:hAnsi="Assistant" w:cs="Assistant"/>
              </w:rPr>
            </w:pPr>
          </w:p>
          <w:p w14:paraId="68BA353F" w14:textId="77777777" w:rsidR="005148EC" w:rsidRDefault="005148EC">
            <w:pPr>
              <w:rPr>
                <w:rFonts w:ascii="Assistant" w:eastAsia="Assistant" w:hAnsi="Assistant" w:cs="Assistant"/>
              </w:rPr>
            </w:pPr>
          </w:p>
          <w:p w14:paraId="4A99AF77" w14:textId="77777777" w:rsidR="005148EC" w:rsidRDefault="005148EC">
            <w:pPr>
              <w:rPr>
                <w:rFonts w:ascii="Assistant" w:eastAsia="Assistant" w:hAnsi="Assistant" w:cs="Assistant"/>
              </w:rPr>
            </w:pPr>
          </w:p>
          <w:p w14:paraId="04ED528F" w14:textId="77777777" w:rsidR="005148EC" w:rsidRDefault="00EE5DD8">
            <w:pPr>
              <w:rPr>
                <w:rFonts w:ascii="Assistant" w:eastAsia="Assistant" w:hAnsi="Assistant" w:cs="Assistant"/>
              </w:rPr>
            </w:pPr>
            <w:proofErr w:type="spellStart"/>
            <w:r>
              <w:rPr>
                <w:rFonts w:ascii="Assistant" w:eastAsia="Assistant" w:hAnsi="Assistant" w:cs="Assistant"/>
                <w:rtl/>
              </w:rPr>
              <w:t>זכרונות</w:t>
            </w:r>
            <w:proofErr w:type="spellEnd"/>
            <w:r>
              <w:rPr>
                <w:rFonts w:ascii="Assistant" w:eastAsia="Assistant" w:hAnsi="Assistant" w:cs="Assistant"/>
                <w:rtl/>
              </w:rPr>
              <w:t xml:space="preserve"> לפי החושים </w:t>
            </w:r>
          </w:p>
        </w:tc>
        <w:tc>
          <w:tcPr>
            <w:tcW w:w="3915" w:type="dxa"/>
          </w:tcPr>
          <w:p w14:paraId="1F84E1C3" w14:textId="77777777" w:rsidR="005148EC" w:rsidRDefault="00EE5DD8">
            <w:pPr>
              <w:pBdr>
                <w:top w:val="nil"/>
                <w:left w:val="nil"/>
                <w:bottom w:val="nil"/>
                <w:right w:val="nil"/>
                <w:between w:val="nil"/>
              </w:pBdr>
              <w:rPr>
                <w:rFonts w:ascii="Assistant" w:eastAsia="Assistant" w:hAnsi="Assistant" w:cs="Assistant"/>
                <w:b/>
              </w:rPr>
            </w:pPr>
            <w:r>
              <w:rPr>
                <w:rFonts w:ascii="Assistant" w:eastAsia="Assistant" w:hAnsi="Assistant" w:cs="Assistant"/>
                <w:b/>
                <w:color w:val="000000"/>
                <w:rtl/>
              </w:rPr>
              <w:t>סיווג על פי זמן:</w:t>
            </w:r>
          </w:p>
          <w:p w14:paraId="47D5B6F4" w14:textId="77777777" w:rsidR="005148EC" w:rsidRDefault="00EE5DD8">
            <w:pPr>
              <w:rPr>
                <w:rFonts w:ascii="Assistant" w:eastAsia="Assistant" w:hAnsi="Assistant" w:cs="Assistant"/>
              </w:rPr>
            </w:pPr>
            <w:r>
              <w:rPr>
                <w:rFonts w:ascii="Assistant" w:eastAsia="Assistant" w:hAnsi="Assistant" w:cs="Assistant"/>
                <w:rtl/>
              </w:rPr>
              <w:t xml:space="preserve">מודל דו-שלבי של זכירה: </w:t>
            </w:r>
          </w:p>
          <w:p w14:paraId="6CD8828F" w14:textId="77777777" w:rsidR="005148EC" w:rsidRDefault="00EE5DD8">
            <w:pPr>
              <w:numPr>
                <w:ilvl w:val="0"/>
                <w:numId w:val="10"/>
              </w:numPr>
              <w:pBdr>
                <w:top w:val="nil"/>
                <w:left w:val="nil"/>
                <w:bottom w:val="nil"/>
                <w:right w:val="nil"/>
                <w:between w:val="nil"/>
              </w:pBdr>
              <w:rPr>
                <w:rFonts w:ascii="Assistant" w:eastAsia="Assistant" w:hAnsi="Assistant" w:cs="Assistant"/>
                <w:color w:val="000000"/>
              </w:rPr>
            </w:pPr>
            <w:r>
              <w:rPr>
                <w:rFonts w:ascii="Assistant" w:eastAsia="Assistant" w:hAnsi="Assistant" w:cs="Assistant"/>
                <w:color w:val="000000"/>
                <w:rtl/>
              </w:rPr>
              <w:t>זיכרון קצר טווח (עבודה</w:t>
            </w:r>
            <w:r>
              <w:rPr>
                <w:rFonts w:ascii="Assistant" w:eastAsia="Assistant" w:hAnsi="Assistant" w:cs="Assistant"/>
              </w:rPr>
              <w:t>)</w:t>
            </w:r>
            <w:r>
              <w:rPr>
                <w:rFonts w:ascii="Assistant" w:eastAsia="Assistant" w:hAnsi="Assistant" w:cs="Assistant"/>
                <w:color w:val="000000"/>
              </w:rPr>
              <w:t xml:space="preserve"> </w:t>
            </w:r>
          </w:p>
          <w:p w14:paraId="49159292" w14:textId="77777777" w:rsidR="005148EC" w:rsidRDefault="00EE5DD8">
            <w:pPr>
              <w:numPr>
                <w:ilvl w:val="0"/>
                <w:numId w:val="10"/>
              </w:numPr>
              <w:pBdr>
                <w:top w:val="nil"/>
                <w:left w:val="nil"/>
                <w:bottom w:val="nil"/>
                <w:right w:val="nil"/>
                <w:between w:val="nil"/>
              </w:pBdr>
              <w:rPr>
                <w:rFonts w:ascii="Assistant" w:eastAsia="Assistant" w:hAnsi="Assistant" w:cs="Assistant"/>
                <w:color w:val="000000"/>
              </w:rPr>
            </w:pPr>
            <w:r>
              <w:rPr>
                <w:rFonts w:ascii="Assistant" w:eastAsia="Assistant" w:hAnsi="Assistant" w:cs="Assistant"/>
                <w:color w:val="000000"/>
                <w:rtl/>
              </w:rPr>
              <w:t xml:space="preserve">זיכרון ארוך טווח </w:t>
            </w:r>
          </w:p>
          <w:p w14:paraId="5BA4D729" w14:textId="77777777" w:rsidR="005148EC" w:rsidRDefault="00EE5DD8">
            <w:pPr>
              <w:rPr>
                <w:rFonts w:ascii="Assistant" w:eastAsia="Assistant" w:hAnsi="Assistant" w:cs="Assistant"/>
              </w:rPr>
            </w:pPr>
            <w:r>
              <w:rPr>
                <w:rFonts w:ascii="Assistant" w:eastAsia="Assistant" w:hAnsi="Assistant" w:cs="Assistant"/>
                <w:b/>
                <w:rtl/>
              </w:rPr>
              <w:t>פרדיגמת עקומת המיקום הסדרתי :</w:t>
            </w:r>
            <w:r>
              <w:rPr>
                <w:rFonts w:ascii="Assistant" w:eastAsia="Assistant" w:hAnsi="Assistant" w:cs="Assistant"/>
              </w:rPr>
              <w:t xml:space="preserve">   </w:t>
            </w:r>
          </w:p>
          <w:p w14:paraId="5DDF1DDA" w14:textId="77777777" w:rsidR="005148EC" w:rsidRDefault="00EE5DD8">
            <w:pPr>
              <w:numPr>
                <w:ilvl w:val="0"/>
                <w:numId w:val="14"/>
              </w:numPr>
              <w:ind w:left="425" w:hanging="425"/>
              <w:rPr>
                <w:rFonts w:ascii="Assistant" w:eastAsia="Assistant" w:hAnsi="Assistant" w:cs="Assistant"/>
              </w:rPr>
            </w:pPr>
            <w:r>
              <w:rPr>
                <w:rFonts w:ascii="Assistant" w:eastAsia="Assistant" w:hAnsi="Assistant" w:cs="Assistant"/>
                <w:rtl/>
              </w:rPr>
              <w:t>אפקט הראשונות אפקט האחרונות</w:t>
            </w:r>
          </w:p>
          <w:p w14:paraId="53892BDB" w14:textId="77777777" w:rsidR="005148EC" w:rsidRDefault="00EE5DD8">
            <w:pPr>
              <w:rPr>
                <w:rFonts w:ascii="Assistant" w:eastAsia="Assistant" w:hAnsi="Assistant" w:cs="Assistant"/>
                <w:b/>
              </w:rPr>
            </w:pPr>
            <w:r>
              <w:rPr>
                <w:rFonts w:ascii="Assistant" w:eastAsia="Assistant" w:hAnsi="Assistant" w:cs="Assistant"/>
                <w:b/>
                <w:rtl/>
              </w:rPr>
              <w:t>סיווג על פי תוכן:</w:t>
            </w:r>
          </w:p>
          <w:p w14:paraId="50644D78" w14:textId="77777777" w:rsidR="005148EC" w:rsidRDefault="00EE5DD8">
            <w:pPr>
              <w:numPr>
                <w:ilvl w:val="0"/>
                <w:numId w:val="1"/>
              </w:numPr>
              <w:rPr>
                <w:rFonts w:ascii="Assistant" w:eastAsia="Assistant" w:hAnsi="Assistant" w:cs="Assistant"/>
                <w:color w:val="000000"/>
              </w:rPr>
            </w:pPr>
            <w:r>
              <w:rPr>
                <w:rFonts w:ascii="Assistant" w:eastAsia="Assistant" w:hAnsi="Assistant" w:cs="Assistant"/>
                <w:color w:val="000000"/>
                <w:rtl/>
              </w:rPr>
              <w:t xml:space="preserve">אפיזודי, סמנטי, </w:t>
            </w:r>
            <w:r>
              <w:rPr>
                <w:rFonts w:ascii="Assistant" w:eastAsia="Assistant" w:hAnsi="Assistant" w:cs="Assistant"/>
                <w:rtl/>
              </w:rPr>
              <w:t>פרוצדורלי</w:t>
            </w:r>
          </w:p>
          <w:p w14:paraId="32FCD76D" w14:textId="77777777" w:rsidR="005148EC" w:rsidRDefault="00EE5DD8">
            <w:pPr>
              <w:numPr>
                <w:ilvl w:val="0"/>
                <w:numId w:val="1"/>
              </w:numPr>
              <w:rPr>
                <w:rFonts w:ascii="Assistant" w:eastAsia="Assistant" w:hAnsi="Assistant" w:cs="Assistant"/>
                <w:color w:val="000000"/>
              </w:rPr>
            </w:pPr>
            <w:r>
              <w:rPr>
                <w:rFonts w:ascii="Assistant" w:eastAsia="Assistant" w:hAnsi="Assistant" w:cs="Assistant"/>
                <w:color w:val="000000"/>
                <w:rtl/>
              </w:rPr>
              <w:t xml:space="preserve">ייצוג חזותי, ייצוג אקוסטי, ייצוגים של טעם, ריח ומגע, ייצוג </w:t>
            </w:r>
            <w:proofErr w:type="spellStart"/>
            <w:r>
              <w:rPr>
                <w:rFonts w:ascii="Assistant" w:eastAsia="Assistant" w:hAnsi="Assistant" w:cs="Assistant"/>
                <w:color w:val="000000"/>
                <w:rtl/>
              </w:rPr>
              <w:t>ארטיקולארי</w:t>
            </w:r>
            <w:proofErr w:type="spellEnd"/>
            <w:r>
              <w:rPr>
                <w:rFonts w:ascii="Assistant" w:eastAsia="Assistant" w:hAnsi="Assistant" w:cs="Assistant"/>
                <w:color w:val="000000"/>
                <w:rtl/>
              </w:rPr>
              <w:t>.</w:t>
            </w:r>
          </w:p>
        </w:tc>
        <w:tc>
          <w:tcPr>
            <w:tcW w:w="1905" w:type="dxa"/>
          </w:tcPr>
          <w:p w14:paraId="28E13A7B" w14:textId="77777777" w:rsidR="005148EC" w:rsidRDefault="005148EC">
            <w:pPr>
              <w:rPr>
                <w:rFonts w:ascii="Assistant" w:eastAsia="Assistant" w:hAnsi="Assistant" w:cs="Assistant"/>
              </w:rPr>
            </w:pPr>
          </w:p>
        </w:tc>
        <w:tc>
          <w:tcPr>
            <w:tcW w:w="2205" w:type="dxa"/>
          </w:tcPr>
          <w:p w14:paraId="638D37E7" w14:textId="77777777" w:rsidR="005148EC" w:rsidRDefault="005148EC">
            <w:pPr>
              <w:rPr>
                <w:rFonts w:ascii="Assistant" w:eastAsia="Assistant" w:hAnsi="Assistant" w:cs="Assistant"/>
              </w:rPr>
            </w:pPr>
          </w:p>
        </w:tc>
        <w:tc>
          <w:tcPr>
            <w:tcW w:w="3075" w:type="dxa"/>
          </w:tcPr>
          <w:p w14:paraId="3BA6941A" w14:textId="77777777" w:rsidR="005148EC" w:rsidRDefault="00EE5DD8">
            <w:pPr>
              <w:rPr>
                <w:rFonts w:ascii="Assistant" w:eastAsia="Assistant" w:hAnsi="Assistant" w:cs="Assistant"/>
              </w:rPr>
            </w:pPr>
            <w:r>
              <w:rPr>
                <w:rFonts w:ascii="Assistant" w:eastAsia="Assistant" w:hAnsi="Assistant" w:cs="Assistant"/>
                <w:rtl/>
              </w:rPr>
              <w:t>המורה ידגים סוגי זיכרון באמצעות ניסוי כיתתי של פרדיגמת עקומת המיקום: הדגמת אחרונות וראשונות</w:t>
            </w:r>
          </w:p>
          <w:p w14:paraId="008C749A" w14:textId="77777777" w:rsidR="005148EC" w:rsidRDefault="005148EC">
            <w:pPr>
              <w:rPr>
                <w:rFonts w:ascii="Assistant" w:eastAsia="Assistant" w:hAnsi="Assistant" w:cs="Assistant"/>
              </w:rPr>
            </w:pPr>
          </w:p>
          <w:p w14:paraId="2761F28B" w14:textId="77777777" w:rsidR="005148EC" w:rsidRDefault="005148EC">
            <w:pPr>
              <w:rPr>
                <w:rFonts w:ascii="Assistant" w:eastAsia="Assistant" w:hAnsi="Assistant" w:cs="Assistant"/>
              </w:rPr>
            </w:pPr>
          </w:p>
          <w:p w14:paraId="73A2739E" w14:textId="77777777" w:rsidR="005148EC" w:rsidRDefault="00EE5DD8">
            <w:pPr>
              <w:rPr>
                <w:rFonts w:ascii="Assistant" w:eastAsia="Assistant" w:hAnsi="Assistant" w:cs="Assistant"/>
              </w:rPr>
            </w:pPr>
            <w:r>
              <w:rPr>
                <w:rFonts w:ascii="Assistant" w:eastAsia="Assistant" w:hAnsi="Assistant" w:cs="Assistant"/>
                <w:rtl/>
              </w:rPr>
              <w:t>על התלמיד להיות מסוגל לבצע השוואה בין סוגי זיכרון שונים</w:t>
            </w:r>
          </w:p>
          <w:p w14:paraId="3A3A77C9" w14:textId="77777777" w:rsidR="005148EC" w:rsidRDefault="005148EC">
            <w:pPr>
              <w:rPr>
                <w:rFonts w:ascii="Assistant" w:eastAsia="Assistant" w:hAnsi="Assistant" w:cs="Assistant"/>
              </w:rPr>
            </w:pPr>
          </w:p>
        </w:tc>
      </w:tr>
      <w:tr w:rsidR="005148EC" w14:paraId="21DC4531" w14:textId="77777777">
        <w:tc>
          <w:tcPr>
            <w:tcW w:w="1410" w:type="dxa"/>
          </w:tcPr>
          <w:p w14:paraId="0567D015" w14:textId="77777777" w:rsidR="005148EC" w:rsidRDefault="00EE5DD8">
            <w:pPr>
              <w:rPr>
                <w:rFonts w:ascii="Assistant" w:eastAsia="Assistant" w:hAnsi="Assistant" w:cs="Assistant"/>
              </w:rPr>
            </w:pPr>
            <w:r>
              <w:rPr>
                <w:rFonts w:ascii="Assistant" w:eastAsia="Assistant" w:hAnsi="Assistant" w:cs="Assistant"/>
                <w:rtl/>
              </w:rPr>
              <w:t>האם ניתן לשכוח באמת?</w:t>
            </w:r>
          </w:p>
        </w:tc>
        <w:tc>
          <w:tcPr>
            <w:tcW w:w="1425" w:type="dxa"/>
          </w:tcPr>
          <w:p w14:paraId="7AA65851" w14:textId="77777777" w:rsidR="005148EC" w:rsidRDefault="00EE5DD8">
            <w:pPr>
              <w:rPr>
                <w:rFonts w:ascii="Assistant" w:eastAsia="Assistant" w:hAnsi="Assistant" w:cs="Assistant"/>
              </w:rPr>
            </w:pPr>
            <w:r>
              <w:rPr>
                <w:rFonts w:ascii="Assistant" w:eastAsia="Assistant" w:hAnsi="Assistant" w:cs="Assistant"/>
                <w:rtl/>
              </w:rPr>
              <w:t>כשלי זכירה</w:t>
            </w:r>
          </w:p>
          <w:p w14:paraId="5A971F73" w14:textId="77777777" w:rsidR="005148EC" w:rsidRDefault="005148EC">
            <w:pPr>
              <w:rPr>
                <w:rFonts w:ascii="Assistant" w:eastAsia="Assistant" w:hAnsi="Assistant" w:cs="Assistant"/>
              </w:rPr>
            </w:pPr>
          </w:p>
          <w:p w14:paraId="729E5AB6" w14:textId="77777777" w:rsidR="005148EC" w:rsidRDefault="005148EC">
            <w:pPr>
              <w:rPr>
                <w:rFonts w:ascii="Assistant" w:eastAsia="Assistant" w:hAnsi="Assistant" w:cs="Assistant"/>
              </w:rPr>
            </w:pPr>
          </w:p>
        </w:tc>
        <w:tc>
          <w:tcPr>
            <w:tcW w:w="3915" w:type="dxa"/>
          </w:tcPr>
          <w:p w14:paraId="400AF373" w14:textId="77777777" w:rsidR="005148EC" w:rsidRDefault="00EE5DD8">
            <w:pPr>
              <w:numPr>
                <w:ilvl w:val="0"/>
                <w:numId w:val="18"/>
              </w:numPr>
              <w:ind w:left="283" w:hanging="283"/>
              <w:rPr>
                <w:rFonts w:ascii="Assistant" w:eastAsia="Assistant" w:hAnsi="Assistant" w:cs="Assistant"/>
              </w:rPr>
            </w:pPr>
            <w:r>
              <w:rPr>
                <w:rFonts w:ascii="Assistant" w:eastAsia="Assistant" w:hAnsi="Assistant" w:cs="Assistant"/>
                <w:rtl/>
              </w:rPr>
              <w:t>שכחה</w:t>
            </w:r>
          </w:p>
          <w:p w14:paraId="7F2A5C03" w14:textId="77777777" w:rsidR="005148EC" w:rsidRDefault="00EE5DD8">
            <w:pPr>
              <w:numPr>
                <w:ilvl w:val="0"/>
                <w:numId w:val="18"/>
              </w:numPr>
              <w:ind w:left="283" w:hanging="283"/>
              <w:rPr>
                <w:rFonts w:ascii="Assistant" w:eastAsia="Assistant" w:hAnsi="Assistant" w:cs="Assistant"/>
              </w:rPr>
            </w:pPr>
            <w:r>
              <w:rPr>
                <w:rFonts w:ascii="Assistant" w:eastAsia="Assistant" w:hAnsi="Assistant" w:cs="Assistant"/>
                <w:rtl/>
              </w:rPr>
              <w:t>זיכרון מדומה</w:t>
            </w:r>
          </w:p>
          <w:p w14:paraId="1718EC1C" w14:textId="77777777" w:rsidR="005148EC" w:rsidRDefault="00EE5DD8">
            <w:pPr>
              <w:numPr>
                <w:ilvl w:val="0"/>
                <w:numId w:val="18"/>
              </w:numPr>
              <w:ind w:left="283" w:hanging="283"/>
              <w:rPr>
                <w:rFonts w:ascii="Assistant" w:eastAsia="Assistant" w:hAnsi="Assistant" w:cs="Assistant"/>
              </w:rPr>
            </w:pPr>
            <w:r>
              <w:rPr>
                <w:rFonts w:ascii="Assistant" w:eastAsia="Assistant" w:hAnsi="Assistant" w:cs="Assistant"/>
                <w:rtl/>
              </w:rPr>
              <w:t>אמנזיה - פגיעה סלקטיבית בזיכרון אפיזודי</w:t>
            </w:r>
          </w:p>
          <w:p w14:paraId="32269BF4" w14:textId="77777777" w:rsidR="005148EC" w:rsidRDefault="005148EC">
            <w:pPr>
              <w:rPr>
                <w:rFonts w:ascii="Assistant" w:eastAsia="Assistant" w:hAnsi="Assistant" w:cs="Assistant"/>
              </w:rPr>
            </w:pPr>
          </w:p>
        </w:tc>
        <w:tc>
          <w:tcPr>
            <w:tcW w:w="1905" w:type="dxa"/>
          </w:tcPr>
          <w:p w14:paraId="0E39B8CF" w14:textId="77777777" w:rsidR="005148EC" w:rsidRDefault="00EE5DD8">
            <w:pPr>
              <w:rPr>
                <w:rFonts w:ascii="Assistant" w:eastAsia="Assistant" w:hAnsi="Assistant" w:cs="Assistant"/>
              </w:rPr>
            </w:pPr>
            <w:r>
              <w:rPr>
                <w:rFonts w:ascii="Assistant" w:eastAsia="Assistant" w:hAnsi="Assistant" w:cs="Assistant"/>
                <w:rtl/>
              </w:rPr>
              <w:t xml:space="preserve">מחקר  </w:t>
            </w:r>
            <w:proofErr w:type="spellStart"/>
            <w:r>
              <w:rPr>
                <w:rFonts w:ascii="Assistant" w:eastAsia="Assistant" w:hAnsi="Assistant" w:cs="Assistant"/>
                <w:rtl/>
              </w:rPr>
              <w:t>לופטוס</w:t>
            </w:r>
            <w:proofErr w:type="spellEnd"/>
            <w:r>
              <w:rPr>
                <w:rFonts w:ascii="Assistant" w:eastAsia="Assistant" w:hAnsi="Assistant" w:cs="Assistant"/>
                <w:rtl/>
              </w:rPr>
              <w:t xml:space="preserve"> על זיכרון מדומה ("הלכתי לאיבוד בקניון")</w:t>
            </w:r>
          </w:p>
          <w:p w14:paraId="57739685" w14:textId="77777777" w:rsidR="005148EC" w:rsidRDefault="005148EC">
            <w:pPr>
              <w:rPr>
                <w:rFonts w:ascii="Assistant" w:eastAsia="Assistant" w:hAnsi="Assistant" w:cs="Assistant"/>
              </w:rPr>
            </w:pPr>
          </w:p>
          <w:p w14:paraId="08624470" w14:textId="77777777" w:rsidR="005148EC" w:rsidRDefault="005148EC">
            <w:pPr>
              <w:rPr>
                <w:rFonts w:ascii="Assistant" w:eastAsia="Assistant" w:hAnsi="Assistant" w:cs="Assistant"/>
              </w:rPr>
            </w:pPr>
          </w:p>
        </w:tc>
        <w:tc>
          <w:tcPr>
            <w:tcW w:w="2205" w:type="dxa"/>
          </w:tcPr>
          <w:p w14:paraId="3CE8212E"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 xml:space="preserve">דילמה ערכית: דיון בהשלכות של ניסויי </w:t>
            </w:r>
            <w:proofErr w:type="spellStart"/>
            <w:r>
              <w:rPr>
                <w:rFonts w:ascii="Assistant" w:eastAsia="Assistant" w:hAnsi="Assistant" w:cs="Assistant"/>
                <w:sz w:val="20"/>
                <w:szCs w:val="20"/>
                <w:rtl/>
              </w:rPr>
              <w:t>לופטוס</w:t>
            </w:r>
            <w:proofErr w:type="spellEnd"/>
            <w:r>
              <w:rPr>
                <w:rFonts w:ascii="Assistant" w:eastAsia="Assistant" w:hAnsi="Assistant" w:cs="Assistant"/>
                <w:sz w:val="20"/>
                <w:szCs w:val="20"/>
                <w:rtl/>
              </w:rPr>
              <w:t xml:space="preserve"> על מערכת המשפט ועל טיפול נפשי </w:t>
            </w:r>
          </w:p>
          <w:p w14:paraId="304DA6CC" w14:textId="77777777" w:rsidR="005148EC" w:rsidRDefault="00EE5DD8">
            <w:pPr>
              <w:rPr>
                <w:rFonts w:ascii="Assistant" w:eastAsia="Assistant" w:hAnsi="Assistant" w:cs="Assistant"/>
              </w:rPr>
            </w:pPr>
            <w:r>
              <w:rPr>
                <w:rFonts w:ascii="Assistant" w:eastAsia="Assistant" w:hAnsi="Assistant" w:cs="Assistant"/>
                <w:sz w:val="20"/>
                <w:szCs w:val="20"/>
                <w:rtl/>
              </w:rPr>
              <w:t>דיון רפלקטיבי: (</w:t>
            </w:r>
            <w:proofErr w:type="spellStart"/>
            <w:r>
              <w:rPr>
                <w:rFonts w:ascii="Assistant" w:eastAsia="Assistant" w:hAnsi="Assistant" w:cs="Assistant"/>
                <w:sz w:val="20"/>
                <w:szCs w:val="20"/>
                <w:rtl/>
              </w:rPr>
              <w:t>עמ"ר</w:t>
            </w:r>
            <w:proofErr w:type="spellEnd"/>
            <w:r>
              <w:rPr>
                <w:rFonts w:ascii="Assistant" w:eastAsia="Assistant" w:hAnsi="Assistant" w:cs="Assistant"/>
                <w:sz w:val="20"/>
                <w:szCs w:val="20"/>
                <w:rtl/>
              </w:rPr>
              <w:t>) מהן ההשלכות החברתיות והאישיות של קביעות הזיכרון ושל שינוי זיכרונות</w:t>
            </w:r>
          </w:p>
        </w:tc>
        <w:tc>
          <w:tcPr>
            <w:tcW w:w="3075" w:type="dxa"/>
          </w:tcPr>
          <w:p w14:paraId="2E04A5B8"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התלמידים יכירו את חשיבות המחקר של פגיעות מוחיות לצורך הבנת מנגנוניים קוגניטיביים</w:t>
            </w:r>
          </w:p>
          <w:p w14:paraId="035653DF" w14:textId="77777777" w:rsidR="005148EC" w:rsidRDefault="00EE5DD8">
            <w:pPr>
              <w:rPr>
                <w:rFonts w:ascii="Assistant" w:eastAsia="Assistant" w:hAnsi="Assistant" w:cs="Assistant"/>
              </w:rPr>
            </w:pPr>
            <w:r>
              <w:rPr>
                <w:rFonts w:ascii="Assistant" w:eastAsia="Assistant" w:hAnsi="Assistant" w:cs="Assistant"/>
                <w:sz w:val="20"/>
                <w:szCs w:val="20"/>
                <w:rtl/>
              </w:rPr>
              <w:t xml:space="preserve"> אמנזיה</w:t>
            </w:r>
          </w:p>
        </w:tc>
      </w:tr>
      <w:tr w:rsidR="005148EC" w14:paraId="3C6960FC" w14:textId="77777777">
        <w:trPr>
          <w:trHeight w:val="240"/>
        </w:trPr>
        <w:tc>
          <w:tcPr>
            <w:tcW w:w="2835" w:type="dxa"/>
            <w:gridSpan w:val="2"/>
            <w:shd w:val="clear" w:color="auto" w:fill="FF00FF"/>
          </w:tcPr>
          <w:p w14:paraId="1A571E9A" w14:textId="77777777" w:rsidR="005148EC" w:rsidRDefault="00EE5DD8">
            <w:pPr>
              <w:rPr>
                <w:rFonts w:ascii="Assistant" w:eastAsia="Assistant" w:hAnsi="Assistant" w:cs="Assistant"/>
                <w:sz w:val="20"/>
                <w:szCs w:val="20"/>
              </w:rPr>
            </w:pPr>
            <w:r>
              <w:rPr>
                <w:rFonts w:ascii="Assistant" w:eastAsia="Assistant" w:hAnsi="Assistant" w:cs="Assistant"/>
                <w:b/>
                <w:sz w:val="20"/>
                <w:szCs w:val="20"/>
                <w:rtl/>
              </w:rPr>
              <w:t>נושאים ומושגים בפרק זיכרון שירדו מתוכנית הלימודים לצמיתות</w:t>
            </w:r>
          </w:p>
        </w:tc>
        <w:tc>
          <w:tcPr>
            <w:tcW w:w="11100" w:type="dxa"/>
            <w:gridSpan w:val="4"/>
            <w:shd w:val="clear" w:color="auto" w:fill="FF00FF"/>
          </w:tcPr>
          <w:p w14:paraId="1B3DBD75"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עיוותי זכירה</w:t>
            </w:r>
          </w:p>
          <w:p w14:paraId="2A99FE3B"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 xml:space="preserve">מחקר תאונת הדרכים של </w:t>
            </w:r>
            <w:proofErr w:type="spellStart"/>
            <w:r>
              <w:rPr>
                <w:rFonts w:ascii="Assistant" w:eastAsia="Assistant" w:hAnsi="Assistant" w:cs="Assistant"/>
                <w:sz w:val="20"/>
                <w:szCs w:val="20"/>
                <w:rtl/>
              </w:rPr>
              <w:t>לופטוס</w:t>
            </w:r>
            <w:proofErr w:type="spellEnd"/>
            <w:r>
              <w:rPr>
                <w:rFonts w:ascii="Assistant" w:eastAsia="Assistant" w:hAnsi="Assistant" w:cs="Assistant"/>
                <w:sz w:val="20"/>
                <w:szCs w:val="20"/>
                <w:rtl/>
              </w:rPr>
              <w:t xml:space="preserve"> (1974)</w:t>
            </w:r>
          </w:p>
          <w:p w14:paraId="70BAF745"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 xml:space="preserve">אמנזיה </w:t>
            </w:r>
            <w:proofErr w:type="spellStart"/>
            <w:r>
              <w:rPr>
                <w:rFonts w:ascii="Assistant" w:eastAsia="Assistant" w:hAnsi="Assistant" w:cs="Assistant"/>
                <w:sz w:val="20"/>
                <w:szCs w:val="20"/>
                <w:rtl/>
              </w:rPr>
              <w:t>אנטרוגרדית</w:t>
            </w:r>
            <w:proofErr w:type="spellEnd"/>
            <w:r>
              <w:rPr>
                <w:rFonts w:ascii="Assistant" w:eastAsia="Assistant" w:hAnsi="Assistant" w:cs="Assistant"/>
                <w:sz w:val="20"/>
                <w:szCs w:val="20"/>
                <w:rtl/>
              </w:rPr>
              <w:t xml:space="preserve"> (טווח קצר)מקרה </w:t>
            </w:r>
            <w:r>
              <w:rPr>
                <w:rFonts w:ascii="Assistant" w:eastAsia="Assistant" w:hAnsi="Assistant" w:cs="Assistant"/>
                <w:sz w:val="20"/>
                <w:szCs w:val="20"/>
              </w:rPr>
              <w:t>KF</w:t>
            </w:r>
          </w:p>
          <w:p w14:paraId="4FAD0A1A"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 xml:space="preserve">אמנזיה </w:t>
            </w:r>
            <w:proofErr w:type="spellStart"/>
            <w:r>
              <w:rPr>
                <w:rFonts w:ascii="Assistant" w:eastAsia="Assistant" w:hAnsi="Assistant" w:cs="Assistant"/>
                <w:sz w:val="20"/>
                <w:szCs w:val="20"/>
                <w:rtl/>
              </w:rPr>
              <w:t>רטרוגרדית</w:t>
            </w:r>
            <w:proofErr w:type="spellEnd"/>
            <w:r>
              <w:rPr>
                <w:rFonts w:ascii="Assistant" w:eastAsia="Assistant" w:hAnsi="Assistant" w:cs="Assistant"/>
                <w:sz w:val="20"/>
                <w:szCs w:val="20"/>
                <w:rtl/>
              </w:rPr>
              <w:t xml:space="preserve"> (טווח ארוך)מקרה </w:t>
            </w:r>
            <w:r>
              <w:rPr>
                <w:rFonts w:ascii="Assistant" w:eastAsia="Assistant" w:hAnsi="Assistant" w:cs="Assistant"/>
                <w:sz w:val="20"/>
                <w:szCs w:val="20"/>
              </w:rPr>
              <w:t>HM</w:t>
            </w:r>
            <w:r>
              <w:rPr>
                <w:rFonts w:ascii="Assistant" w:eastAsia="Assistant" w:hAnsi="Assistant" w:cs="Assistant"/>
                <w:sz w:val="20"/>
                <w:szCs w:val="20"/>
                <w:rtl/>
              </w:rPr>
              <w:t xml:space="preserve"> </w:t>
            </w:r>
          </w:p>
        </w:tc>
      </w:tr>
    </w:tbl>
    <w:p w14:paraId="31BA7FB6" w14:textId="77777777" w:rsidR="005148EC" w:rsidRDefault="005148EC">
      <w:pPr>
        <w:spacing w:after="240" w:line="240" w:lineRule="auto"/>
        <w:rPr>
          <w:rFonts w:ascii="Assistant" w:eastAsia="Assistant" w:hAnsi="Assistant" w:cs="Assistant"/>
          <w:b/>
          <w:sz w:val="28"/>
          <w:szCs w:val="28"/>
        </w:rPr>
      </w:pPr>
    </w:p>
    <w:p w14:paraId="5AC22CA0" w14:textId="77777777" w:rsidR="005148EC" w:rsidRDefault="00EE5DD8">
      <w:pPr>
        <w:pStyle w:val="3"/>
        <w:spacing w:after="240" w:line="240" w:lineRule="auto"/>
      </w:pPr>
      <w:bookmarkStart w:id="9" w:name="_kroh53l0swja" w:colFirst="0" w:colLast="0"/>
      <w:bookmarkEnd w:id="9"/>
      <w:r>
        <w:rPr>
          <w:rtl/>
        </w:rPr>
        <w:lastRenderedPageBreak/>
        <w:t>קשב - נושא זה ירד לצמיתות</w:t>
      </w:r>
    </w:p>
    <w:p w14:paraId="6636E936" w14:textId="77777777" w:rsidR="005148EC" w:rsidRDefault="00EE5DD8">
      <w:pPr>
        <w:rPr>
          <w:rFonts w:ascii="Assistant" w:eastAsia="Assistant" w:hAnsi="Assistant" w:cs="Assistant"/>
          <w:color w:val="000000"/>
          <w:sz w:val="24"/>
          <w:szCs w:val="24"/>
        </w:rPr>
      </w:pPr>
      <w:r>
        <w:rPr>
          <w:rFonts w:ascii="Assistant" w:eastAsia="Assistant" w:hAnsi="Assistant" w:cs="Assistant"/>
          <w:color w:val="000000"/>
          <w:sz w:val="24"/>
          <w:szCs w:val="24"/>
          <w:rtl/>
        </w:rPr>
        <w:t>מס' שעות הוראה משוער: 6 שעות</w:t>
      </w:r>
    </w:p>
    <w:tbl>
      <w:tblPr>
        <w:tblStyle w:val="a9"/>
        <w:tblpPr w:leftFromText="180" w:rightFromText="180" w:vertAnchor="text" w:tblpY="1"/>
        <w:tblOverlap w:val="never"/>
        <w:bidiVisual/>
        <w:tblW w:w="13935" w:type="dxa"/>
        <w:tblInd w:w="0" w:type="dxa"/>
        <w:tblLayout w:type="fixed"/>
        <w:tblLook w:val="0400" w:firstRow="0" w:lastRow="0" w:firstColumn="0" w:lastColumn="0" w:noHBand="0" w:noVBand="1"/>
      </w:tblPr>
      <w:tblGrid>
        <w:gridCol w:w="1305"/>
        <w:gridCol w:w="1725"/>
        <w:gridCol w:w="2580"/>
        <w:gridCol w:w="1950"/>
        <w:gridCol w:w="2415"/>
        <w:gridCol w:w="3960"/>
      </w:tblGrid>
      <w:tr w:rsidR="005148EC" w14:paraId="00C1F8A1" w14:textId="77777777" w:rsidTr="004F55E9">
        <w:tc>
          <w:tcPr>
            <w:tcW w:w="1305"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Mar>
              <w:top w:w="100" w:type="dxa"/>
              <w:left w:w="100" w:type="dxa"/>
              <w:bottom w:w="100" w:type="dxa"/>
              <w:right w:w="100" w:type="dxa"/>
            </w:tcMar>
          </w:tcPr>
          <w:p w14:paraId="639DBCD1" w14:textId="77777777" w:rsidR="005148EC" w:rsidRDefault="00EE5DD8" w:rsidP="004F55E9">
            <w:pPr>
              <w:spacing w:after="0" w:line="240" w:lineRule="auto"/>
              <w:rPr>
                <w:rFonts w:ascii="Assistant" w:eastAsia="Assistant" w:hAnsi="Assistant" w:cs="Assistant"/>
                <w:b/>
              </w:rPr>
            </w:pPr>
            <w:r>
              <w:rPr>
                <w:rFonts w:ascii="Assistant" w:eastAsia="Assistant" w:hAnsi="Assistant" w:cs="Assistant"/>
                <w:b/>
                <w:color w:val="000000"/>
                <w:rtl/>
              </w:rPr>
              <w:t>סוגיות מרכזיות לדיון</w:t>
            </w:r>
          </w:p>
        </w:tc>
        <w:tc>
          <w:tcPr>
            <w:tcW w:w="1725"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Mar>
              <w:top w:w="100" w:type="dxa"/>
              <w:left w:w="100" w:type="dxa"/>
              <w:bottom w:w="100" w:type="dxa"/>
              <w:right w:w="100" w:type="dxa"/>
            </w:tcMar>
          </w:tcPr>
          <w:p w14:paraId="356195F6" w14:textId="77777777" w:rsidR="005148EC" w:rsidRDefault="00EE5DD8" w:rsidP="004F55E9">
            <w:pPr>
              <w:spacing w:after="0" w:line="240" w:lineRule="auto"/>
              <w:rPr>
                <w:rFonts w:ascii="Assistant" w:eastAsia="Assistant" w:hAnsi="Assistant" w:cs="Assistant"/>
                <w:b/>
              </w:rPr>
            </w:pPr>
            <w:r>
              <w:rPr>
                <w:rFonts w:ascii="Assistant" w:eastAsia="Assistant" w:hAnsi="Assistant" w:cs="Assistant"/>
                <w:b/>
                <w:color w:val="000000"/>
                <w:rtl/>
              </w:rPr>
              <w:t>נושא</w:t>
            </w:r>
          </w:p>
        </w:tc>
        <w:tc>
          <w:tcPr>
            <w:tcW w:w="258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Mar>
              <w:top w:w="100" w:type="dxa"/>
              <w:left w:w="100" w:type="dxa"/>
              <w:bottom w:w="100" w:type="dxa"/>
              <w:right w:w="100" w:type="dxa"/>
            </w:tcMar>
          </w:tcPr>
          <w:p w14:paraId="7BC2D7C1" w14:textId="77777777" w:rsidR="005148EC" w:rsidRDefault="00EE5DD8" w:rsidP="004F55E9">
            <w:pPr>
              <w:spacing w:after="0" w:line="240" w:lineRule="auto"/>
              <w:rPr>
                <w:rFonts w:ascii="Assistant" w:eastAsia="Assistant" w:hAnsi="Assistant" w:cs="Assistant"/>
                <w:b/>
              </w:rPr>
            </w:pPr>
            <w:r>
              <w:rPr>
                <w:rFonts w:ascii="Assistant" w:eastAsia="Assistant" w:hAnsi="Assistant" w:cs="Assistant"/>
                <w:b/>
                <w:color w:val="000000"/>
                <w:rtl/>
              </w:rPr>
              <w:t>מושגים </w:t>
            </w:r>
          </w:p>
        </w:tc>
        <w:tc>
          <w:tcPr>
            <w:tcW w:w="1950" w:type="dxa"/>
            <w:tcBorders>
              <w:top w:val="single" w:sz="8" w:space="0" w:color="000000"/>
              <w:left w:val="single" w:sz="8" w:space="0" w:color="000000"/>
              <w:bottom w:val="single" w:sz="4" w:space="0" w:color="000000"/>
              <w:right w:val="single" w:sz="8" w:space="0" w:color="000000"/>
            </w:tcBorders>
            <w:shd w:val="clear" w:color="auto" w:fill="C2D69B" w:themeFill="accent3" w:themeFillTint="99"/>
            <w:tcMar>
              <w:top w:w="100" w:type="dxa"/>
              <w:left w:w="100" w:type="dxa"/>
              <w:bottom w:w="100" w:type="dxa"/>
              <w:right w:w="100" w:type="dxa"/>
            </w:tcMar>
          </w:tcPr>
          <w:p w14:paraId="7CDBFBB3" w14:textId="77777777" w:rsidR="005148EC" w:rsidRDefault="00EE5DD8" w:rsidP="004F55E9">
            <w:pPr>
              <w:spacing w:after="0" w:line="240" w:lineRule="auto"/>
              <w:rPr>
                <w:rFonts w:ascii="Assistant" w:eastAsia="Assistant" w:hAnsi="Assistant" w:cs="Assistant"/>
                <w:b/>
              </w:rPr>
            </w:pPr>
            <w:r>
              <w:rPr>
                <w:rFonts w:ascii="Assistant" w:eastAsia="Assistant" w:hAnsi="Assistant" w:cs="Assistant"/>
                <w:b/>
                <w:color w:val="000000"/>
                <w:rtl/>
              </w:rPr>
              <w:t>מחקרים</w:t>
            </w:r>
          </w:p>
        </w:tc>
        <w:tc>
          <w:tcPr>
            <w:tcW w:w="2415"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Mar>
              <w:top w:w="100" w:type="dxa"/>
              <w:left w:w="100" w:type="dxa"/>
              <w:bottom w:w="100" w:type="dxa"/>
              <w:right w:w="100" w:type="dxa"/>
            </w:tcMar>
          </w:tcPr>
          <w:p w14:paraId="1E53F425" w14:textId="77777777" w:rsidR="005148EC" w:rsidRDefault="00EE5DD8" w:rsidP="004F55E9">
            <w:pPr>
              <w:spacing w:after="0" w:line="240" w:lineRule="auto"/>
              <w:rPr>
                <w:rFonts w:ascii="Assistant" w:eastAsia="Assistant" w:hAnsi="Assistant" w:cs="Assistant"/>
                <w:b/>
              </w:rPr>
            </w:pPr>
            <w:r>
              <w:rPr>
                <w:rFonts w:ascii="Assistant" w:eastAsia="Assistant" w:hAnsi="Assistant" w:cs="Assistant"/>
                <w:b/>
                <w:color w:val="000000"/>
                <w:rtl/>
              </w:rPr>
              <w:t xml:space="preserve">אסטרטגיות חשיבה מומלצות </w:t>
            </w:r>
            <w:proofErr w:type="spellStart"/>
            <w:r>
              <w:rPr>
                <w:rFonts w:ascii="Assistant" w:eastAsia="Assistant" w:hAnsi="Assistant" w:cs="Assistant"/>
                <w:b/>
                <w:color w:val="000000"/>
                <w:rtl/>
              </w:rPr>
              <w:t>ועמ"ר</w:t>
            </w:r>
            <w:proofErr w:type="spellEnd"/>
          </w:p>
        </w:tc>
        <w:tc>
          <w:tcPr>
            <w:tcW w:w="396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Mar>
              <w:top w:w="100" w:type="dxa"/>
              <w:left w:w="100" w:type="dxa"/>
              <w:bottom w:w="100" w:type="dxa"/>
              <w:right w:w="100" w:type="dxa"/>
            </w:tcMar>
          </w:tcPr>
          <w:p w14:paraId="15C9FB7F" w14:textId="77777777" w:rsidR="005148EC" w:rsidRDefault="00EE5DD8" w:rsidP="004F55E9">
            <w:pPr>
              <w:spacing w:after="0" w:line="240" w:lineRule="auto"/>
              <w:rPr>
                <w:rFonts w:ascii="Assistant" w:eastAsia="Assistant" w:hAnsi="Assistant" w:cs="Assistant"/>
                <w:b/>
              </w:rPr>
            </w:pPr>
            <w:r>
              <w:rPr>
                <w:rFonts w:ascii="Assistant" w:eastAsia="Assistant" w:hAnsi="Assistant" w:cs="Assistant"/>
                <w:b/>
                <w:color w:val="000000"/>
                <w:rtl/>
              </w:rPr>
              <w:t>הערות דידקטיות</w:t>
            </w:r>
          </w:p>
        </w:tc>
      </w:tr>
      <w:tr w:rsidR="005148EC" w14:paraId="5808A755" w14:textId="77777777" w:rsidTr="004F55E9">
        <w:trPr>
          <w:trHeight w:val="500"/>
        </w:trPr>
        <w:tc>
          <w:tcPr>
            <w:tcW w:w="1305" w:type="dxa"/>
            <w:vMerge w:val="restart"/>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2C6BE286" w14:textId="77777777" w:rsidR="005148EC" w:rsidRDefault="005148EC" w:rsidP="004F55E9">
            <w:pPr>
              <w:spacing w:after="240" w:line="240" w:lineRule="auto"/>
              <w:rPr>
                <w:rFonts w:ascii="Assistant" w:eastAsia="Assistant" w:hAnsi="Assistant" w:cs="Assistant"/>
                <w:sz w:val="24"/>
                <w:szCs w:val="24"/>
                <w:highlight w:val="magenta"/>
              </w:rPr>
            </w:pPr>
          </w:p>
          <w:p w14:paraId="41DE04B3" w14:textId="77777777" w:rsidR="005148EC" w:rsidRDefault="00EE5DD8" w:rsidP="004F55E9">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מהו קשב ומהם תפקידיו?</w:t>
            </w:r>
          </w:p>
        </w:tc>
        <w:tc>
          <w:tcPr>
            <w:tcW w:w="172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7D671A15" w14:textId="77777777" w:rsidR="005148EC" w:rsidRDefault="00EE5DD8" w:rsidP="004F55E9">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הגדרת המושג קשב</w:t>
            </w:r>
          </w:p>
        </w:tc>
        <w:tc>
          <w:tcPr>
            <w:tcW w:w="258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7760920F" w14:textId="77777777" w:rsidR="005148EC" w:rsidRDefault="00EE5DD8" w:rsidP="004F55E9">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קשב</w:t>
            </w:r>
          </w:p>
        </w:tc>
        <w:tc>
          <w:tcPr>
            <w:tcW w:w="1950" w:type="dxa"/>
            <w:tcBorders>
              <w:top w:val="single" w:sz="4"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4ED04228" w14:textId="77777777" w:rsidR="005148EC" w:rsidRDefault="005148EC" w:rsidP="004F55E9">
            <w:pPr>
              <w:spacing w:after="0" w:line="240" w:lineRule="auto"/>
              <w:rPr>
                <w:rFonts w:ascii="Assistant" w:eastAsia="Assistant" w:hAnsi="Assistant" w:cs="Assistant"/>
                <w:sz w:val="24"/>
                <w:szCs w:val="24"/>
                <w:highlight w:val="magenta"/>
              </w:rPr>
            </w:pPr>
          </w:p>
        </w:tc>
        <w:tc>
          <w:tcPr>
            <w:tcW w:w="2415" w:type="dxa"/>
            <w:vMerge w:val="restart"/>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2686EA59" w14:textId="77777777" w:rsidR="005148EC" w:rsidRPr="004F55E9" w:rsidRDefault="00EE5DD8" w:rsidP="004F55E9">
            <w:pPr>
              <w:spacing w:after="0" w:line="240" w:lineRule="auto"/>
              <w:rPr>
                <w:rFonts w:ascii="Assistant" w:eastAsia="Assistant" w:hAnsi="Assistant" w:cs="Assistant"/>
                <w:sz w:val="20"/>
                <w:szCs w:val="20"/>
              </w:rPr>
            </w:pPr>
            <w:r w:rsidRPr="004F55E9">
              <w:rPr>
                <w:rFonts w:ascii="Assistant" w:eastAsia="Assistant" w:hAnsi="Assistant" w:cs="Assistant"/>
                <w:b/>
                <w:color w:val="000000"/>
                <w:sz w:val="20"/>
                <w:szCs w:val="20"/>
                <w:rtl/>
              </w:rPr>
              <w:t>דילמות ערכיות:</w:t>
            </w:r>
            <w:r w:rsidRPr="004F55E9">
              <w:rPr>
                <w:rFonts w:ascii="Assistant" w:eastAsia="Assistant" w:hAnsi="Assistant" w:cs="Assistant"/>
                <w:color w:val="000000"/>
                <w:sz w:val="20"/>
                <w:szCs w:val="20"/>
                <w:rtl/>
              </w:rPr>
              <w:t xml:space="preserve"> *מדוע בני אדם קשובים יותר לעצמם מאשר לאחרים, מהן התוצאות של מצבים כאלה? </w:t>
            </w:r>
          </w:p>
          <w:p w14:paraId="20D92ECD" w14:textId="4D96B018" w:rsidR="005148EC" w:rsidRPr="004F55E9" w:rsidRDefault="00EE5DD8" w:rsidP="004F55E9">
            <w:pPr>
              <w:spacing w:after="0" w:line="240" w:lineRule="auto"/>
              <w:rPr>
                <w:rFonts w:ascii="Assistant" w:eastAsia="Assistant" w:hAnsi="Assistant" w:cs="Assistant"/>
                <w:sz w:val="20"/>
                <w:szCs w:val="20"/>
              </w:rPr>
            </w:pPr>
            <w:r w:rsidRPr="004F55E9">
              <w:rPr>
                <w:rFonts w:ascii="Assistant" w:eastAsia="Assistant" w:hAnsi="Assistant" w:cs="Assistant"/>
                <w:color w:val="000000"/>
                <w:sz w:val="20"/>
                <w:szCs w:val="20"/>
                <w:rtl/>
              </w:rPr>
              <w:t>*עד כמה אדם בעל בעיות בתחום הקשב והריכוז מקבל שוויון הזדמנויות כמו אדם שאי</w:t>
            </w:r>
            <w:r w:rsidR="004F55E9">
              <w:rPr>
                <w:rFonts w:ascii="Assistant" w:eastAsia="Assistant" w:hAnsi="Assistant" w:cs="Assistant" w:hint="cs"/>
                <w:color w:val="000000"/>
                <w:sz w:val="20"/>
                <w:szCs w:val="20"/>
                <w:rtl/>
              </w:rPr>
              <w:t xml:space="preserve">ן </w:t>
            </w:r>
            <w:r w:rsidRPr="004F55E9">
              <w:rPr>
                <w:rFonts w:ascii="Assistant" w:eastAsia="Assistant" w:hAnsi="Assistant" w:cs="Assistant"/>
                <w:color w:val="000000"/>
                <w:sz w:val="20"/>
                <w:szCs w:val="20"/>
                <w:rtl/>
              </w:rPr>
              <w:t>לו בעיות בתחום זה?</w:t>
            </w:r>
          </w:p>
        </w:tc>
        <w:tc>
          <w:tcPr>
            <w:tcW w:w="3960" w:type="dxa"/>
            <w:vMerge w:val="restart"/>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46E5397A" w14:textId="77777777" w:rsidR="005148EC" w:rsidRPr="004F55E9" w:rsidRDefault="00EE5DD8" w:rsidP="004F55E9">
            <w:pPr>
              <w:spacing w:after="0" w:line="240" w:lineRule="auto"/>
              <w:rPr>
                <w:rFonts w:ascii="Assistant" w:eastAsia="Assistant" w:hAnsi="Assistant" w:cs="Assistant"/>
                <w:sz w:val="20"/>
                <w:szCs w:val="20"/>
              </w:rPr>
            </w:pPr>
            <w:r w:rsidRPr="004F55E9">
              <w:rPr>
                <w:rFonts w:ascii="Assistant" w:eastAsia="Assistant" w:hAnsi="Assistant" w:cs="Assistant"/>
                <w:color w:val="000000"/>
                <w:sz w:val="20"/>
                <w:szCs w:val="20"/>
                <w:rtl/>
              </w:rPr>
              <w:t>התלמידים יציעו דוגמאות יומיומיות להגדרת קשב, וינתחו את השוני ביניהן ואת המשותף להן. </w:t>
            </w:r>
          </w:p>
          <w:p w14:paraId="62DAD057" w14:textId="77777777" w:rsidR="005148EC" w:rsidRPr="004F55E9" w:rsidRDefault="005148EC" w:rsidP="004F55E9">
            <w:pPr>
              <w:spacing w:after="0" w:line="240" w:lineRule="auto"/>
              <w:rPr>
                <w:rFonts w:ascii="Assistant" w:eastAsia="Assistant" w:hAnsi="Assistant" w:cs="Assistant"/>
                <w:sz w:val="20"/>
                <w:szCs w:val="20"/>
              </w:rPr>
            </w:pPr>
          </w:p>
          <w:p w14:paraId="7F777D55" w14:textId="77777777" w:rsidR="005148EC" w:rsidRPr="004F55E9" w:rsidRDefault="00EE5DD8" w:rsidP="004F55E9">
            <w:pPr>
              <w:spacing w:after="0" w:line="240" w:lineRule="auto"/>
              <w:rPr>
                <w:rFonts w:ascii="Assistant" w:eastAsia="Assistant" w:hAnsi="Assistant" w:cs="Assistant"/>
                <w:sz w:val="20"/>
                <w:szCs w:val="20"/>
              </w:rPr>
            </w:pPr>
            <w:r w:rsidRPr="004F55E9">
              <w:rPr>
                <w:rFonts w:ascii="Assistant" w:eastAsia="Assistant" w:hAnsi="Assistant" w:cs="Assistant"/>
                <w:color w:val="000000"/>
                <w:sz w:val="20"/>
                <w:szCs w:val="20"/>
                <w:rtl/>
              </w:rPr>
              <w:t xml:space="preserve">התנסות חווייתית: התלמידים יתנסו בתופעות הקשורות למושגי הפרק: תופעת </w:t>
            </w:r>
            <w:proofErr w:type="spellStart"/>
            <w:r w:rsidRPr="004F55E9">
              <w:rPr>
                <w:rFonts w:ascii="Assistant" w:eastAsia="Assistant" w:hAnsi="Assistant" w:cs="Assistant"/>
                <w:color w:val="000000"/>
                <w:sz w:val="20"/>
                <w:szCs w:val="20"/>
                <w:rtl/>
              </w:rPr>
              <w:t>סטרופ</w:t>
            </w:r>
            <w:proofErr w:type="spellEnd"/>
            <w:r w:rsidRPr="004F55E9">
              <w:rPr>
                <w:rFonts w:ascii="Assistant" w:eastAsia="Assistant" w:hAnsi="Assistant" w:cs="Assistant"/>
                <w:color w:val="000000"/>
                <w:sz w:val="20"/>
                <w:szCs w:val="20"/>
                <w:rtl/>
              </w:rPr>
              <w:t xml:space="preserve"> ועיוורון לשינוי. מומלץ בליווי מהלך רפלקטיבי.</w:t>
            </w:r>
          </w:p>
          <w:p w14:paraId="26101D04" w14:textId="77777777" w:rsidR="005148EC" w:rsidRPr="004F55E9" w:rsidRDefault="00EE5DD8" w:rsidP="004F55E9">
            <w:pPr>
              <w:spacing w:after="240" w:line="240" w:lineRule="auto"/>
              <w:rPr>
                <w:rFonts w:ascii="Assistant" w:eastAsia="Assistant" w:hAnsi="Assistant" w:cs="Assistant"/>
                <w:sz w:val="20"/>
                <w:szCs w:val="20"/>
              </w:rPr>
            </w:pPr>
            <w:r w:rsidRPr="004F55E9">
              <w:rPr>
                <w:rFonts w:ascii="Assistant" w:eastAsia="Assistant" w:hAnsi="Assistant" w:cs="Assistant"/>
                <w:sz w:val="20"/>
                <w:szCs w:val="20"/>
              </w:rPr>
              <w:br/>
            </w:r>
            <w:r w:rsidRPr="004F55E9">
              <w:rPr>
                <w:rFonts w:ascii="Assistant" w:eastAsia="Assistant" w:hAnsi="Assistant" w:cs="Assistant"/>
                <w:color w:val="000000"/>
                <w:sz w:val="20"/>
                <w:szCs w:val="20"/>
                <w:rtl/>
              </w:rPr>
              <w:t xml:space="preserve">מסיבת הקוקטייל היא דוגמא לקשב </w:t>
            </w:r>
            <w:proofErr w:type="spellStart"/>
            <w:r w:rsidRPr="004F55E9">
              <w:rPr>
                <w:rFonts w:ascii="Assistant" w:eastAsia="Assistant" w:hAnsi="Assistant" w:cs="Assistant"/>
                <w:color w:val="000000"/>
                <w:sz w:val="20"/>
                <w:szCs w:val="20"/>
                <w:rtl/>
              </w:rPr>
              <w:t>סלקטיוי</w:t>
            </w:r>
            <w:proofErr w:type="spellEnd"/>
            <w:r w:rsidRPr="004F55E9">
              <w:rPr>
                <w:rFonts w:ascii="Assistant" w:eastAsia="Assistant" w:hAnsi="Assistant" w:cs="Assistant"/>
                <w:color w:val="000000"/>
                <w:sz w:val="20"/>
                <w:szCs w:val="20"/>
                <w:rtl/>
              </w:rPr>
              <w:t xml:space="preserve"> במרחב</w:t>
            </w:r>
          </w:p>
          <w:p w14:paraId="5335F519" w14:textId="77777777" w:rsidR="005148EC" w:rsidRPr="004F55E9" w:rsidRDefault="00EE5DD8" w:rsidP="004F55E9">
            <w:pPr>
              <w:spacing w:after="0" w:line="240" w:lineRule="auto"/>
              <w:rPr>
                <w:rFonts w:ascii="Assistant" w:eastAsia="Assistant" w:hAnsi="Assistant" w:cs="Assistant"/>
                <w:sz w:val="20"/>
                <w:szCs w:val="20"/>
              </w:rPr>
            </w:pPr>
            <w:r w:rsidRPr="004F55E9">
              <w:rPr>
                <w:rFonts w:ascii="Assistant" w:eastAsia="Assistant" w:hAnsi="Assistant" w:cs="Assistant"/>
                <w:color w:val="000000"/>
                <w:sz w:val="20"/>
                <w:szCs w:val="20"/>
                <w:rtl/>
              </w:rPr>
              <w:t xml:space="preserve">אפקט </w:t>
            </w:r>
            <w:proofErr w:type="spellStart"/>
            <w:r w:rsidRPr="004F55E9">
              <w:rPr>
                <w:rFonts w:ascii="Assistant" w:eastAsia="Assistant" w:hAnsi="Assistant" w:cs="Assistant"/>
                <w:color w:val="000000"/>
                <w:sz w:val="20"/>
                <w:szCs w:val="20"/>
                <w:rtl/>
              </w:rPr>
              <w:t>סטרופ</w:t>
            </w:r>
            <w:proofErr w:type="spellEnd"/>
            <w:r w:rsidRPr="004F55E9">
              <w:rPr>
                <w:rFonts w:ascii="Assistant" w:eastAsia="Assistant" w:hAnsi="Assistant" w:cs="Assistant"/>
                <w:color w:val="000000"/>
                <w:sz w:val="20"/>
                <w:szCs w:val="20"/>
                <w:rtl/>
              </w:rPr>
              <w:t xml:space="preserve"> מדגים חוסר יכולת להתעלם מגירוי קיים</w:t>
            </w:r>
          </w:p>
        </w:tc>
      </w:tr>
      <w:tr w:rsidR="005148EC" w14:paraId="7B8D034B" w14:textId="77777777" w:rsidTr="004F55E9">
        <w:trPr>
          <w:trHeight w:val="500"/>
        </w:trPr>
        <w:tc>
          <w:tcPr>
            <w:tcW w:w="1305"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F084D41" w14:textId="77777777" w:rsidR="005148EC" w:rsidRDefault="005148EC" w:rsidP="004F55E9">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172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C88AD99" w14:textId="77777777" w:rsidR="005148EC" w:rsidRPr="006F2121" w:rsidRDefault="00EE5DD8" w:rsidP="004F55E9">
            <w:pPr>
              <w:spacing w:after="0" w:line="240" w:lineRule="auto"/>
              <w:rPr>
                <w:rFonts w:ascii="Assistant" w:eastAsia="Assistant" w:hAnsi="Assistant" w:cs="Assistant"/>
                <w:sz w:val="24"/>
                <w:szCs w:val="24"/>
                <w:highlight w:val="magenta"/>
              </w:rPr>
            </w:pPr>
            <w:r w:rsidRPr="006F2121">
              <w:rPr>
                <w:rFonts w:ascii="Assistant" w:eastAsia="Assistant" w:hAnsi="Assistant" w:cs="Assistant"/>
                <w:highlight w:val="magenta"/>
                <w:rtl/>
              </w:rPr>
              <w:t>מאפייני קשב</w:t>
            </w:r>
          </w:p>
        </w:tc>
        <w:tc>
          <w:tcPr>
            <w:tcW w:w="258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0278B182" w14:textId="77777777" w:rsidR="005148EC" w:rsidRPr="006F2121" w:rsidRDefault="00EE5DD8" w:rsidP="004F55E9">
            <w:pPr>
              <w:spacing w:after="0" w:line="240" w:lineRule="auto"/>
              <w:rPr>
                <w:rFonts w:ascii="Assistant" w:eastAsia="Assistant" w:hAnsi="Assistant" w:cs="Assistant"/>
                <w:sz w:val="24"/>
                <w:szCs w:val="24"/>
                <w:highlight w:val="magenta"/>
              </w:rPr>
            </w:pPr>
            <w:r w:rsidRPr="006F2121">
              <w:rPr>
                <w:rFonts w:ascii="Assistant" w:eastAsia="Assistant" w:hAnsi="Assistant" w:cs="Assistant"/>
                <w:highlight w:val="magenta"/>
                <w:rtl/>
              </w:rPr>
              <w:t xml:space="preserve">עוררות, </w:t>
            </w:r>
            <w:proofErr w:type="spellStart"/>
            <w:r w:rsidRPr="006F2121">
              <w:rPr>
                <w:rFonts w:ascii="Assistant" w:eastAsia="Assistant" w:hAnsi="Assistant" w:cs="Assistant"/>
                <w:highlight w:val="magenta"/>
                <w:rtl/>
              </w:rPr>
              <w:t>עירנות</w:t>
            </w:r>
            <w:proofErr w:type="spellEnd"/>
            <w:r w:rsidRPr="006F2121">
              <w:rPr>
                <w:rFonts w:ascii="Assistant" w:eastAsia="Assistant" w:hAnsi="Assistant" w:cs="Assistant"/>
                <w:highlight w:val="magenta"/>
                <w:rtl/>
              </w:rPr>
              <w:t>, דריכות</w:t>
            </w:r>
          </w:p>
        </w:tc>
        <w:tc>
          <w:tcPr>
            <w:tcW w:w="195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6B3E836B" w14:textId="77777777" w:rsidR="005148EC" w:rsidRDefault="005148EC" w:rsidP="004F55E9">
            <w:pPr>
              <w:spacing w:after="0" w:line="240" w:lineRule="auto"/>
              <w:rPr>
                <w:rFonts w:ascii="Assistant" w:eastAsia="Assistant" w:hAnsi="Assistant" w:cs="Assistant"/>
                <w:sz w:val="24"/>
                <w:szCs w:val="24"/>
                <w:highlight w:val="yellow"/>
              </w:rPr>
            </w:pPr>
          </w:p>
        </w:tc>
        <w:tc>
          <w:tcPr>
            <w:tcW w:w="2415"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8448CBE" w14:textId="77777777" w:rsidR="005148EC" w:rsidRDefault="005148EC" w:rsidP="004F55E9">
            <w:pPr>
              <w:widowControl w:val="0"/>
              <w:pBdr>
                <w:top w:val="nil"/>
                <w:left w:val="nil"/>
                <w:bottom w:val="nil"/>
                <w:right w:val="nil"/>
                <w:between w:val="nil"/>
              </w:pBdr>
              <w:spacing w:after="0" w:line="276" w:lineRule="auto"/>
              <w:rPr>
                <w:rFonts w:ascii="Assistant" w:eastAsia="Assistant" w:hAnsi="Assistant" w:cs="Assistant"/>
                <w:sz w:val="24"/>
                <w:szCs w:val="24"/>
                <w:highlight w:val="yellow"/>
              </w:rPr>
            </w:pPr>
          </w:p>
        </w:tc>
        <w:tc>
          <w:tcPr>
            <w:tcW w:w="3960"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8D842F1" w14:textId="77777777" w:rsidR="005148EC" w:rsidRDefault="005148EC" w:rsidP="004F55E9">
            <w:pPr>
              <w:widowControl w:val="0"/>
              <w:pBdr>
                <w:top w:val="nil"/>
                <w:left w:val="nil"/>
                <w:bottom w:val="nil"/>
                <w:right w:val="nil"/>
                <w:between w:val="nil"/>
              </w:pBdr>
              <w:spacing w:after="0" w:line="276" w:lineRule="auto"/>
              <w:rPr>
                <w:rFonts w:ascii="Assistant" w:eastAsia="Assistant" w:hAnsi="Assistant" w:cs="Assistant"/>
                <w:sz w:val="24"/>
                <w:szCs w:val="24"/>
                <w:highlight w:val="yellow"/>
              </w:rPr>
            </w:pPr>
          </w:p>
        </w:tc>
      </w:tr>
      <w:tr w:rsidR="005148EC" w14:paraId="1754810F" w14:textId="77777777" w:rsidTr="004F55E9">
        <w:trPr>
          <w:trHeight w:val="500"/>
        </w:trPr>
        <w:tc>
          <w:tcPr>
            <w:tcW w:w="1305"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6BC45C17" w14:textId="77777777" w:rsidR="005148EC" w:rsidRDefault="005148EC" w:rsidP="004F55E9">
            <w:pPr>
              <w:widowControl w:val="0"/>
              <w:pBdr>
                <w:top w:val="nil"/>
                <w:left w:val="nil"/>
                <w:bottom w:val="nil"/>
                <w:right w:val="nil"/>
                <w:between w:val="nil"/>
              </w:pBdr>
              <w:spacing w:after="0" w:line="276" w:lineRule="auto"/>
              <w:rPr>
                <w:rFonts w:ascii="Assistant" w:eastAsia="Assistant" w:hAnsi="Assistant" w:cs="Assistant"/>
                <w:sz w:val="24"/>
                <w:szCs w:val="24"/>
                <w:highlight w:val="yellow"/>
              </w:rPr>
            </w:pPr>
          </w:p>
        </w:tc>
        <w:tc>
          <w:tcPr>
            <w:tcW w:w="172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670DC455" w14:textId="77777777" w:rsidR="005148EC" w:rsidRPr="006F2121" w:rsidRDefault="00EE5DD8" w:rsidP="004F55E9">
            <w:pPr>
              <w:spacing w:after="0" w:line="240" w:lineRule="auto"/>
              <w:rPr>
                <w:rFonts w:ascii="Assistant" w:eastAsia="Assistant" w:hAnsi="Assistant" w:cs="Assistant"/>
                <w:sz w:val="24"/>
                <w:szCs w:val="24"/>
                <w:highlight w:val="magenta"/>
              </w:rPr>
            </w:pPr>
            <w:r w:rsidRPr="006F2121">
              <w:rPr>
                <w:rFonts w:ascii="Assistant" w:eastAsia="Assistant" w:hAnsi="Assistant" w:cs="Assistant"/>
                <w:highlight w:val="magenta"/>
                <w:rtl/>
              </w:rPr>
              <w:t>תפקידי הקשב</w:t>
            </w:r>
          </w:p>
        </w:tc>
        <w:tc>
          <w:tcPr>
            <w:tcW w:w="258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631D2F7" w14:textId="77777777" w:rsidR="005148EC" w:rsidRPr="006F2121" w:rsidRDefault="00EE5DD8" w:rsidP="004F55E9">
            <w:pPr>
              <w:spacing w:after="0" w:line="240" w:lineRule="auto"/>
              <w:rPr>
                <w:rFonts w:ascii="Assistant" w:eastAsia="Assistant" w:hAnsi="Assistant" w:cs="Assistant"/>
                <w:sz w:val="24"/>
                <w:szCs w:val="24"/>
                <w:highlight w:val="magenta"/>
              </w:rPr>
            </w:pPr>
            <w:r w:rsidRPr="006F2121">
              <w:rPr>
                <w:rFonts w:ascii="Assistant" w:eastAsia="Assistant" w:hAnsi="Assistant" w:cs="Assistant"/>
                <w:highlight w:val="magenta"/>
                <w:rtl/>
              </w:rPr>
              <w:t>שליטה על ביצוע </w:t>
            </w:r>
          </w:p>
          <w:p w14:paraId="1076F84B" w14:textId="77777777" w:rsidR="005148EC" w:rsidRPr="006F2121" w:rsidRDefault="00EE5DD8" w:rsidP="004F55E9">
            <w:pPr>
              <w:spacing w:after="0" w:line="240" w:lineRule="auto"/>
              <w:rPr>
                <w:rFonts w:ascii="Assistant" w:eastAsia="Assistant" w:hAnsi="Assistant" w:cs="Assistant"/>
                <w:sz w:val="24"/>
                <w:szCs w:val="24"/>
                <w:highlight w:val="magenta"/>
              </w:rPr>
            </w:pPr>
            <w:r w:rsidRPr="006F2121">
              <w:rPr>
                <w:rFonts w:ascii="Assistant" w:eastAsia="Assistant" w:hAnsi="Assistant" w:cs="Assistant"/>
                <w:highlight w:val="magenta"/>
                <w:rtl/>
              </w:rPr>
              <w:t>העדפת משימות</w:t>
            </w:r>
          </w:p>
        </w:tc>
        <w:tc>
          <w:tcPr>
            <w:tcW w:w="195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3F200F51" w14:textId="77777777" w:rsidR="005148EC" w:rsidRDefault="005148EC" w:rsidP="004F55E9">
            <w:pPr>
              <w:spacing w:after="0" w:line="240" w:lineRule="auto"/>
              <w:rPr>
                <w:rFonts w:ascii="Assistant" w:eastAsia="Assistant" w:hAnsi="Assistant" w:cs="Assistant"/>
                <w:sz w:val="24"/>
                <w:szCs w:val="24"/>
                <w:highlight w:val="yellow"/>
              </w:rPr>
            </w:pPr>
          </w:p>
        </w:tc>
        <w:tc>
          <w:tcPr>
            <w:tcW w:w="2415"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4BF8677F" w14:textId="77777777" w:rsidR="005148EC" w:rsidRDefault="005148EC" w:rsidP="004F55E9">
            <w:pPr>
              <w:widowControl w:val="0"/>
              <w:pBdr>
                <w:top w:val="nil"/>
                <w:left w:val="nil"/>
                <w:bottom w:val="nil"/>
                <w:right w:val="nil"/>
                <w:between w:val="nil"/>
              </w:pBdr>
              <w:spacing w:after="0" w:line="276" w:lineRule="auto"/>
              <w:rPr>
                <w:rFonts w:ascii="Assistant" w:eastAsia="Assistant" w:hAnsi="Assistant" w:cs="Assistant"/>
                <w:sz w:val="24"/>
                <w:szCs w:val="24"/>
                <w:highlight w:val="yellow"/>
              </w:rPr>
            </w:pPr>
          </w:p>
        </w:tc>
        <w:tc>
          <w:tcPr>
            <w:tcW w:w="3960"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3A76182" w14:textId="77777777" w:rsidR="005148EC" w:rsidRDefault="005148EC" w:rsidP="004F55E9">
            <w:pPr>
              <w:widowControl w:val="0"/>
              <w:pBdr>
                <w:top w:val="nil"/>
                <w:left w:val="nil"/>
                <w:bottom w:val="nil"/>
                <w:right w:val="nil"/>
                <w:between w:val="nil"/>
              </w:pBdr>
              <w:spacing w:after="0" w:line="276" w:lineRule="auto"/>
              <w:rPr>
                <w:rFonts w:ascii="Assistant" w:eastAsia="Assistant" w:hAnsi="Assistant" w:cs="Assistant"/>
                <w:sz w:val="24"/>
                <w:szCs w:val="24"/>
                <w:highlight w:val="yellow"/>
              </w:rPr>
            </w:pPr>
          </w:p>
        </w:tc>
      </w:tr>
      <w:tr w:rsidR="005148EC" w14:paraId="3207F4D3" w14:textId="77777777" w:rsidTr="004F55E9">
        <w:trPr>
          <w:trHeight w:val="1298"/>
        </w:trPr>
        <w:tc>
          <w:tcPr>
            <w:tcW w:w="1305"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FE7E535" w14:textId="77777777" w:rsidR="005148EC" w:rsidRDefault="005148EC" w:rsidP="004F55E9">
            <w:pPr>
              <w:widowControl w:val="0"/>
              <w:pBdr>
                <w:top w:val="nil"/>
                <w:left w:val="nil"/>
                <w:bottom w:val="nil"/>
                <w:right w:val="nil"/>
                <w:between w:val="nil"/>
              </w:pBdr>
              <w:spacing w:after="0" w:line="276" w:lineRule="auto"/>
              <w:rPr>
                <w:rFonts w:ascii="Assistant" w:eastAsia="Assistant" w:hAnsi="Assistant" w:cs="Assistant"/>
                <w:sz w:val="24"/>
                <w:szCs w:val="24"/>
                <w:highlight w:val="yellow"/>
              </w:rPr>
            </w:pPr>
          </w:p>
        </w:tc>
        <w:tc>
          <w:tcPr>
            <w:tcW w:w="172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E50E40B" w14:textId="77777777" w:rsidR="005148EC" w:rsidRPr="006F2121" w:rsidRDefault="00EE5DD8" w:rsidP="004F55E9">
            <w:pPr>
              <w:spacing w:after="0" w:line="240" w:lineRule="auto"/>
              <w:rPr>
                <w:rFonts w:ascii="Assistant" w:eastAsia="Assistant" w:hAnsi="Assistant" w:cs="Assistant"/>
                <w:sz w:val="24"/>
                <w:szCs w:val="24"/>
                <w:highlight w:val="magenta"/>
              </w:rPr>
            </w:pPr>
            <w:r w:rsidRPr="006F2121">
              <w:rPr>
                <w:rFonts w:ascii="Assistant" w:eastAsia="Assistant" w:hAnsi="Assistant" w:cs="Assistant"/>
                <w:color w:val="000000"/>
                <w:highlight w:val="magenta"/>
                <w:rtl/>
              </w:rPr>
              <w:t>קשב סלקטיבי (בררני)</w:t>
            </w:r>
          </w:p>
        </w:tc>
        <w:tc>
          <w:tcPr>
            <w:tcW w:w="258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20493FE8" w14:textId="77777777" w:rsidR="005148EC" w:rsidRPr="006F2121" w:rsidRDefault="00EE5DD8" w:rsidP="004F55E9">
            <w:pPr>
              <w:spacing w:after="0" w:line="240" w:lineRule="auto"/>
              <w:rPr>
                <w:rFonts w:ascii="Assistant" w:eastAsia="Assistant" w:hAnsi="Assistant" w:cs="Assistant"/>
                <w:sz w:val="24"/>
                <w:szCs w:val="24"/>
                <w:highlight w:val="magenta"/>
              </w:rPr>
            </w:pPr>
            <w:r w:rsidRPr="006F2121">
              <w:rPr>
                <w:rFonts w:ascii="Assistant" w:eastAsia="Assistant" w:hAnsi="Assistant" w:cs="Assistant"/>
                <w:color w:val="000000"/>
                <w:highlight w:val="magenta"/>
                <w:rtl/>
              </w:rPr>
              <w:t>תופעת מסיבת הקוקטייל</w:t>
            </w:r>
          </w:p>
          <w:p w14:paraId="35256CD1" w14:textId="77777777" w:rsidR="005148EC" w:rsidRPr="006F2121" w:rsidRDefault="00EE5DD8" w:rsidP="004F55E9">
            <w:pPr>
              <w:spacing w:after="0" w:line="240" w:lineRule="auto"/>
              <w:rPr>
                <w:rFonts w:ascii="Assistant" w:eastAsia="Assistant" w:hAnsi="Assistant" w:cs="Assistant"/>
                <w:sz w:val="24"/>
                <w:szCs w:val="24"/>
                <w:highlight w:val="magenta"/>
              </w:rPr>
            </w:pPr>
            <w:r w:rsidRPr="006F2121">
              <w:rPr>
                <w:rFonts w:ascii="Assistant" w:eastAsia="Assistant" w:hAnsi="Assistant" w:cs="Assistant"/>
                <w:color w:val="000000"/>
                <w:highlight w:val="magenta"/>
                <w:rtl/>
              </w:rPr>
              <w:t xml:space="preserve">אפקט </w:t>
            </w:r>
            <w:proofErr w:type="spellStart"/>
            <w:r w:rsidRPr="006F2121">
              <w:rPr>
                <w:rFonts w:ascii="Assistant" w:eastAsia="Assistant" w:hAnsi="Assistant" w:cs="Assistant"/>
                <w:color w:val="000000"/>
                <w:highlight w:val="magenta"/>
                <w:rtl/>
              </w:rPr>
              <w:t>סטרופ</w:t>
            </w:r>
            <w:proofErr w:type="spellEnd"/>
          </w:p>
        </w:tc>
        <w:tc>
          <w:tcPr>
            <w:tcW w:w="195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77CC56FA" w14:textId="77777777" w:rsidR="005148EC" w:rsidRPr="006F2121" w:rsidRDefault="005148EC" w:rsidP="004F55E9">
            <w:pPr>
              <w:spacing w:after="0" w:line="240" w:lineRule="auto"/>
              <w:rPr>
                <w:rFonts w:ascii="Assistant" w:eastAsia="Assistant" w:hAnsi="Assistant" w:cs="Assistant"/>
                <w:sz w:val="24"/>
                <w:szCs w:val="24"/>
                <w:highlight w:val="magenta"/>
              </w:rPr>
            </w:pPr>
          </w:p>
        </w:tc>
        <w:tc>
          <w:tcPr>
            <w:tcW w:w="2415"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7531B8D7" w14:textId="77777777" w:rsidR="005148EC" w:rsidRDefault="005148EC" w:rsidP="004F55E9">
            <w:pPr>
              <w:widowControl w:val="0"/>
              <w:pBdr>
                <w:top w:val="nil"/>
                <w:left w:val="nil"/>
                <w:bottom w:val="nil"/>
                <w:right w:val="nil"/>
                <w:between w:val="nil"/>
              </w:pBdr>
              <w:spacing w:after="0" w:line="276" w:lineRule="auto"/>
              <w:rPr>
                <w:rFonts w:ascii="Assistant" w:eastAsia="Assistant" w:hAnsi="Assistant" w:cs="Assistant"/>
                <w:sz w:val="24"/>
                <w:szCs w:val="24"/>
                <w:highlight w:val="yellow"/>
              </w:rPr>
            </w:pPr>
          </w:p>
        </w:tc>
        <w:tc>
          <w:tcPr>
            <w:tcW w:w="3960"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0F8D1269" w14:textId="77777777" w:rsidR="005148EC" w:rsidRDefault="005148EC" w:rsidP="004F55E9">
            <w:pPr>
              <w:widowControl w:val="0"/>
              <w:pBdr>
                <w:top w:val="nil"/>
                <w:left w:val="nil"/>
                <w:bottom w:val="nil"/>
                <w:right w:val="nil"/>
                <w:between w:val="nil"/>
              </w:pBdr>
              <w:spacing w:after="0" w:line="276" w:lineRule="auto"/>
              <w:rPr>
                <w:rFonts w:ascii="Assistant" w:eastAsia="Assistant" w:hAnsi="Assistant" w:cs="Assistant"/>
                <w:sz w:val="24"/>
                <w:szCs w:val="24"/>
                <w:highlight w:val="yellow"/>
              </w:rPr>
            </w:pPr>
          </w:p>
        </w:tc>
      </w:tr>
      <w:tr w:rsidR="005148EC" w14:paraId="73D8349B" w14:textId="77777777" w:rsidTr="004F55E9">
        <w:trPr>
          <w:trHeight w:val="500"/>
        </w:trPr>
        <w:tc>
          <w:tcPr>
            <w:tcW w:w="130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764822B5" w14:textId="77777777" w:rsidR="005148EC" w:rsidRDefault="00EE5DD8" w:rsidP="004F55E9">
            <w:pPr>
              <w:spacing w:after="0" w:line="240" w:lineRule="auto"/>
              <w:rPr>
                <w:rFonts w:ascii="Assistant" w:eastAsia="Assistant" w:hAnsi="Assistant" w:cs="Assistant"/>
                <w:sz w:val="24"/>
                <w:szCs w:val="24"/>
                <w:highlight w:val="yellow"/>
              </w:rPr>
            </w:pPr>
            <w:r w:rsidRPr="004F55E9">
              <w:rPr>
                <w:rFonts w:ascii="Assistant" w:eastAsia="Assistant" w:hAnsi="Assistant" w:cs="Assistant"/>
                <w:color w:val="000000"/>
                <w:shd w:val="clear" w:color="auto" w:fill="FF00FF"/>
                <w:rtl/>
              </w:rPr>
              <w:t>השלכות</w:t>
            </w:r>
            <w:r w:rsidRPr="004F55E9">
              <w:rPr>
                <w:rFonts w:ascii="Assistant" w:eastAsia="Assistant" w:hAnsi="Assistant" w:cs="Assistant"/>
                <w:color w:val="000000"/>
                <w:rtl/>
              </w:rPr>
              <w:t xml:space="preserve"> של היעדר קשב</w:t>
            </w:r>
          </w:p>
        </w:tc>
        <w:tc>
          <w:tcPr>
            <w:tcW w:w="172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486874B6" w14:textId="77777777" w:rsidR="005148EC" w:rsidRPr="006F2121" w:rsidRDefault="00EE5DD8" w:rsidP="004F55E9">
            <w:pPr>
              <w:spacing w:after="0" w:line="240" w:lineRule="auto"/>
              <w:rPr>
                <w:rFonts w:ascii="Assistant" w:eastAsia="Assistant" w:hAnsi="Assistant" w:cs="Assistant"/>
                <w:sz w:val="24"/>
                <w:szCs w:val="24"/>
                <w:highlight w:val="magenta"/>
              </w:rPr>
            </w:pPr>
            <w:r w:rsidRPr="006F2121">
              <w:rPr>
                <w:rFonts w:ascii="Assistant" w:eastAsia="Assistant" w:hAnsi="Assistant" w:cs="Assistant"/>
                <w:color w:val="000000"/>
                <w:highlight w:val="magenta"/>
                <w:rtl/>
              </w:rPr>
              <w:t>היעדר קשב</w:t>
            </w:r>
          </w:p>
        </w:tc>
        <w:tc>
          <w:tcPr>
            <w:tcW w:w="258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6A5246CD" w14:textId="77777777" w:rsidR="005148EC" w:rsidRPr="006F2121" w:rsidRDefault="00EE5DD8" w:rsidP="004F55E9">
            <w:pPr>
              <w:spacing w:after="0" w:line="240" w:lineRule="auto"/>
              <w:rPr>
                <w:rFonts w:ascii="Assistant" w:eastAsia="Assistant" w:hAnsi="Assistant" w:cs="Assistant"/>
                <w:sz w:val="24"/>
                <w:szCs w:val="24"/>
                <w:highlight w:val="magenta"/>
              </w:rPr>
            </w:pPr>
            <w:r w:rsidRPr="006F2121">
              <w:rPr>
                <w:rFonts w:ascii="Assistant" w:eastAsia="Assistant" w:hAnsi="Assistant" w:cs="Assistant"/>
                <w:color w:val="000000"/>
                <w:highlight w:val="magenta"/>
                <w:rtl/>
              </w:rPr>
              <w:t>עיוורון קשבי </w:t>
            </w:r>
          </w:p>
        </w:tc>
        <w:tc>
          <w:tcPr>
            <w:tcW w:w="195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71731AC2" w14:textId="77777777" w:rsidR="005148EC" w:rsidRPr="006F2121" w:rsidRDefault="00EE5DD8" w:rsidP="004F55E9">
            <w:pPr>
              <w:spacing w:after="0" w:line="240" w:lineRule="auto"/>
              <w:rPr>
                <w:rFonts w:ascii="Assistant" w:eastAsia="Assistant" w:hAnsi="Assistant" w:cs="Assistant"/>
                <w:sz w:val="24"/>
                <w:szCs w:val="24"/>
                <w:highlight w:val="magenta"/>
              </w:rPr>
            </w:pPr>
            <w:r w:rsidRPr="006F2121">
              <w:rPr>
                <w:rFonts w:ascii="Assistant" w:eastAsia="Assistant" w:hAnsi="Assistant" w:cs="Assistant"/>
                <w:color w:val="000000"/>
                <w:highlight w:val="magenta"/>
                <w:rtl/>
              </w:rPr>
              <w:t>ניסוי הגורילה של שברי וסימונס</w:t>
            </w:r>
          </w:p>
        </w:tc>
        <w:tc>
          <w:tcPr>
            <w:tcW w:w="2415"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67D68115" w14:textId="77777777" w:rsidR="005148EC" w:rsidRDefault="005148EC" w:rsidP="004F55E9">
            <w:pPr>
              <w:widowControl w:val="0"/>
              <w:pBdr>
                <w:top w:val="nil"/>
                <w:left w:val="nil"/>
                <w:bottom w:val="nil"/>
                <w:right w:val="nil"/>
                <w:between w:val="nil"/>
              </w:pBdr>
              <w:spacing w:after="0" w:line="276" w:lineRule="auto"/>
              <w:rPr>
                <w:rFonts w:ascii="Assistant" w:eastAsia="Assistant" w:hAnsi="Assistant" w:cs="Assistant"/>
                <w:sz w:val="24"/>
                <w:szCs w:val="24"/>
                <w:highlight w:val="yellow"/>
              </w:rPr>
            </w:pPr>
          </w:p>
        </w:tc>
        <w:tc>
          <w:tcPr>
            <w:tcW w:w="3960"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2B22DF2B" w14:textId="77777777" w:rsidR="005148EC" w:rsidRDefault="005148EC" w:rsidP="004F55E9">
            <w:pPr>
              <w:widowControl w:val="0"/>
              <w:pBdr>
                <w:top w:val="nil"/>
                <w:left w:val="nil"/>
                <w:bottom w:val="nil"/>
                <w:right w:val="nil"/>
                <w:between w:val="nil"/>
              </w:pBdr>
              <w:spacing w:after="0" w:line="276" w:lineRule="auto"/>
              <w:rPr>
                <w:rFonts w:ascii="Assistant" w:eastAsia="Assistant" w:hAnsi="Assistant" w:cs="Assistant"/>
                <w:sz w:val="24"/>
                <w:szCs w:val="24"/>
                <w:highlight w:val="yellow"/>
              </w:rPr>
            </w:pPr>
          </w:p>
        </w:tc>
      </w:tr>
    </w:tbl>
    <w:p w14:paraId="48672328" w14:textId="03561A25" w:rsidR="005148EC" w:rsidRDefault="004F55E9">
      <w:pPr>
        <w:spacing w:after="0" w:line="240" w:lineRule="auto"/>
        <w:rPr>
          <w:rFonts w:ascii="Assistant" w:eastAsia="Assistant" w:hAnsi="Assistant" w:cs="Assistant"/>
          <w:b/>
          <w:sz w:val="28"/>
          <w:szCs w:val="28"/>
          <w:highlight w:val="yellow"/>
          <w:rtl/>
        </w:rPr>
      </w:pPr>
      <w:r>
        <w:rPr>
          <w:rFonts w:ascii="Assistant" w:eastAsia="Assistant" w:hAnsi="Assistant" w:cs="Assistant"/>
          <w:b/>
          <w:sz w:val="28"/>
          <w:szCs w:val="28"/>
          <w:highlight w:val="yellow"/>
        </w:rPr>
        <w:br w:type="textWrapping" w:clear="all"/>
      </w:r>
    </w:p>
    <w:p w14:paraId="1935AFA5" w14:textId="0865C2D5" w:rsidR="00373631" w:rsidRDefault="00373631">
      <w:pPr>
        <w:spacing w:after="0" w:line="240" w:lineRule="auto"/>
        <w:rPr>
          <w:rFonts w:ascii="Assistant" w:eastAsia="Assistant" w:hAnsi="Assistant" w:cs="Assistant"/>
          <w:b/>
          <w:sz w:val="28"/>
          <w:szCs w:val="28"/>
          <w:highlight w:val="yellow"/>
          <w:rtl/>
        </w:rPr>
      </w:pPr>
    </w:p>
    <w:p w14:paraId="42F01B8D" w14:textId="77777777" w:rsidR="00373631" w:rsidRDefault="00373631">
      <w:pPr>
        <w:spacing w:after="0" w:line="240" w:lineRule="auto"/>
        <w:rPr>
          <w:rFonts w:ascii="Assistant" w:eastAsia="Assistant" w:hAnsi="Assistant" w:cs="Assistant"/>
          <w:b/>
          <w:sz w:val="28"/>
          <w:szCs w:val="28"/>
          <w:highlight w:val="yellow"/>
        </w:rPr>
      </w:pPr>
    </w:p>
    <w:p w14:paraId="37BC9152" w14:textId="77777777" w:rsidR="005148EC" w:rsidRDefault="00EE5DD8">
      <w:pPr>
        <w:pStyle w:val="3"/>
        <w:spacing w:after="0" w:line="240" w:lineRule="auto"/>
        <w:rPr>
          <w:highlight w:val="magenta"/>
        </w:rPr>
      </w:pPr>
      <w:bookmarkStart w:id="10" w:name="_4292scd021w" w:colFirst="0" w:colLast="0"/>
      <w:bookmarkEnd w:id="10"/>
      <w:r>
        <w:rPr>
          <w:highlight w:val="magenta"/>
          <w:rtl/>
        </w:rPr>
        <w:lastRenderedPageBreak/>
        <w:t>שיפוט וקבלת החלטות- נושא זה ירד לצמיתות</w:t>
      </w:r>
    </w:p>
    <w:p w14:paraId="581FBDD2" w14:textId="77777777" w:rsidR="005148EC" w:rsidRDefault="00EE5DD8">
      <w:pPr>
        <w:rPr>
          <w:rFonts w:ascii="Assistant" w:eastAsia="Assistant" w:hAnsi="Assistant" w:cs="Assistant"/>
          <w:color w:val="000000"/>
          <w:sz w:val="24"/>
          <w:szCs w:val="24"/>
        </w:rPr>
      </w:pPr>
      <w:r>
        <w:rPr>
          <w:rFonts w:ascii="Assistant" w:eastAsia="Assistant" w:hAnsi="Assistant" w:cs="Assistant"/>
          <w:color w:val="000000"/>
          <w:sz w:val="24"/>
          <w:szCs w:val="24"/>
          <w:rtl/>
        </w:rPr>
        <w:t>מס' שעות הוראה משוער: 6 שעות</w:t>
      </w:r>
    </w:p>
    <w:tbl>
      <w:tblPr>
        <w:tblStyle w:val="aa"/>
        <w:bidiVisual/>
        <w:tblW w:w="13938" w:type="dxa"/>
        <w:jc w:val="right"/>
        <w:tblInd w:w="0" w:type="dxa"/>
        <w:tblLayout w:type="fixed"/>
        <w:tblLook w:val="0400" w:firstRow="0" w:lastRow="0" w:firstColumn="0" w:lastColumn="0" w:noHBand="0" w:noVBand="1"/>
      </w:tblPr>
      <w:tblGrid>
        <w:gridCol w:w="2339"/>
        <w:gridCol w:w="2421"/>
        <w:gridCol w:w="2993"/>
        <w:gridCol w:w="865"/>
        <w:gridCol w:w="2245"/>
        <w:gridCol w:w="3075"/>
      </w:tblGrid>
      <w:tr w:rsidR="005148EC" w14:paraId="670F6DEA" w14:textId="77777777">
        <w:trPr>
          <w:jc w:val="right"/>
        </w:trPr>
        <w:tc>
          <w:tcPr>
            <w:tcW w:w="233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54C2029F" w14:textId="77777777" w:rsidR="005148EC" w:rsidRDefault="00EE5DD8">
            <w:pPr>
              <w:spacing w:after="0" w:line="240" w:lineRule="auto"/>
              <w:rPr>
                <w:rFonts w:ascii="Assistant" w:eastAsia="Assistant" w:hAnsi="Assistant" w:cs="Assistant"/>
                <w:b/>
              </w:rPr>
            </w:pPr>
            <w:r>
              <w:rPr>
                <w:rFonts w:ascii="Assistant" w:eastAsia="Assistant" w:hAnsi="Assistant" w:cs="Assistant"/>
                <w:b/>
                <w:color w:val="000000"/>
                <w:rtl/>
              </w:rPr>
              <w:t>סוגיות מרכזיות לדיון</w:t>
            </w:r>
          </w:p>
        </w:tc>
        <w:tc>
          <w:tcPr>
            <w:tcW w:w="2421"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31EB65BB" w14:textId="77777777" w:rsidR="005148EC" w:rsidRDefault="00EE5DD8">
            <w:pPr>
              <w:spacing w:after="0" w:line="240" w:lineRule="auto"/>
              <w:rPr>
                <w:rFonts w:ascii="Assistant" w:eastAsia="Assistant" w:hAnsi="Assistant" w:cs="Assistant"/>
                <w:b/>
              </w:rPr>
            </w:pPr>
            <w:r>
              <w:rPr>
                <w:rFonts w:ascii="Assistant" w:eastAsia="Assistant" w:hAnsi="Assistant" w:cs="Assistant"/>
                <w:b/>
                <w:color w:val="000000"/>
                <w:rtl/>
              </w:rPr>
              <w:t>נושא</w:t>
            </w:r>
          </w:p>
        </w:tc>
        <w:tc>
          <w:tcPr>
            <w:tcW w:w="299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2EAA73DA" w14:textId="77777777" w:rsidR="005148EC" w:rsidRDefault="00EE5DD8">
            <w:pPr>
              <w:spacing w:after="0" w:line="240" w:lineRule="auto"/>
              <w:rPr>
                <w:rFonts w:ascii="Assistant" w:eastAsia="Assistant" w:hAnsi="Assistant" w:cs="Assistant"/>
                <w:b/>
              </w:rPr>
            </w:pPr>
            <w:r>
              <w:rPr>
                <w:rFonts w:ascii="Assistant" w:eastAsia="Assistant" w:hAnsi="Assistant" w:cs="Assistant"/>
                <w:b/>
                <w:color w:val="000000"/>
                <w:rtl/>
              </w:rPr>
              <w:t>מושגים </w:t>
            </w:r>
          </w:p>
        </w:tc>
        <w:tc>
          <w:tcPr>
            <w:tcW w:w="865" w:type="dxa"/>
            <w:tcBorders>
              <w:top w:val="single" w:sz="8" w:space="0" w:color="000000"/>
              <w:left w:val="single" w:sz="8" w:space="0" w:color="000000"/>
              <w:bottom w:val="single" w:sz="4" w:space="0" w:color="000000"/>
              <w:right w:val="single" w:sz="8" w:space="0" w:color="000000"/>
            </w:tcBorders>
            <w:shd w:val="clear" w:color="auto" w:fill="C5E0B3"/>
            <w:tcMar>
              <w:top w:w="100" w:type="dxa"/>
              <w:left w:w="100" w:type="dxa"/>
              <w:bottom w:w="100" w:type="dxa"/>
              <w:right w:w="100" w:type="dxa"/>
            </w:tcMar>
          </w:tcPr>
          <w:p w14:paraId="5C2B3F85" w14:textId="77777777" w:rsidR="005148EC" w:rsidRDefault="00EE5DD8">
            <w:pPr>
              <w:spacing w:after="0" w:line="240" w:lineRule="auto"/>
              <w:rPr>
                <w:rFonts w:ascii="Assistant" w:eastAsia="Assistant" w:hAnsi="Assistant" w:cs="Assistant"/>
                <w:b/>
              </w:rPr>
            </w:pPr>
            <w:r>
              <w:rPr>
                <w:rFonts w:ascii="Assistant" w:eastAsia="Assistant" w:hAnsi="Assistant" w:cs="Assistant"/>
                <w:b/>
                <w:color w:val="000000"/>
                <w:rtl/>
              </w:rPr>
              <w:t>מחקרים</w:t>
            </w:r>
          </w:p>
        </w:tc>
        <w:tc>
          <w:tcPr>
            <w:tcW w:w="224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0230BC8B" w14:textId="77777777" w:rsidR="005148EC" w:rsidRDefault="00EE5DD8">
            <w:pPr>
              <w:spacing w:after="0" w:line="240" w:lineRule="auto"/>
              <w:rPr>
                <w:rFonts w:ascii="Assistant" w:eastAsia="Assistant" w:hAnsi="Assistant" w:cs="Assistant"/>
                <w:b/>
              </w:rPr>
            </w:pPr>
            <w:r>
              <w:rPr>
                <w:rFonts w:ascii="Assistant" w:eastAsia="Assistant" w:hAnsi="Assistant" w:cs="Assistant"/>
                <w:b/>
                <w:color w:val="000000"/>
                <w:rtl/>
              </w:rPr>
              <w:t xml:space="preserve">אסטרטגיות חשיבה מומלצות </w:t>
            </w:r>
            <w:proofErr w:type="spellStart"/>
            <w:r>
              <w:rPr>
                <w:rFonts w:ascii="Assistant" w:eastAsia="Assistant" w:hAnsi="Assistant" w:cs="Assistant"/>
                <w:b/>
                <w:color w:val="000000"/>
                <w:rtl/>
              </w:rPr>
              <w:t>ועמ"ר</w:t>
            </w:r>
            <w:proofErr w:type="spellEnd"/>
          </w:p>
        </w:tc>
        <w:tc>
          <w:tcPr>
            <w:tcW w:w="307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22BDD134" w14:textId="77777777" w:rsidR="005148EC" w:rsidRDefault="00EE5DD8">
            <w:pPr>
              <w:spacing w:after="0" w:line="240" w:lineRule="auto"/>
              <w:rPr>
                <w:rFonts w:ascii="Assistant" w:eastAsia="Assistant" w:hAnsi="Assistant" w:cs="Assistant"/>
                <w:b/>
              </w:rPr>
            </w:pPr>
            <w:r>
              <w:rPr>
                <w:rFonts w:ascii="Assistant" w:eastAsia="Assistant" w:hAnsi="Assistant" w:cs="Assistant"/>
                <w:b/>
                <w:color w:val="000000"/>
                <w:rtl/>
              </w:rPr>
              <w:t>הערות דידקטיות</w:t>
            </w:r>
          </w:p>
        </w:tc>
      </w:tr>
      <w:tr w:rsidR="005148EC" w14:paraId="45EFDD40" w14:textId="77777777" w:rsidTr="004F55E9">
        <w:trPr>
          <w:trHeight w:val="420"/>
          <w:jc w:val="right"/>
        </w:trPr>
        <w:tc>
          <w:tcPr>
            <w:tcW w:w="2339" w:type="dxa"/>
            <w:vMerge w:val="restart"/>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5F8996D"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כיצד אנשים מקבלים החלטות?-האם אנשים חושבים באופן לוגי? למה אנחנו טועים בפתרון בעיות פשוטות?</w:t>
            </w:r>
          </w:p>
          <w:p w14:paraId="3D22C842" w14:textId="77777777" w:rsidR="005148EC" w:rsidRDefault="00EE5DD8">
            <w:pPr>
              <w:spacing w:after="240" w:line="240" w:lineRule="auto"/>
              <w:rPr>
                <w:rFonts w:ascii="Assistant" w:eastAsia="Assistant" w:hAnsi="Assistant" w:cs="Assistant"/>
                <w:sz w:val="24"/>
                <w:szCs w:val="24"/>
                <w:highlight w:val="magenta"/>
              </w:rPr>
            </w:pPr>
            <w:r>
              <w:rPr>
                <w:rFonts w:ascii="Assistant" w:eastAsia="Assistant" w:hAnsi="Assistant" w:cs="Assistant"/>
                <w:sz w:val="24"/>
                <w:szCs w:val="24"/>
                <w:highlight w:val="magenta"/>
              </w:rPr>
              <w:br/>
            </w:r>
            <w:r>
              <w:rPr>
                <w:rFonts w:ascii="Assistant" w:eastAsia="Assistant" w:hAnsi="Assistant" w:cs="Assistant"/>
                <w:sz w:val="24"/>
                <w:szCs w:val="24"/>
                <w:highlight w:val="magenta"/>
              </w:rPr>
              <w:br/>
            </w:r>
            <w:r>
              <w:rPr>
                <w:rFonts w:ascii="Assistant" w:eastAsia="Assistant" w:hAnsi="Assistant" w:cs="Assistant"/>
                <w:sz w:val="24"/>
                <w:szCs w:val="24"/>
                <w:highlight w:val="magenta"/>
              </w:rPr>
              <w:br/>
            </w:r>
            <w:r>
              <w:rPr>
                <w:rFonts w:ascii="Assistant" w:eastAsia="Assistant" w:hAnsi="Assistant" w:cs="Assistant"/>
                <w:sz w:val="24"/>
                <w:szCs w:val="24"/>
                <w:highlight w:val="magenta"/>
              </w:rPr>
              <w:br/>
            </w:r>
          </w:p>
          <w:p w14:paraId="7A6967C3" w14:textId="77777777" w:rsidR="005148EC" w:rsidRDefault="005148EC">
            <w:pPr>
              <w:spacing w:after="240" w:line="240" w:lineRule="auto"/>
              <w:rPr>
                <w:rFonts w:ascii="Assistant" w:eastAsia="Assistant" w:hAnsi="Assistant" w:cs="Assistant"/>
                <w:sz w:val="24"/>
                <w:szCs w:val="24"/>
                <w:highlight w:val="magenta"/>
              </w:rPr>
            </w:pPr>
          </w:p>
          <w:p w14:paraId="38BE913C"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האם קיימות מספר מערכות המעורבות בתהליכי קבלת החלטות?</w:t>
            </w:r>
          </w:p>
          <w:p w14:paraId="01D68C22" w14:textId="77777777" w:rsidR="005148EC" w:rsidRDefault="005148EC">
            <w:pPr>
              <w:spacing w:after="240" w:line="240" w:lineRule="auto"/>
              <w:rPr>
                <w:rFonts w:ascii="Assistant" w:eastAsia="Assistant" w:hAnsi="Assistant" w:cs="Assistant"/>
                <w:sz w:val="24"/>
                <w:szCs w:val="24"/>
                <w:highlight w:val="magenta"/>
              </w:rPr>
            </w:pPr>
          </w:p>
        </w:tc>
        <w:tc>
          <w:tcPr>
            <w:tcW w:w="2421"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ECAA5F5"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 xml:space="preserve">שתי מערכות לקבלת החלטות  ע"פ </w:t>
            </w:r>
            <w:proofErr w:type="spellStart"/>
            <w:r>
              <w:rPr>
                <w:rFonts w:ascii="Assistant" w:eastAsia="Assistant" w:hAnsi="Assistant" w:cs="Assistant"/>
                <w:color w:val="000000"/>
                <w:highlight w:val="magenta"/>
                <w:rtl/>
              </w:rPr>
              <w:t>כהנמן</w:t>
            </w:r>
            <w:proofErr w:type="spellEnd"/>
            <w:r>
              <w:rPr>
                <w:rFonts w:ascii="Assistant" w:eastAsia="Assistant" w:hAnsi="Assistant" w:cs="Assistant"/>
                <w:color w:val="000000"/>
                <w:highlight w:val="magenta"/>
                <w:rtl/>
              </w:rPr>
              <w:t xml:space="preserve"> </w:t>
            </w:r>
            <w:proofErr w:type="spellStart"/>
            <w:r>
              <w:rPr>
                <w:rFonts w:ascii="Assistant" w:eastAsia="Assistant" w:hAnsi="Assistant" w:cs="Assistant"/>
                <w:color w:val="000000"/>
                <w:highlight w:val="magenta"/>
                <w:rtl/>
              </w:rPr>
              <w:t>וטברסקי</w:t>
            </w:r>
            <w:proofErr w:type="spellEnd"/>
          </w:p>
          <w:p w14:paraId="5F4D64EC"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1.מערכת אינטואיטיבית</w:t>
            </w:r>
          </w:p>
          <w:p w14:paraId="37259610"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2.מערכת רציונלית</w:t>
            </w:r>
          </w:p>
        </w:tc>
        <w:tc>
          <w:tcPr>
            <w:tcW w:w="2993"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37FAC5F8"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u w:val="single"/>
                <w:rtl/>
              </w:rPr>
              <w:t>מאפייני מערכת 1</w:t>
            </w:r>
            <w:r>
              <w:rPr>
                <w:rFonts w:ascii="Assistant" w:eastAsia="Assistant" w:hAnsi="Assistant" w:cs="Assistant"/>
                <w:sz w:val="24"/>
                <w:szCs w:val="24"/>
                <w:highlight w:val="magenta"/>
              </w:rPr>
              <w:t xml:space="preserve">: </w:t>
            </w:r>
            <w:r>
              <w:rPr>
                <w:rFonts w:ascii="Assistant" w:eastAsia="Assistant" w:hAnsi="Assistant" w:cs="Assistant"/>
                <w:color w:val="000000"/>
                <w:highlight w:val="magenta"/>
                <w:rtl/>
              </w:rPr>
              <w:t>רושם ראשוני  ,</w:t>
            </w:r>
            <w:r>
              <w:rPr>
                <w:rFonts w:ascii="Assistant" w:eastAsia="Assistant" w:hAnsi="Assistant" w:cs="Assistant"/>
                <w:highlight w:val="magenta"/>
                <w:rtl/>
              </w:rPr>
              <w:t>אינטואיציה</w:t>
            </w:r>
            <w:r>
              <w:rPr>
                <w:rFonts w:ascii="Assistant" w:eastAsia="Assistant" w:hAnsi="Assistant" w:cs="Assistant"/>
                <w:color w:val="000000"/>
                <w:highlight w:val="magenta"/>
                <w:rtl/>
              </w:rPr>
              <w:t>(תחושת בטן) אוטומטית ,מהירה</w:t>
            </w:r>
          </w:p>
          <w:p w14:paraId="2A8992FC"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u w:val="single"/>
                <w:rtl/>
              </w:rPr>
              <w:t>מאפייני מערכת 2:</w:t>
            </w:r>
            <w:r>
              <w:rPr>
                <w:rFonts w:ascii="Assistant" w:eastAsia="Assistant" w:hAnsi="Assistant" w:cs="Assistant"/>
                <w:color w:val="000000"/>
                <w:highlight w:val="magenta"/>
                <w:rtl/>
              </w:rPr>
              <w:t xml:space="preserve"> </w:t>
            </w:r>
            <w:proofErr w:type="spellStart"/>
            <w:r>
              <w:rPr>
                <w:rFonts w:ascii="Assistant" w:eastAsia="Assistant" w:hAnsi="Assistant" w:cs="Assistant"/>
                <w:color w:val="000000"/>
                <w:highlight w:val="magenta"/>
                <w:rtl/>
              </w:rPr>
              <w:t>מבוקרת,עיבוד</w:t>
            </w:r>
            <w:proofErr w:type="spellEnd"/>
            <w:r>
              <w:rPr>
                <w:rFonts w:ascii="Assistant" w:eastAsia="Assistant" w:hAnsi="Assistant" w:cs="Assistant"/>
                <w:color w:val="000000"/>
                <w:highlight w:val="magenta"/>
                <w:rtl/>
              </w:rPr>
              <w:t xml:space="preserve"> </w:t>
            </w:r>
            <w:proofErr w:type="spellStart"/>
            <w:r>
              <w:rPr>
                <w:rFonts w:ascii="Assistant" w:eastAsia="Assistant" w:hAnsi="Assistant" w:cs="Assistant"/>
                <w:highlight w:val="magenta"/>
                <w:rtl/>
              </w:rPr>
              <w:t>סדרתי</w:t>
            </w:r>
            <w:r>
              <w:rPr>
                <w:rFonts w:ascii="Assistant" w:eastAsia="Assistant" w:hAnsi="Assistant" w:cs="Assistant"/>
                <w:color w:val="000000"/>
                <w:highlight w:val="magenta"/>
                <w:rtl/>
              </w:rPr>
              <w:t>,דורשת</w:t>
            </w:r>
            <w:proofErr w:type="spellEnd"/>
            <w:r>
              <w:rPr>
                <w:rFonts w:ascii="Assistant" w:eastAsia="Assistant" w:hAnsi="Assistant" w:cs="Assistant"/>
                <w:color w:val="000000"/>
                <w:highlight w:val="magenta"/>
                <w:rtl/>
              </w:rPr>
              <w:t xml:space="preserve"> מאמץ ,שיקול דעת</w:t>
            </w:r>
          </w:p>
        </w:tc>
        <w:tc>
          <w:tcPr>
            <w:tcW w:w="865" w:type="dxa"/>
            <w:tcBorders>
              <w:top w:val="single" w:sz="4"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7AD8A9DB" w14:textId="77777777" w:rsidR="005148EC" w:rsidRDefault="005148EC">
            <w:pPr>
              <w:spacing w:after="0" w:line="240" w:lineRule="auto"/>
              <w:rPr>
                <w:rFonts w:ascii="Assistant" w:eastAsia="Assistant" w:hAnsi="Assistant" w:cs="Assistant"/>
                <w:sz w:val="24"/>
                <w:szCs w:val="24"/>
                <w:highlight w:val="magenta"/>
              </w:rPr>
            </w:pPr>
          </w:p>
        </w:tc>
        <w:tc>
          <w:tcPr>
            <w:tcW w:w="2245" w:type="dxa"/>
            <w:vMerge w:val="restart"/>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64F92E5E"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b/>
                <w:color w:val="000000"/>
                <w:sz w:val="20"/>
                <w:szCs w:val="20"/>
                <w:highlight w:val="magenta"/>
                <w:rtl/>
              </w:rPr>
              <w:t xml:space="preserve">דיון רפלקטיבי: </w:t>
            </w:r>
            <w:r>
              <w:rPr>
                <w:rFonts w:ascii="Assistant" w:eastAsia="Assistant" w:hAnsi="Assistant" w:cs="Assistant"/>
                <w:color w:val="000000"/>
                <w:sz w:val="20"/>
                <w:szCs w:val="20"/>
                <w:highlight w:val="magenta"/>
                <w:rtl/>
              </w:rPr>
              <w:t>(</w:t>
            </w:r>
            <w:proofErr w:type="spellStart"/>
            <w:r>
              <w:rPr>
                <w:rFonts w:ascii="Assistant" w:eastAsia="Assistant" w:hAnsi="Assistant" w:cs="Assistant"/>
                <w:color w:val="000000"/>
                <w:sz w:val="20"/>
                <w:szCs w:val="20"/>
                <w:highlight w:val="magenta"/>
                <w:rtl/>
              </w:rPr>
              <w:t>עמ"ר</w:t>
            </w:r>
            <w:proofErr w:type="spellEnd"/>
            <w:r>
              <w:rPr>
                <w:rFonts w:ascii="Assistant" w:eastAsia="Assistant" w:hAnsi="Assistant" w:cs="Assistant"/>
                <w:color w:val="000000"/>
                <w:sz w:val="20"/>
                <w:szCs w:val="20"/>
                <w:highlight w:val="magenta"/>
                <w:rtl/>
              </w:rPr>
              <w:t>) מהן ההשלכות של טעויות והטיות בקבלת החלטות על התנהגות הפרט בחיי היום יום? </w:t>
            </w:r>
          </w:p>
          <w:p w14:paraId="4674B712" w14:textId="77777777" w:rsidR="005148EC" w:rsidRDefault="005148EC">
            <w:pPr>
              <w:spacing w:after="0" w:line="240" w:lineRule="auto"/>
              <w:rPr>
                <w:rFonts w:ascii="Assistant" w:eastAsia="Assistant" w:hAnsi="Assistant" w:cs="Assistant"/>
                <w:sz w:val="20"/>
                <w:szCs w:val="20"/>
                <w:highlight w:val="magenta"/>
              </w:rPr>
            </w:pPr>
          </w:p>
          <w:p w14:paraId="06A00F19"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b/>
                <w:color w:val="000000"/>
                <w:sz w:val="20"/>
                <w:szCs w:val="20"/>
                <w:highlight w:val="magenta"/>
                <w:rtl/>
              </w:rPr>
              <w:t xml:space="preserve">דילמות ערכיות: </w:t>
            </w:r>
            <w:r>
              <w:rPr>
                <w:rFonts w:ascii="Assistant" w:eastAsia="Assistant" w:hAnsi="Assistant" w:cs="Assistant"/>
                <w:color w:val="000000"/>
                <w:sz w:val="20"/>
                <w:szCs w:val="20"/>
                <w:highlight w:val="magenta"/>
                <w:rtl/>
              </w:rPr>
              <w:t>*האם מנהיגות שאינה מודעת להטיות בקבלת החלטות יכולה לקבל החלטות גורליות? כיצד? </w:t>
            </w:r>
          </w:p>
          <w:p w14:paraId="456FF897"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*האם קיימת אמת אחת מוחלטת שעשויה להיות מוסכמת על כולם?</w:t>
            </w:r>
          </w:p>
        </w:tc>
        <w:tc>
          <w:tcPr>
            <w:tcW w:w="3075" w:type="dxa"/>
            <w:vMerge w:val="restart"/>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73A08FC5"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המורה ידגים טעויות נפוצות וקישור להטיות השונות בקבלת החלטות (באמצעות מדיה, טקסטים וכד')</w:t>
            </w:r>
          </w:p>
          <w:p w14:paraId="71B86D60" w14:textId="77777777" w:rsidR="005148EC" w:rsidRDefault="005148EC">
            <w:pPr>
              <w:spacing w:after="0" w:line="240" w:lineRule="auto"/>
              <w:rPr>
                <w:rFonts w:ascii="Assistant" w:eastAsia="Assistant" w:hAnsi="Assistant" w:cs="Assistant"/>
                <w:sz w:val="20"/>
                <w:szCs w:val="20"/>
                <w:highlight w:val="magenta"/>
              </w:rPr>
            </w:pPr>
          </w:p>
          <w:p w14:paraId="4B4902F8"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 דיון: יתרונות וחסרונות של אינטואיציה </w:t>
            </w:r>
          </w:p>
          <w:p w14:paraId="4B03D11D" w14:textId="77777777" w:rsidR="005148EC" w:rsidRDefault="005148EC">
            <w:pPr>
              <w:spacing w:after="0" w:line="240" w:lineRule="auto"/>
              <w:rPr>
                <w:rFonts w:ascii="Assistant" w:eastAsia="Assistant" w:hAnsi="Assistant" w:cs="Assistant"/>
                <w:sz w:val="20"/>
                <w:szCs w:val="20"/>
                <w:highlight w:val="magenta"/>
              </w:rPr>
            </w:pPr>
          </w:p>
          <w:p w14:paraId="6C7A2A63"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 xml:space="preserve">מומלץ להפנות את התלמידים לנאום קבלת פרס הנובל של דניאל </w:t>
            </w:r>
            <w:proofErr w:type="spellStart"/>
            <w:r>
              <w:rPr>
                <w:rFonts w:ascii="Assistant" w:eastAsia="Assistant" w:hAnsi="Assistant" w:cs="Assistant"/>
                <w:color w:val="000000"/>
                <w:sz w:val="20"/>
                <w:szCs w:val="20"/>
                <w:highlight w:val="magenta"/>
                <w:rtl/>
              </w:rPr>
              <w:t>כהנמן</w:t>
            </w:r>
            <w:proofErr w:type="spellEnd"/>
            <w:r>
              <w:rPr>
                <w:rFonts w:ascii="Assistant" w:eastAsia="Assistant" w:hAnsi="Assistant" w:cs="Assistant"/>
                <w:color w:val="000000"/>
                <w:sz w:val="20"/>
                <w:szCs w:val="20"/>
                <w:highlight w:val="magenta"/>
                <w:rtl/>
              </w:rPr>
              <w:t>, ולהרצאות של פרופ' דן אריאלי. כדי לאפשר להם היכרות מעמיקה יותר עם המודלים של קבלת החלטות. </w:t>
            </w:r>
          </w:p>
          <w:p w14:paraId="25B9048A"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 xml:space="preserve">משדרים מומלצים: דן אריאלי באתר </w:t>
            </w:r>
            <w:r>
              <w:rPr>
                <w:rFonts w:ascii="Assistant" w:eastAsia="Assistant" w:hAnsi="Assistant" w:cs="Assistant"/>
                <w:color w:val="000000"/>
                <w:sz w:val="20"/>
                <w:szCs w:val="20"/>
                <w:highlight w:val="magenta"/>
              </w:rPr>
              <w:t>TED </w:t>
            </w:r>
          </w:p>
        </w:tc>
      </w:tr>
      <w:tr w:rsidR="005148EC" w14:paraId="2ADA7273" w14:textId="77777777" w:rsidTr="004F55E9">
        <w:trPr>
          <w:trHeight w:val="500"/>
          <w:jc w:val="right"/>
        </w:trPr>
        <w:tc>
          <w:tcPr>
            <w:tcW w:w="2339"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E07C628"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2421"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2B49A135"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תורת הערך(</w:t>
            </w:r>
            <w:proofErr w:type="spellStart"/>
            <w:r>
              <w:rPr>
                <w:rFonts w:ascii="Assistant" w:eastAsia="Assistant" w:hAnsi="Assistant" w:cs="Assistant"/>
                <w:color w:val="000000"/>
                <w:highlight w:val="magenta"/>
                <w:rtl/>
              </w:rPr>
              <w:t>כהנמן</w:t>
            </w:r>
            <w:proofErr w:type="spellEnd"/>
            <w:r>
              <w:rPr>
                <w:rFonts w:ascii="Assistant" w:eastAsia="Assistant" w:hAnsi="Assistant" w:cs="Assistant"/>
                <w:color w:val="000000"/>
                <w:highlight w:val="magenta"/>
                <w:rtl/>
              </w:rPr>
              <w:t xml:space="preserve"> </w:t>
            </w:r>
            <w:proofErr w:type="spellStart"/>
            <w:r>
              <w:rPr>
                <w:rFonts w:ascii="Assistant" w:eastAsia="Assistant" w:hAnsi="Assistant" w:cs="Assistant"/>
                <w:color w:val="000000"/>
                <w:highlight w:val="magenta"/>
                <w:rtl/>
              </w:rPr>
              <w:t>טברסקי</w:t>
            </w:r>
            <w:proofErr w:type="spellEnd"/>
            <w:r>
              <w:rPr>
                <w:rFonts w:ascii="Assistant" w:eastAsia="Assistant" w:hAnsi="Assistant" w:cs="Assistant"/>
                <w:color w:val="000000"/>
                <w:highlight w:val="magenta"/>
                <w:rtl/>
              </w:rPr>
              <w:t>)</w:t>
            </w:r>
          </w:p>
        </w:tc>
        <w:tc>
          <w:tcPr>
            <w:tcW w:w="2993"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42BA3C54"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"שנאת(סלידה) הפסד" כגורמת  ל"נטילת סיכון"</w:t>
            </w:r>
          </w:p>
          <w:p w14:paraId="7DA946B1" w14:textId="77777777" w:rsidR="005148EC" w:rsidRDefault="005148EC">
            <w:pPr>
              <w:spacing w:after="0" w:line="240" w:lineRule="auto"/>
              <w:rPr>
                <w:rFonts w:ascii="Assistant" w:eastAsia="Assistant" w:hAnsi="Assistant" w:cs="Assistant"/>
                <w:sz w:val="24"/>
                <w:szCs w:val="24"/>
                <w:highlight w:val="magenta"/>
              </w:rPr>
            </w:pPr>
          </w:p>
          <w:p w14:paraId="6209EEE2"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אפקט הוודאות(הדגשת הוודאות)</w:t>
            </w:r>
          </w:p>
          <w:p w14:paraId="321E343C" w14:textId="77777777" w:rsidR="005148EC" w:rsidRDefault="005148EC">
            <w:pPr>
              <w:spacing w:after="240" w:line="240" w:lineRule="auto"/>
              <w:rPr>
                <w:rFonts w:ascii="Assistant" w:eastAsia="Assistant" w:hAnsi="Assistant" w:cs="Assistant"/>
                <w:sz w:val="24"/>
                <w:szCs w:val="24"/>
                <w:highlight w:val="magenta"/>
              </w:rPr>
            </w:pPr>
          </w:p>
        </w:tc>
        <w:tc>
          <w:tcPr>
            <w:tcW w:w="86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4BC6BD5C" w14:textId="77777777" w:rsidR="005148EC" w:rsidRDefault="005148EC">
            <w:pPr>
              <w:spacing w:after="0" w:line="240" w:lineRule="auto"/>
              <w:rPr>
                <w:rFonts w:ascii="Assistant" w:eastAsia="Assistant" w:hAnsi="Assistant" w:cs="Assistant"/>
                <w:sz w:val="24"/>
                <w:szCs w:val="24"/>
              </w:rPr>
            </w:pPr>
          </w:p>
        </w:tc>
        <w:tc>
          <w:tcPr>
            <w:tcW w:w="2245"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225B4AEA"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c>
          <w:tcPr>
            <w:tcW w:w="3075"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2355BA57"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r>
      <w:tr w:rsidR="005148EC" w14:paraId="4CFC971F" w14:textId="77777777" w:rsidTr="004F55E9">
        <w:trPr>
          <w:trHeight w:val="500"/>
          <w:jc w:val="right"/>
        </w:trPr>
        <w:tc>
          <w:tcPr>
            <w:tcW w:w="2339"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9656D43"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c>
          <w:tcPr>
            <w:tcW w:w="2421"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631D61C1"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טעויות והטיות  בשיפוט(</w:t>
            </w:r>
            <w:proofErr w:type="spellStart"/>
            <w:r>
              <w:rPr>
                <w:rFonts w:ascii="Assistant" w:eastAsia="Assistant" w:hAnsi="Assistant" w:cs="Assistant"/>
                <w:color w:val="000000"/>
                <w:highlight w:val="magenta"/>
                <w:rtl/>
              </w:rPr>
              <w:t>יוריסטיקות</w:t>
            </w:r>
            <w:proofErr w:type="spellEnd"/>
            <w:r>
              <w:rPr>
                <w:rFonts w:ascii="Assistant" w:eastAsia="Assistant" w:hAnsi="Assistant" w:cs="Assistant"/>
                <w:color w:val="000000"/>
                <w:highlight w:val="magenta"/>
                <w:rtl/>
              </w:rPr>
              <w:t>)</w:t>
            </w:r>
          </w:p>
        </w:tc>
        <w:tc>
          <w:tcPr>
            <w:tcW w:w="2993"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793C0EB6"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עיגון והתאמה</w:t>
            </w:r>
          </w:p>
          <w:p w14:paraId="100D6803"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ייצוגיות</w:t>
            </w:r>
          </w:p>
          <w:p w14:paraId="6D5BF35C"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נגישות</w:t>
            </w:r>
          </w:p>
          <w:p w14:paraId="7B93FA11"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 xml:space="preserve">השפעת המסגרת/אפקט </w:t>
            </w:r>
            <w:proofErr w:type="spellStart"/>
            <w:r>
              <w:rPr>
                <w:rFonts w:ascii="Assistant" w:eastAsia="Assistant" w:hAnsi="Assistant" w:cs="Assistant"/>
                <w:color w:val="000000"/>
                <w:highlight w:val="magenta"/>
                <w:rtl/>
              </w:rPr>
              <w:t>המיסגור</w:t>
            </w:r>
            <w:proofErr w:type="spellEnd"/>
          </w:p>
          <w:p w14:paraId="76ED62DF"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אפקט הבעלות</w:t>
            </w:r>
          </w:p>
        </w:tc>
        <w:tc>
          <w:tcPr>
            <w:tcW w:w="86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0BF6F93B" w14:textId="77777777" w:rsidR="005148EC" w:rsidRDefault="005148EC">
            <w:pPr>
              <w:spacing w:after="0" w:line="240" w:lineRule="auto"/>
              <w:rPr>
                <w:rFonts w:ascii="Assistant" w:eastAsia="Assistant" w:hAnsi="Assistant" w:cs="Assistant"/>
                <w:sz w:val="24"/>
                <w:szCs w:val="24"/>
              </w:rPr>
            </w:pPr>
          </w:p>
        </w:tc>
        <w:tc>
          <w:tcPr>
            <w:tcW w:w="2245"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CC3F56C"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c>
          <w:tcPr>
            <w:tcW w:w="3075" w:type="dxa"/>
            <w:vMerge/>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24AAF16D"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r>
    </w:tbl>
    <w:p w14:paraId="113E66C4" w14:textId="77777777" w:rsidR="005148EC" w:rsidRDefault="005148EC">
      <w:pPr>
        <w:rPr>
          <w:rFonts w:ascii="Assistant" w:eastAsia="Assistant" w:hAnsi="Assistant" w:cs="Assistant"/>
          <w:b/>
        </w:rPr>
      </w:pPr>
    </w:p>
    <w:p w14:paraId="21F93343" w14:textId="77777777" w:rsidR="005148EC" w:rsidRDefault="005148EC">
      <w:pPr>
        <w:rPr>
          <w:rFonts w:ascii="Assistant" w:eastAsia="Assistant" w:hAnsi="Assistant" w:cs="Assistant"/>
          <w:b/>
        </w:rPr>
      </w:pPr>
    </w:p>
    <w:p w14:paraId="703064CF" w14:textId="77777777" w:rsidR="005148EC" w:rsidRDefault="00EE5DD8">
      <w:pPr>
        <w:pStyle w:val="2"/>
        <w:spacing w:line="240" w:lineRule="auto"/>
        <w:rPr>
          <w:sz w:val="28"/>
          <w:szCs w:val="28"/>
        </w:rPr>
      </w:pPr>
      <w:bookmarkStart w:id="11" w:name="_bx287d6ovutu" w:colFirst="0" w:colLast="0"/>
      <w:bookmarkEnd w:id="11"/>
      <w:r>
        <w:rPr>
          <w:sz w:val="44"/>
          <w:szCs w:val="44"/>
          <w:rtl/>
        </w:rPr>
        <w:lastRenderedPageBreak/>
        <w:t>פסיכולוגיה חברתית</w:t>
      </w:r>
      <w:r>
        <w:rPr>
          <w:sz w:val="28"/>
          <w:szCs w:val="28"/>
          <w:rtl/>
        </w:rPr>
        <w:t xml:space="preserve">   (30 שעות)</w:t>
      </w:r>
    </w:p>
    <w:p w14:paraId="0B984061" w14:textId="77777777" w:rsidR="005148EC" w:rsidRDefault="00EE5DD8">
      <w:pPr>
        <w:pStyle w:val="3"/>
        <w:spacing w:after="0" w:line="276" w:lineRule="auto"/>
        <w:rPr>
          <w:highlight w:val="magenta"/>
        </w:rPr>
      </w:pPr>
      <w:bookmarkStart w:id="12" w:name="_donbk4x6dak1" w:colFirst="0" w:colLast="0"/>
      <w:bookmarkEnd w:id="12"/>
      <w:r>
        <w:rPr>
          <w:highlight w:val="magenta"/>
          <w:rtl/>
        </w:rPr>
        <w:t>מהי פסיכולוגיה  חברתית  - הנושא כולו ירד לצמיתות מתוכנית הלימודים</w:t>
      </w:r>
    </w:p>
    <w:p w14:paraId="6AEA815B" w14:textId="77777777" w:rsidR="005148EC" w:rsidRDefault="005148EC">
      <w:pPr>
        <w:spacing w:after="0" w:line="276" w:lineRule="auto"/>
        <w:rPr>
          <w:rFonts w:ascii="Arial" w:eastAsia="Arial" w:hAnsi="Arial" w:cs="Arial"/>
          <w:sz w:val="26"/>
          <w:szCs w:val="26"/>
        </w:rPr>
      </w:pPr>
    </w:p>
    <w:tbl>
      <w:tblPr>
        <w:tblStyle w:val="ab"/>
        <w:bidiVisual/>
        <w:tblW w:w="140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2010"/>
        <w:gridCol w:w="1785"/>
        <w:gridCol w:w="1755"/>
        <w:gridCol w:w="2145"/>
        <w:gridCol w:w="1755"/>
        <w:gridCol w:w="2625"/>
      </w:tblGrid>
      <w:tr w:rsidR="005148EC" w14:paraId="6FDC42FA" w14:textId="77777777">
        <w:tc>
          <w:tcPr>
            <w:tcW w:w="2010" w:type="dxa"/>
            <w:shd w:val="clear" w:color="auto" w:fill="B6D7A8"/>
            <w:tcMar>
              <w:top w:w="100" w:type="dxa"/>
              <w:left w:w="100" w:type="dxa"/>
              <w:bottom w:w="100" w:type="dxa"/>
              <w:right w:w="100" w:type="dxa"/>
            </w:tcMar>
          </w:tcPr>
          <w:p w14:paraId="41718222" w14:textId="77777777" w:rsidR="005148EC" w:rsidRDefault="00EE5DD8">
            <w:pPr>
              <w:widowControl w:val="0"/>
              <w:rPr>
                <w:rFonts w:ascii="Assistant" w:eastAsia="Assistant" w:hAnsi="Assistant" w:cs="Assistant"/>
                <w:b/>
              </w:rPr>
            </w:pPr>
            <w:r>
              <w:rPr>
                <w:rFonts w:ascii="Assistant" w:eastAsia="Assistant" w:hAnsi="Assistant" w:cs="Assistant"/>
                <w:b/>
                <w:rtl/>
              </w:rPr>
              <w:t>שם הפרק</w:t>
            </w:r>
          </w:p>
        </w:tc>
        <w:tc>
          <w:tcPr>
            <w:tcW w:w="2010" w:type="dxa"/>
            <w:shd w:val="clear" w:color="auto" w:fill="B6D7A8"/>
            <w:tcMar>
              <w:top w:w="100" w:type="dxa"/>
              <w:left w:w="100" w:type="dxa"/>
              <w:bottom w:w="100" w:type="dxa"/>
              <w:right w:w="100" w:type="dxa"/>
            </w:tcMar>
          </w:tcPr>
          <w:p w14:paraId="3A9A38C7" w14:textId="77777777" w:rsidR="005148EC" w:rsidRDefault="00EE5DD8">
            <w:pPr>
              <w:widowControl w:val="0"/>
              <w:rPr>
                <w:rFonts w:ascii="Assistant" w:eastAsia="Assistant" w:hAnsi="Assistant" w:cs="Assistant"/>
                <w:b/>
              </w:rPr>
            </w:pPr>
            <w:r>
              <w:rPr>
                <w:rFonts w:ascii="Assistant" w:eastAsia="Assistant" w:hAnsi="Assistant" w:cs="Assistant"/>
                <w:b/>
                <w:rtl/>
              </w:rPr>
              <w:t>סוגיות מרכזיות לדיון</w:t>
            </w:r>
          </w:p>
        </w:tc>
        <w:tc>
          <w:tcPr>
            <w:tcW w:w="1785" w:type="dxa"/>
            <w:shd w:val="clear" w:color="auto" w:fill="B6D7A8"/>
            <w:tcMar>
              <w:top w:w="100" w:type="dxa"/>
              <w:left w:w="100" w:type="dxa"/>
              <w:bottom w:w="100" w:type="dxa"/>
              <w:right w:w="100" w:type="dxa"/>
            </w:tcMar>
          </w:tcPr>
          <w:p w14:paraId="49810FBF" w14:textId="77777777" w:rsidR="005148EC" w:rsidRDefault="00EE5DD8">
            <w:pPr>
              <w:widowControl w:val="0"/>
              <w:rPr>
                <w:rFonts w:ascii="Assistant" w:eastAsia="Assistant" w:hAnsi="Assistant" w:cs="Assistant"/>
                <w:b/>
              </w:rPr>
            </w:pPr>
            <w:r>
              <w:rPr>
                <w:rFonts w:ascii="Assistant" w:eastAsia="Assistant" w:hAnsi="Assistant" w:cs="Assistant"/>
                <w:b/>
                <w:rtl/>
              </w:rPr>
              <w:t>תת נושא</w:t>
            </w:r>
          </w:p>
        </w:tc>
        <w:tc>
          <w:tcPr>
            <w:tcW w:w="1755" w:type="dxa"/>
            <w:shd w:val="clear" w:color="auto" w:fill="B6D7A8"/>
            <w:tcMar>
              <w:top w:w="100" w:type="dxa"/>
              <w:left w:w="100" w:type="dxa"/>
              <w:bottom w:w="100" w:type="dxa"/>
              <w:right w:w="100" w:type="dxa"/>
            </w:tcMar>
          </w:tcPr>
          <w:p w14:paraId="7745E9FA" w14:textId="77777777" w:rsidR="005148EC" w:rsidRDefault="00EE5DD8">
            <w:pPr>
              <w:widowControl w:val="0"/>
              <w:rPr>
                <w:rFonts w:ascii="Assistant" w:eastAsia="Assistant" w:hAnsi="Assistant" w:cs="Assistant"/>
                <w:b/>
              </w:rPr>
            </w:pPr>
            <w:r>
              <w:rPr>
                <w:rFonts w:ascii="Assistant" w:eastAsia="Assistant" w:hAnsi="Assistant" w:cs="Assistant"/>
                <w:b/>
                <w:rtl/>
              </w:rPr>
              <w:t>מושגים</w:t>
            </w:r>
          </w:p>
        </w:tc>
        <w:tc>
          <w:tcPr>
            <w:tcW w:w="2145" w:type="dxa"/>
            <w:shd w:val="clear" w:color="auto" w:fill="B6D7A8"/>
            <w:tcMar>
              <w:top w:w="100" w:type="dxa"/>
              <w:left w:w="100" w:type="dxa"/>
              <w:bottom w:w="100" w:type="dxa"/>
              <w:right w:w="100" w:type="dxa"/>
            </w:tcMar>
          </w:tcPr>
          <w:p w14:paraId="502E029F" w14:textId="77777777" w:rsidR="005148EC" w:rsidRDefault="00EE5DD8">
            <w:pPr>
              <w:widowControl w:val="0"/>
              <w:rPr>
                <w:rFonts w:ascii="Assistant" w:eastAsia="Assistant" w:hAnsi="Assistant" w:cs="Assistant"/>
                <w:b/>
              </w:rPr>
            </w:pPr>
            <w:r>
              <w:rPr>
                <w:rFonts w:ascii="Assistant" w:eastAsia="Assistant" w:hAnsi="Assistant" w:cs="Assistant"/>
                <w:b/>
                <w:rtl/>
              </w:rPr>
              <w:t>מחקרים</w:t>
            </w:r>
          </w:p>
        </w:tc>
        <w:tc>
          <w:tcPr>
            <w:tcW w:w="1755" w:type="dxa"/>
            <w:shd w:val="clear" w:color="auto" w:fill="B6D7A8"/>
            <w:tcMar>
              <w:top w:w="100" w:type="dxa"/>
              <w:left w:w="100" w:type="dxa"/>
              <w:bottom w:w="100" w:type="dxa"/>
              <w:right w:w="100" w:type="dxa"/>
            </w:tcMar>
          </w:tcPr>
          <w:p w14:paraId="10276FB2" w14:textId="77777777" w:rsidR="005148EC" w:rsidRDefault="00EE5DD8">
            <w:pPr>
              <w:widowControl w:val="0"/>
              <w:rPr>
                <w:rFonts w:ascii="Assistant" w:eastAsia="Assistant" w:hAnsi="Assistant" w:cs="Assistant"/>
                <w:b/>
              </w:rPr>
            </w:pPr>
            <w:r>
              <w:rPr>
                <w:rFonts w:ascii="Assistant" w:eastAsia="Assistant" w:hAnsi="Assistant" w:cs="Assistant"/>
                <w:b/>
                <w:rtl/>
              </w:rPr>
              <w:t xml:space="preserve">אסטרטגיות חשיבה מומלצות ועקרונות </w:t>
            </w:r>
            <w:proofErr w:type="spellStart"/>
            <w:r>
              <w:rPr>
                <w:rFonts w:ascii="Assistant" w:eastAsia="Assistant" w:hAnsi="Assistant" w:cs="Assistant"/>
                <w:b/>
                <w:rtl/>
              </w:rPr>
              <w:t>עמ"ר</w:t>
            </w:r>
            <w:proofErr w:type="spellEnd"/>
          </w:p>
        </w:tc>
        <w:tc>
          <w:tcPr>
            <w:tcW w:w="2625" w:type="dxa"/>
            <w:shd w:val="clear" w:color="auto" w:fill="B6D7A8"/>
            <w:tcMar>
              <w:top w:w="100" w:type="dxa"/>
              <w:left w:w="100" w:type="dxa"/>
              <w:bottom w:w="100" w:type="dxa"/>
              <w:right w:w="100" w:type="dxa"/>
            </w:tcMar>
          </w:tcPr>
          <w:p w14:paraId="53F4C2A6" w14:textId="77777777" w:rsidR="005148EC" w:rsidRDefault="00EE5DD8">
            <w:pPr>
              <w:widowControl w:val="0"/>
              <w:rPr>
                <w:rFonts w:ascii="Assistant" w:eastAsia="Assistant" w:hAnsi="Assistant" w:cs="Assistant"/>
                <w:b/>
              </w:rPr>
            </w:pPr>
            <w:r>
              <w:rPr>
                <w:rFonts w:ascii="Assistant" w:eastAsia="Assistant" w:hAnsi="Assistant" w:cs="Assistant"/>
                <w:b/>
                <w:rtl/>
              </w:rPr>
              <w:t>הערות דידקטיות</w:t>
            </w:r>
          </w:p>
        </w:tc>
      </w:tr>
      <w:tr w:rsidR="005148EC" w14:paraId="0255A911" w14:textId="77777777">
        <w:tc>
          <w:tcPr>
            <w:tcW w:w="2010" w:type="dxa"/>
            <w:shd w:val="clear" w:color="auto" w:fill="FF00FF"/>
            <w:tcMar>
              <w:top w:w="100" w:type="dxa"/>
              <w:left w:w="100" w:type="dxa"/>
              <w:bottom w:w="100" w:type="dxa"/>
              <w:right w:w="100" w:type="dxa"/>
            </w:tcMar>
          </w:tcPr>
          <w:p w14:paraId="70026781"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מהי פסיכולוגיה חברתית</w:t>
            </w:r>
          </w:p>
        </w:tc>
        <w:tc>
          <w:tcPr>
            <w:tcW w:w="2010" w:type="dxa"/>
            <w:shd w:val="clear" w:color="auto" w:fill="FF00FF"/>
            <w:tcMar>
              <w:top w:w="100" w:type="dxa"/>
              <w:left w:w="100" w:type="dxa"/>
              <w:bottom w:w="100" w:type="dxa"/>
              <w:right w:w="100" w:type="dxa"/>
            </w:tcMar>
          </w:tcPr>
          <w:p w14:paraId="2749B547"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 xml:space="preserve">הגדרת התחום, </w:t>
            </w:r>
          </w:p>
          <w:p w14:paraId="51BC308B"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 xml:space="preserve">ייחודו והרלוונטיות שלו </w:t>
            </w:r>
          </w:p>
          <w:p w14:paraId="3B9F36D6" w14:textId="77777777" w:rsidR="005148EC" w:rsidRDefault="005148EC">
            <w:pPr>
              <w:widowControl w:val="0"/>
              <w:rPr>
                <w:rFonts w:ascii="Assistant" w:eastAsia="Assistant" w:hAnsi="Assistant" w:cs="Assistant"/>
                <w:sz w:val="20"/>
                <w:szCs w:val="20"/>
                <w:highlight w:val="magenta"/>
              </w:rPr>
            </w:pPr>
          </w:p>
          <w:p w14:paraId="6607909F"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תפיסת האדם בפסיכולוגיה חברתית</w:t>
            </w:r>
          </w:p>
          <w:p w14:paraId="4B441EA5"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Pr>
              <w:t xml:space="preserve"> </w:t>
            </w:r>
          </w:p>
          <w:p w14:paraId="0F587596"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סוגיות בפסיכולוגיה החברתית</w:t>
            </w:r>
          </w:p>
          <w:p w14:paraId="4FA3C692"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Pr>
              <w:t xml:space="preserve"> </w:t>
            </w:r>
          </w:p>
          <w:p w14:paraId="5905A907"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תחומי הפסיכולוגיה החברתית</w:t>
            </w:r>
          </w:p>
        </w:tc>
        <w:tc>
          <w:tcPr>
            <w:tcW w:w="1785" w:type="dxa"/>
            <w:shd w:val="clear" w:color="auto" w:fill="FF00FF"/>
            <w:tcMar>
              <w:top w:w="100" w:type="dxa"/>
              <w:left w:w="100" w:type="dxa"/>
              <w:bottom w:w="100" w:type="dxa"/>
              <w:right w:w="100" w:type="dxa"/>
            </w:tcMar>
          </w:tcPr>
          <w:p w14:paraId="49325127" w14:textId="77777777" w:rsidR="005148EC" w:rsidRDefault="005148EC">
            <w:pPr>
              <w:widowControl w:val="0"/>
              <w:rPr>
                <w:rFonts w:ascii="Assistant" w:eastAsia="Assistant" w:hAnsi="Assistant" w:cs="Assistant"/>
                <w:sz w:val="20"/>
                <w:szCs w:val="20"/>
                <w:highlight w:val="magenta"/>
              </w:rPr>
            </w:pPr>
          </w:p>
          <w:p w14:paraId="2A601651"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Pr>
              <w:t xml:space="preserve"> </w:t>
            </w:r>
          </w:p>
          <w:p w14:paraId="4344F066" w14:textId="77777777" w:rsidR="005148EC" w:rsidRDefault="005148EC">
            <w:pPr>
              <w:widowControl w:val="0"/>
              <w:rPr>
                <w:rFonts w:ascii="Assistant" w:eastAsia="Assistant" w:hAnsi="Assistant" w:cs="Assistant"/>
                <w:sz w:val="20"/>
                <w:szCs w:val="20"/>
                <w:highlight w:val="magenta"/>
              </w:rPr>
            </w:pPr>
          </w:p>
          <w:p w14:paraId="46C76421"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Pr>
              <w:t xml:space="preserve"> </w:t>
            </w:r>
          </w:p>
        </w:tc>
        <w:tc>
          <w:tcPr>
            <w:tcW w:w="1755" w:type="dxa"/>
            <w:shd w:val="clear" w:color="auto" w:fill="FF00FF"/>
            <w:tcMar>
              <w:top w:w="100" w:type="dxa"/>
              <w:left w:w="100" w:type="dxa"/>
              <w:bottom w:w="100" w:type="dxa"/>
              <w:right w:w="100" w:type="dxa"/>
            </w:tcMar>
          </w:tcPr>
          <w:p w14:paraId="6A590F1E"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Pr>
              <w:t xml:space="preserve"> </w:t>
            </w:r>
          </w:p>
          <w:p w14:paraId="75A5D686"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"חיה חברתית"</w:t>
            </w:r>
          </w:p>
          <w:p w14:paraId="7623D0B5"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חוקי  אצבע</w:t>
            </w:r>
          </w:p>
          <w:p w14:paraId="570A9DAC" w14:textId="77777777" w:rsidR="005148EC" w:rsidRDefault="005148EC">
            <w:pPr>
              <w:widowControl w:val="0"/>
              <w:rPr>
                <w:rFonts w:ascii="Assistant" w:eastAsia="Assistant" w:hAnsi="Assistant" w:cs="Assistant"/>
                <w:sz w:val="20"/>
                <w:szCs w:val="20"/>
                <w:highlight w:val="magenta"/>
              </w:rPr>
            </w:pPr>
          </w:p>
          <w:p w14:paraId="4D4FBB4E"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 xml:space="preserve">תפיסה חברתית  השפעה חברתית </w:t>
            </w:r>
          </w:p>
          <w:p w14:paraId="06D187CA"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 xml:space="preserve">אינטראקציה חברתית </w:t>
            </w:r>
            <w:r>
              <w:rPr>
                <w:rFonts w:ascii="Assistant" w:eastAsia="Assistant" w:hAnsi="Assistant" w:cs="Assistant"/>
                <w:sz w:val="20"/>
                <w:szCs w:val="20"/>
                <w:highlight w:val="magenta"/>
                <w:rtl/>
              </w:rPr>
              <w:tab/>
            </w:r>
          </w:p>
          <w:p w14:paraId="2F530BCD"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 xml:space="preserve"> קוגניציה </w:t>
            </w:r>
            <w:r>
              <w:rPr>
                <w:rFonts w:ascii="Assistant" w:eastAsia="Assistant" w:hAnsi="Assistant" w:cs="Assistant"/>
                <w:sz w:val="20"/>
                <w:szCs w:val="20"/>
                <w:highlight w:val="magenta"/>
                <w:rtl/>
              </w:rPr>
              <w:tab/>
              <w:t xml:space="preserve"> מוטיבציה </w:t>
            </w:r>
            <w:r>
              <w:rPr>
                <w:rFonts w:ascii="Assistant" w:eastAsia="Assistant" w:hAnsi="Assistant" w:cs="Assistant"/>
                <w:sz w:val="20"/>
                <w:szCs w:val="20"/>
                <w:highlight w:val="magenta"/>
                <w:rtl/>
              </w:rPr>
              <w:tab/>
            </w:r>
          </w:p>
          <w:p w14:paraId="1FF892E3"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רגש</w:t>
            </w:r>
          </w:p>
          <w:p w14:paraId="1E27D905"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Pr>
              <w:t xml:space="preserve">  </w:t>
            </w:r>
          </w:p>
        </w:tc>
        <w:tc>
          <w:tcPr>
            <w:tcW w:w="2145" w:type="dxa"/>
            <w:shd w:val="clear" w:color="auto" w:fill="FF00FF"/>
            <w:tcMar>
              <w:top w:w="100" w:type="dxa"/>
              <w:left w:w="100" w:type="dxa"/>
              <w:bottom w:w="100" w:type="dxa"/>
              <w:right w:w="100" w:type="dxa"/>
            </w:tcMar>
          </w:tcPr>
          <w:p w14:paraId="79BD6463" w14:textId="77777777" w:rsidR="005148EC" w:rsidRDefault="005148EC">
            <w:pPr>
              <w:widowControl w:val="0"/>
              <w:rPr>
                <w:rFonts w:ascii="Assistant" w:eastAsia="Assistant" w:hAnsi="Assistant" w:cs="Assistant"/>
                <w:sz w:val="20"/>
                <w:szCs w:val="20"/>
                <w:highlight w:val="magenta"/>
              </w:rPr>
            </w:pPr>
          </w:p>
        </w:tc>
        <w:tc>
          <w:tcPr>
            <w:tcW w:w="1755" w:type="dxa"/>
            <w:shd w:val="clear" w:color="auto" w:fill="FF00FF"/>
            <w:tcMar>
              <w:top w:w="100" w:type="dxa"/>
              <w:left w:w="100" w:type="dxa"/>
              <w:bottom w:w="100" w:type="dxa"/>
              <w:right w:w="100" w:type="dxa"/>
            </w:tcMar>
          </w:tcPr>
          <w:p w14:paraId="71C1266B" w14:textId="77777777" w:rsidR="005148EC" w:rsidRDefault="005148EC">
            <w:pPr>
              <w:widowControl w:val="0"/>
              <w:rPr>
                <w:rFonts w:ascii="Assistant" w:eastAsia="Assistant" w:hAnsi="Assistant" w:cs="Assistant"/>
                <w:sz w:val="20"/>
                <w:szCs w:val="20"/>
                <w:highlight w:val="magenta"/>
              </w:rPr>
            </w:pPr>
          </w:p>
          <w:p w14:paraId="19EBCBD6" w14:textId="77777777" w:rsidR="005148EC" w:rsidRDefault="00EE5DD8">
            <w:pPr>
              <w:widowControl w:val="0"/>
              <w:rPr>
                <w:rFonts w:ascii="Assistant" w:eastAsia="Assistant" w:hAnsi="Assistant" w:cs="Assistant"/>
                <w:sz w:val="20"/>
                <w:szCs w:val="20"/>
                <w:highlight w:val="magenta"/>
              </w:rPr>
            </w:pPr>
            <w:r>
              <w:rPr>
                <w:rFonts w:ascii="Assistant" w:eastAsia="Assistant" w:hAnsi="Assistant" w:cs="Assistant"/>
                <w:sz w:val="20"/>
                <w:szCs w:val="20"/>
                <w:highlight w:val="magenta"/>
                <w:rtl/>
              </w:rPr>
              <w:t>הבניית המושג 'פסיכולוגיה חברתית' באמצעות מיון, הכללה או הסקה</w:t>
            </w:r>
          </w:p>
        </w:tc>
        <w:tc>
          <w:tcPr>
            <w:tcW w:w="2625" w:type="dxa"/>
            <w:shd w:val="clear" w:color="auto" w:fill="FF00FF"/>
            <w:tcMar>
              <w:top w:w="100" w:type="dxa"/>
              <w:left w:w="100" w:type="dxa"/>
              <w:bottom w:w="100" w:type="dxa"/>
              <w:right w:w="100" w:type="dxa"/>
            </w:tcMar>
          </w:tcPr>
          <w:p w14:paraId="05F7990D" w14:textId="77777777" w:rsidR="005148EC" w:rsidRDefault="005148EC">
            <w:pPr>
              <w:spacing w:line="276" w:lineRule="auto"/>
              <w:rPr>
                <w:rFonts w:ascii="Assistant" w:eastAsia="Assistant" w:hAnsi="Assistant" w:cs="Assistant"/>
                <w:sz w:val="20"/>
                <w:szCs w:val="20"/>
                <w:highlight w:val="magenta"/>
              </w:rPr>
            </w:pPr>
          </w:p>
          <w:p w14:paraId="06B74611" w14:textId="77777777" w:rsidR="005148EC" w:rsidRDefault="00EE5DD8">
            <w:pPr>
              <w:spacing w:line="276" w:lineRule="auto"/>
              <w:rPr>
                <w:rFonts w:ascii="Assistant" w:eastAsia="Assistant" w:hAnsi="Assistant" w:cs="Assistant"/>
                <w:sz w:val="20"/>
                <w:szCs w:val="20"/>
                <w:highlight w:val="magenta"/>
              </w:rPr>
            </w:pPr>
            <w:r>
              <w:rPr>
                <w:rFonts w:ascii="Assistant" w:eastAsia="Assistant" w:hAnsi="Assistant" w:cs="Assistant"/>
                <w:sz w:val="20"/>
                <w:szCs w:val="20"/>
                <w:highlight w:val="magenta"/>
                <w:rtl/>
              </w:rPr>
              <w:t xml:space="preserve">אפשר לפתוח בתיאור מחקר מתחום הפסיכולוגיה החברתית, שיאפשר לתלמידים להבנות את ההגדרה של התחום. </w:t>
            </w:r>
          </w:p>
          <w:p w14:paraId="4007B272" w14:textId="77777777" w:rsidR="005148EC" w:rsidRDefault="005148EC">
            <w:pPr>
              <w:spacing w:line="276" w:lineRule="auto"/>
              <w:rPr>
                <w:rFonts w:ascii="Assistant" w:eastAsia="Assistant" w:hAnsi="Assistant" w:cs="Assistant"/>
                <w:b/>
                <w:sz w:val="20"/>
                <w:szCs w:val="20"/>
                <w:highlight w:val="magenta"/>
              </w:rPr>
            </w:pPr>
          </w:p>
        </w:tc>
      </w:tr>
    </w:tbl>
    <w:p w14:paraId="2B43A900" w14:textId="0676B8C7" w:rsidR="005148EC" w:rsidRDefault="005148EC">
      <w:pPr>
        <w:spacing w:after="0" w:line="276" w:lineRule="auto"/>
        <w:rPr>
          <w:rFonts w:ascii="Assistant" w:eastAsia="Assistant" w:hAnsi="Assistant" w:cs="Assistant"/>
          <w:color w:val="980000"/>
          <w:sz w:val="28"/>
          <w:szCs w:val="28"/>
          <w:rtl/>
        </w:rPr>
      </w:pPr>
    </w:p>
    <w:p w14:paraId="139B4EDC" w14:textId="5B1F0D40" w:rsidR="00373631" w:rsidRDefault="00373631">
      <w:pPr>
        <w:spacing w:after="0" w:line="276" w:lineRule="auto"/>
        <w:rPr>
          <w:rFonts w:ascii="Assistant" w:eastAsia="Assistant" w:hAnsi="Assistant" w:cs="Assistant"/>
          <w:color w:val="980000"/>
          <w:sz w:val="28"/>
          <w:szCs w:val="28"/>
          <w:rtl/>
        </w:rPr>
      </w:pPr>
    </w:p>
    <w:p w14:paraId="514C3E18" w14:textId="0A0614C4" w:rsidR="00373631" w:rsidRDefault="00373631">
      <w:pPr>
        <w:spacing w:after="0" w:line="276" w:lineRule="auto"/>
        <w:rPr>
          <w:rFonts w:ascii="Assistant" w:eastAsia="Assistant" w:hAnsi="Assistant" w:cs="Assistant"/>
          <w:color w:val="980000"/>
          <w:sz w:val="28"/>
          <w:szCs w:val="28"/>
          <w:rtl/>
        </w:rPr>
      </w:pPr>
    </w:p>
    <w:p w14:paraId="265750E9" w14:textId="70AFCC61" w:rsidR="00373631" w:rsidRDefault="00373631">
      <w:pPr>
        <w:spacing w:after="0" w:line="276" w:lineRule="auto"/>
        <w:rPr>
          <w:rFonts w:ascii="Assistant" w:eastAsia="Assistant" w:hAnsi="Assistant" w:cs="Assistant"/>
          <w:color w:val="980000"/>
          <w:sz w:val="28"/>
          <w:szCs w:val="28"/>
          <w:rtl/>
        </w:rPr>
      </w:pPr>
    </w:p>
    <w:p w14:paraId="234099D4" w14:textId="77777777" w:rsidR="00373631" w:rsidRDefault="00373631">
      <w:pPr>
        <w:spacing w:after="0" w:line="276" w:lineRule="auto"/>
        <w:rPr>
          <w:rFonts w:ascii="Assistant" w:eastAsia="Assistant" w:hAnsi="Assistant" w:cs="Assistant"/>
          <w:color w:val="980000"/>
          <w:sz w:val="28"/>
          <w:szCs w:val="28"/>
        </w:rPr>
      </w:pPr>
    </w:p>
    <w:p w14:paraId="5DB724D7" w14:textId="77777777" w:rsidR="005148EC" w:rsidRDefault="00EE5DD8">
      <w:pPr>
        <w:pStyle w:val="3"/>
        <w:spacing w:after="240" w:line="240" w:lineRule="auto"/>
      </w:pPr>
      <w:bookmarkStart w:id="13" w:name="_d0ylxvs7i2x" w:colFirst="0" w:colLast="0"/>
      <w:bookmarkEnd w:id="13"/>
      <w:r>
        <w:rPr>
          <w:rtl/>
        </w:rPr>
        <w:lastRenderedPageBreak/>
        <w:t>עמדות </w:t>
      </w:r>
    </w:p>
    <w:p w14:paraId="560D33A8" w14:textId="77777777" w:rsidR="005148EC" w:rsidRDefault="00EE5DD8">
      <w:pPr>
        <w:rPr>
          <w:rFonts w:ascii="Assistant" w:eastAsia="Assistant" w:hAnsi="Assistant" w:cs="Assistant"/>
          <w:color w:val="000000"/>
          <w:sz w:val="24"/>
          <w:szCs w:val="24"/>
        </w:rPr>
      </w:pPr>
      <w:r>
        <w:rPr>
          <w:rFonts w:ascii="Assistant" w:eastAsia="Assistant" w:hAnsi="Assistant" w:cs="Assistant"/>
          <w:color w:val="000000"/>
          <w:sz w:val="24"/>
          <w:szCs w:val="24"/>
          <w:rtl/>
        </w:rPr>
        <w:t>מס' שעות הוראה משוער: 5 שעות</w:t>
      </w:r>
    </w:p>
    <w:tbl>
      <w:tblPr>
        <w:tblStyle w:val="ac"/>
        <w:bidiVisual/>
        <w:tblW w:w="13920" w:type="dxa"/>
        <w:jc w:val="right"/>
        <w:tblInd w:w="0" w:type="dxa"/>
        <w:tblLayout w:type="fixed"/>
        <w:tblLook w:val="0400" w:firstRow="0" w:lastRow="0" w:firstColumn="0" w:lastColumn="0" w:noHBand="0" w:noVBand="1"/>
      </w:tblPr>
      <w:tblGrid>
        <w:gridCol w:w="1410"/>
        <w:gridCol w:w="1920"/>
        <w:gridCol w:w="2340"/>
        <w:gridCol w:w="1380"/>
        <w:gridCol w:w="2775"/>
        <w:gridCol w:w="4095"/>
      </w:tblGrid>
      <w:tr w:rsidR="005148EC" w14:paraId="5E3AE563" w14:textId="77777777">
        <w:trPr>
          <w:trHeight w:val="20"/>
          <w:jc w:val="right"/>
        </w:trPr>
        <w:tc>
          <w:tcPr>
            <w:tcW w:w="141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53838EEB"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סוגיות מרכזיות לדיון</w:t>
            </w:r>
          </w:p>
        </w:tc>
        <w:tc>
          <w:tcPr>
            <w:tcW w:w="192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790EB3DF"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תת נושא</w:t>
            </w:r>
          </w:p>
        </w:tc>
        <w:tc>
          <w:tcPr>
            <w:tcW w:w="234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44175E6F"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מושגים</w:t>
            </w:r>
          </w:p>
        </w:tc>
        <w:tc>
          <w:tcPr>
            <w:tcW w:w="138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4F8E9BDE"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מחקרים</w:t>
            </w:r>
          </w:p>
        </w:tc>
        <w:tc>
          <w:tcPr>
            <w:tcW w:w="277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2CFE81CB"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 xml:space="preserve">אסטרטגיות חשיבה מומלצות ועקרונות </w:t>
            </w:r>
            <w:proofErr w:type="spellStart"/>
            <w:r>
              <w:rPr>
                <w:rFonts w:ascii="Assistant" w:eastAsia="Assistant" w:hAnsi="Assistant" w:cs="Assistant"/>
                <w:b/>
                <w:color w:val="000000"/>
                <w:rtl/>
              </w:rPr>
              <w:t>עמ"ר</w:t>
            </w:r>
            <w:proofErr w:type="spellEnd"/>
          </w:p>
        </w:tc>
        <w:tc>
          <w:tcPr>
            <w:tcW w:w="409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3AC62309"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הערות דידקטיות</w:t>
            </w:r>
          </w:p>
        </w:tc>
      </w:tr>
      <w:tr w:rsidR="005148EC" w14:paraId="5C8FA8E2" w14:textId="77777777">
        <w:trPr>
          <w:trHeight w:val="420"/>
          <w:jc w:val="right"/>
        </w:trPr>
        <w:tc>
          <w:tcPr>
            <w:tcW w:w="14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EEDFF" w14:textId="77777777" w:rsidR="005148EC" w:rsidRPr="00451C69" w:rsidRDefault="00EE5DD8">
            <w:pPr>
              <w:spacing w:after="0" w:line="240" w:lineRule="auto"/>
              <w:rPr>
                <w:rFonts w:ascii="Assistant" w:eastAsia="Assistant" w:hAnsi="Assistant" w:cs="Assistant"/>
                <w:sz w:val="24"/>
                <w:szCs w:val="24"/>
              </w:rPr>
            </w:pPr>
            <w:r w:rsidRPr="00451C69">
              <w:rPr>
                <w:rFonts w:ascii="Assistant" w:eastAsia="Assistant" w:hAnsi="Assistant" w:cs="Assistant"/>
                <w:color w:val="000000"/>
                <w:rtl/>
              </w:rPr>
              <w:t>מהי עמדה </w:t>
            </w:r>
          </w:p>
        </w:tc>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CF9BF" w14:textId="77777777" w:rsidR="005148EC" w:rsidRPr="00451C69" w:rsidRDefault="00EE5DD8">
            <w:pPr>
              <w:spacing w:after="0" w:line="240" w:lineRule="auto"/>
              <w:rPr>
                <w:rFonts w:ascii="Assistant" w:eastAsia="Assistant" w:hAnsi="Assistant" w:cs="Assistant"/>
                <w:sz w:val="24"/>
                <w:szCs w:val="24"/>
              </w:rPr>
            </w:pPr>
            <w:r w:rsidRPr="00451C69">
              <w:rPr>
                <w:rFonts w:ascii="Assistant" w:eastAsia="Assistant" w:hAnsi="Assistant" w:cs="Assistant"/>
                <w:color w:val="000000"/>
                <w:rtl/>
              </w:rPr>
              <w:t>הגדרת המושג </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5F160" w14:textId="77777777" w:rsidR="005148EC" w:rsidRPr="00451C69" w:rsidRDefault="00EE5DD8">
            <w:pPr>
              <w:spacing w:after="0" w:line="240" w:lineRule="auto"/>
              <w:rPr>
                <w:rFonts w:ascii="Assistant" w:eastAsia="Assistant" w:hAnsi="Assistant" w:cs="Assistant"/>
                <w:sz w:val="24"/>
                <w:szCs w:val="24"/>
              </w:rPr>
            </w:pPr>
            <w:r w:rsidRPr="00451C69">
              <w:rPr>
                <w:rFonts w:ascii="Assistant" w:eastAsia="Assistant" w:hAnsi="Assistant" w:cs="Assistant"/>
                <w:color w:val="000000"/>
                <w:rtl/>
              </w:rPr>
              <w:t>עמדה</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9B350" w14:textId="77777777" w:rsidR="005148EC" w:rsidRPr="00451C69" w:rsidRDefault="005148EC">
            <w:pPr>
              <w:spacing w:after="0" w:line="240" w:lineRule="auto"/>
              <w:rPr>
                <w:rFonts w:ascii="Assistant" w:eastAsia="Assistant" w:hAnsi="Assistant" w:cs="Assistant"/>
                <w:sz w:val="24"/>
                <w:szCs w:val="24"/>
                <w:highlight w:val="cyan"/>
              </w:rPr>
            </w:pPr>
          </w:p>
        </w:tc>
        <w:tc>
          <w:tcPr>
            <w:tcW w:w="277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0C9D2" w14:textId="77777777" w:rsidR="005148EC" w:rsidRPr="00451C69" w:rsidRDefault="00EE5DD8">
            <w:pPr>
              <w:spacing w:after="0" w:line="240" w:lineRule="auto"/>
              <w:rPr>
                <w:rFonts w:ascii="Assistant" w:eastAsia="Assistant" w:hAnsi="Assistant" w:cs="Assistant"/>
                <w:sz w:val="24"/>
                <w:szCs w:val="24"/>
              </w:rPr>
            </w:pPr>
            <w:proofErr w:type="spellStart"/>
            <w:r w:rsidRPr="00451C69">
              <w:rPr>
                <w:rFonts w:ascii="Assistant" w:eastAsia="Assistant" w:hAnsi="Assistant" w:cs="Assistant"/>
                <w:color w:val="000000"/>
                <w:rtl/>
              </w:rPr>
              <w:t>עמ"ר</w:t>
            </w:r>
            <w:proofErr w:type="spellEnd"/>
            <w:r w:rsidRPr="00451C69">
              <w:rPr>
                <w:rFonts w:ascii="Assistant" w:eastAsia="Assistant" w:hAnsi="Assistant" w:cs="Assistant"/>
                <w:color w:val="000000"/>
                <w:rtl/>
              </w:rPr>
              <w:t>: איך אני יכול להתמודד עם ניסיונות להשפיע על עמדתי</w:t>
            </w:r>
          </w:p>
          <w:p w14:paraId="643B5B3F" w14:textId="77777777" w:rsidR="005148EC" w:rsidRPr="00451C69" w:rsidRDefault="005148EC">
            <w:pPr>
              <w:spacing w:after="0" w:line="240" w:lineRule="auto"/>
              <w:rPr>
                <w:rFonts w:ascii="Assistant" w:eastAsia="Assistant" w:hAnsi="Assistant" w:cs="Assistant"/>
                <w:sz w:val="24"/>
                <w:szCs w:val="24"/>
              </w:rPr>
            </w:pPr>
          </w:p>
          <w:p w14:paraId="2F7F12C6" w14:textId="06A7A82D" w:rsidR="005148EC" w:rsidRPr="004F55E9" w:rsidRDefault="00EE5DD8" w:rsidP="004F55E9">
            <w:pPr>
              <w:spacing w:after="0" w:line="240" w:lineRule="auto"/>
              <w:rPr>
                <w:rFonts w:ascii="Assistant" w:eastAsia="Assistant" w:hAnsi="Assistant" w:cs="Assistant"/>
                <w:sz w:val="24"/>
                <w:szCs w:val="24"/>
              </w:rPr>
            </w:pPr>
            <w:r w:rsidRPr="00451C69">
              <w:rPr>
                <w:rFonts w:ascii="Assistant" w:eastAsia="Assistant" w:hAnsi="Assistant" w:cs="Assistant"/>
                <w:color w:val="000000"/>
                <w:rtl/>
              </w:rPr>
              <w:t> -אסטרטגיית הטיעון: דוגמאות לטענות לבירור: -אדם משנה את עמדותיו בעקבות אירועים בחייו</w:t>
            </w:r>
          </w:p>
          <w:p w14:paraId="38FFF266" w14:textId="7EC88FA1" w:rsidR="005148EC" w:rsidRPr="00451C69" w:rsidRDefault="005148EC">
            <w:pPr>
              <w:spacing w:after="0" w:line="240" w:lineRule="auto"/>
              <w:rPr>
                <w:rFonts w:ascii="Assistant" w:eastAsia="Assistant" w:hAnsi="Assistant" w:cs="Assistant"/>
                <w:sz w:val="24"/>
                <w:szCs w:val="24"/>
                <w:highlight w:val="cyan"/>
              </w:rPr>
            </w:pPr>
          </w:p>
        </w:tc>
        <w:tc>
          <w:tcPr>
            <w:tcW w:w="40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2FCEF"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הדגמה מאקטואליה: ניתן להביא דוגמאות לשינוי עמדות במקרים אקטואליים במציאות או מתוך הווי בית הספר</w:t>
            </w:r>
          </w:p>
          <w:p w14:paraId="2E03A2F7" w14:textId="77777777" w:rsidR="005148EC" w:rsidRDefault="005148EC">
            <w:pPr>
              <w:spacing w:after="240" w:line="240" w:lineRule="auto"/>
              <w:rPr>
                <w:rFonts w:ascii="Assistant" w:eastAsia="Assistant" w:hAnsi="Assistant" w:cs="Assistant"/>
                <w:sz w:val="24"/>
                <w:szCs w:val="24"/>
              </w:rPr>
            </w:pPr>
          </w:p>
        </w:tc>
      </w:tr>
      <w:tr w:rsidR="005148EC" w14:paraId="7E5FE574" w14:textId="77777777">
        <w:trPr>
          <w:trHeight w:val="440"/>
          <w:jc w:val="right"/>
        </w:trPr>
        <w:tc>
          <w:tcPr>
            <w:tcW w:w="141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EC710" w14:textId="77777777" w:rsidR="005148EC" w:rsidRPr="00451C69"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765EF" w14:textId="77777777" w:rsidR="005148EC" w:rsidRPr="00451C69" w:rsidRDefault="00EE5DD8">
            <w:pPr>
              <w:spacing w:after="0" w:line="240" w:lineRule="auto"/>
              <w:rPr>
                <w:rFonts w:ascii="Assistant" w:eastAsia="Assistant" w:hAnsi="Assistant" w:cs="Assistant"/>
                <w:sz w:val="24"/>
                <w:szCs w:val="24"/>
              </w:rPr>
            </w:pPr>
            <w:r w:rsidRPr="00451C69">
              <w:rPr>
                <w:rFonts w:ascii="Assistant" w:eastAsia="Assistant" w:hAnsi="Assistant" w:cs="Assistant"/>
                <w:color w:val="000000"/>
                <w:rtl/>
              </w:rPr>
              <w:t>מרכיבי עמדה</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E79B7" w14:textId="77777777" w:rsidR="005148EC" w:rsidRPr="00451C69" w:rsidRDefault="00EE5DD8">
            <w:pPr>
              <w:spacing w:after="0" w:line="240" w:lineRule="auto"/>
              <w:rPr>
                <w:rFonts w:ascii="Assistant" w:eastAsia="Assistant" w:hAnsi="Assistant" w:cs="Assistant"/>
                <w:sz w:val="24"/>
                <w:szCs w:val="24"/>
              </w:rPr>
            </w:pPr>
            <w:r w:rsidRPr="00451C69">
              <w:rPr>
                <w:rFonts w:ascii="Assistant" w:eastAsia="Assistant" w:hAnsi="Assistant" w:cs="Assistant"/>
                <w:color w:val="000000"/>
                <w:rtl/>
              </w:rPr>
              <w:t>קוגניטיבי, רגשי, התנהגותי</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00692" w14:textId="77777777" w:rsidR="005148EC" w:rsidRPr="00451C69" w:rsidRDefault="005148EC">
            <w:pPr>
              <w:spacing w:after="0" w:line="240" w:lineRule="auto"/>
              <w:rPr>
                <w:rFonts w:ascii="Assistant" w:eastAsia="Assistant" w:hAnsi="Assistant" w:cs="Assistant"/>
                <w:sz w:val="24"/>
                <w:szCs w:val="24"/>
                <w:highlight w:val="cyan"/>
              </w:rPr>
            </w:pPr>
          </w:p>
        </w:tc>
        <w:tc>
          <w:tcPr>
            <w:tcW w:w="27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8E583" w14:textId="77777777" w:rsidR="005148EC" w:rsidRPr="00451C69" w:rsidRDefault="005148EC">
            <w:pPr>
              <w:widowControl w:val="0"/>
              <w:pBdr>
                <w:top w:val="nil"/>
                <w:left w:val="nil"/>
                <w:bottom w:val="nil"/>
                <w:right w:val="nil"/>
                <w:between w:val="nil"/>
              </w:pBdr>
              <w:spacing w:after="0" w:line="276" w:lineRule="auto"/>
              <w:rPr>
                <w:rFonts w:ascii="Assistant" w:eastAsia="Assistant" w:hAnsi="Assistant" w:cs="Assistant"/>
                <w:sz w:val="24"/>
                <w:szCs w:val="24"/>
                <w:highlight w:val="cyan"/>
              </w:rPr>
            </w:pPr>
          </w:p>
        </w:tc>
        <w:tc>
          <w:tcPr>
            <w:tcW w:w="40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9773A" w14:textId="77777777" w:rsidR="005148EC" w:rsidRDefault="005148EC">
            <w:pPr>
              <w:widowControl w:val="0"/>
              <w:pBdr>
                <w:top w:val="nil"/>
                <w:left w:val="nil"/>
                <w:bottom w:val="nil"/>
                <w:right w:val="nil"/>
                <w:between w:val="nil"/>
              </w:pBdr>
              <w:spacing w:after="0" w:line="240" w:lineRule="auto"/>
              <w:rPr>
                <w:rFonts w:ascii="Assistant" w:eastAsia="Assistant" w:hAnsi="Assistant" w:cs="Assistant"/>
                <w:sz w:val="24"/>
                <w:szCs w:val="24"/>
              </w:rPr>
            </w:pPr>
          </w:p>
        </w:tc>
      </w:tr>
      <w:tr w:rsidR="005148EC" w14:paraId="63AC3A6A" w14:textId="77777777">
        <w:trPr>
          <w:trHeight w:val="1080"/>
          <w:jc w:val="right"/>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28DF3" w14:textId="77777777" w:rsidR="005148EC" w:rsidRPr="00451C69" w:rsidRDefault="00EE5DD8">
            <w:pPr>
              <w:spacing w:after="0" w:line="240" w:lineRule="auto"/>
              <w:rPr>
                <w:rFonts w:ascii="Assistant" w:eastAsia="Assistant" w:hAnsi="Assistant" w:cs="Assistant"/>
                <w:sz w:val="24"/>
                <w:szCs w:val="24"/>
              </w:rPr>
            </w:pPr>
            <w:r w:rsidRPr="00451C69">
              <w:rPr>
                <w:rFonts w:ascii="Assistant" w:eastAsia="Assistant" w:hAnsi="Assistant" w:cs="Assistant"/>
                <w:color w:val="000000"/>
                <w:rtl/>
              </w:rPr>
              <w:t>פונקציות של עמדה</w:t>
            </w:r>
          </w:p>
        </w:tc>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C7207" w14:textId="77777777" w:rsidR="005148EC" w:rsidRPr="00451C69" w:rsidRDefault="00EE5DD8">
            <w:pPr>
              <w:spacing w:after="0" w:line="240" w:lineRule="auto"/>
              <w:rPr>
                <w:rFonts w:ascii="Assistant" w:eastAsia="Assistant" w:hAnsi="Assistant" w:cs="Assistant"/>
                <w:color w:val="000000"/>
              </w:rPr>
            </w:pPr>
            <w:r w:rsidRPr="00451C69">
              <w:rPr>
                <w:rFonts w:ascii="Assistant" w:eastAsia="Assistant" w:hAnsi="Assistant" w:cs="Assistant"/>
                <w:color w:val="000000"/>
                <w:rtl/>
              </w:rPr>
              <w:t>פונקציות של עמדה</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F4CB6" w14:textId="77777777" w:rsidR="005148EC" w:rsidRPr="00451C69" w:rsidRDefault="00EE5DD8">
            <w:pPr>
              <w:spacing w:after="0" w:line="240" w:lineRule="auto"/>
              <w:rPr>
                <w:rFonts w:ascii="Assistant" w:eastAsia="Assistant" w:hAnsi="Assistant" w:cs="Assistant"/>
              </w:rPr>
            </w:pPr>
            <w:r w:rsidRPr="00451C69">
              <w:rPr>
                <w:rFonts w:ascii="Assistant" w:eastAsia="Assistant" w:hAnsi="Assistant" w:cs="Assistant"/>
                <w:color w:val="000000"/>
                <w:rtl/>
              </w:rPr>
              <w:t>עיבוד מידע</w:t>
            </w:r>
          </w:p>
          <w:p w14:paraId="2B5EB79D" w14:textId="77777777" w:rsidR="005148EC" w:rsidRPr="00451C69" w:rsidRDefault="00EE5DD8">
            <w:pPr>
              <w:spacing w:after="0" w:line="240" w:lineRule="auto"/>
              <w:rPr>
                <w:rFonts w:ascii="Assistant" w:eastAsia="Assistant" w:hAnsi="Assistant" w:cs="Assistant"/>
              </w:rPr>
            </w:pPr>
            <w:r w:rsidRPr="00451C69">
              <w:rPr>
                <w:rFonts w:ascii="Assistant" w:eastAsia="Assistant" w:hAnsi="Assistant" w:cs="Assistant"/>
                <w:color w:val="000000"/>
                <w:rtl/>
              </w:rPr>
              <w:t>קבלת החלטות</w:t>
            </w:r>
          </w:p>
          <w:p w14:paraId="5CD10394" w14:textId="383FE7AD" w:rsidR="005148EC" w:rsidRPr="00451C69" w:rsidRDefault="00EE5DD8" w:rsidP="004F55E9">
            <w:pPr>
              <w:spacing w:after="0" w:line="240" w:lineRule="auto"/>
              <w:rPr>
                <w:rFonts w:ascii="Assistant" w:eastAsia="Assistant" w:hAnsi="Assistant" w:cs="Assistant"/>
                <w:color w:val="000000"/>
              </w:rPr>
            </w:pPr>
            <w:r w:rsidRPr="00451C69">
              <w:rPr>
                <w:rFonts w:ascii="Assistant" w:eastAsia="Assistant" w:hAnsi="Assistant" w:cs="Assistant"/>
                <w:color w:val="000000"/>
                <w:rtl/>
              </w:rPr>
              <w:t>שימור דימוי עצמי חיובי</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323B3" w14:textId="77777777" w:rsidR="005148EC" w:rsidRPr="00451C69" w:rsidRDefault="005148EC">
            <w:pPr>
              <w:spacing w:after="0" w:line="240" w:lineRule="auto"/>
              <w:rPr>
                <w:rFonts w:ascii="Assistant" w:eastAsia="Assistant" w:hAnsi="Assistant" w:cs="Assistant"/>
                <w:sz w:val="24"/>
                <w:szCs w:val="24"/>
                <w:highlight w:val="cyan"/>
              </w:rPr>
            </w:pPr>
          </w:p>
        </w:tc>
        <w:tc>
          <w:tcPr>
            <w:tcW w:w="2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D6930" w14:textId="77777777" w:rsidR="005148EC" w:rsidRPr="00451C69" w:rsidRDefault="005148EC">
            <w:pPr>
              <w:widowControl w:val="0"/>
              <w:pBdr>
                <w:top w:val="nil"/>
                <w:left w:val="nil"/>
                <w:bottom w:val="nil"/>
                <w:right w:val="nil"/>
                <w:between w:val="nil"/>
              </w:pBdr>
              <w:spacing w:after="0" w:line="276" w:lineRule="auto"/>
              <w:rPr>
                <w:rFonts w:ascii="Assistant" w:eastAsia="Assistant" w:hAnsi="Assistant" w:cs="Assistant"/>
                <w:sz w:val="24"/>
                <w:szCs w:val="24"/>
                <w:highlight w:val="cyan"/>
              </w:rPr>
            </w:pPr>
          </w:p>
        </w:tc>
        <w:tc>
          <w:tcPr>
            <w:tcW w:w="40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01F39F" w14:textId="77777777" w:rsidR="005148EC" w:rsidRDefault="005148EC">
            <w:pPr>
              <w:widowControl w:val="0"/>
              <w:pBdr>
                <w:top w:val="nil"/>
                <w:left w:val="nil"/>
                <w:bottom w:val="nil"/>
                <w:right w:val="nil"/>
                <w:between w:val="nil"/>
              </w:pBdr>
              <w:spacing w:after="0" w:line="240" w:lineRule="auto"/>
              <w:rPr>
                <w:rFonts w:ascii="Assistant" w:eastAsia="Assistant" w:hAnsi="Assistant" w:cs="Assistant"/>
                <w:sz w:val="24"/>
                <w:szCs w:val="24"/>
                <w:rtl/>
              </w:rPr>
            </w:pPr>
          </w:p>
          <w:p w14:paraId="6BCFD161" w14:textId="77777777" w:rsidR="00373631" w:rsidRDefault="00373631">
            <w:pPr>
              <w:widowControl w:val="0"/>
              <w:pBdr>
                <w:top w:val="nil"/>
                <w:left w:val="nil"/>
                <w:bottom w:val="nil"/>
                <w:right w:val="nil"/>
                <w:between w:val="nil"/>
              </w:pBdr>
              <w:spacing w:after="0" w:line="240" w:lineRule="auto"/>
              <w:rPr>
                <w:rFonts w:ascii="Assistant" w:eastAsia="Assistant" w:hAnsi="Assistant" w:cs="Assistant"/>
                <w:sz w:val="24"/>
                <w:szCs w:val="24"/>
                <w:rtl/>
              </w:rPr>
            </w:pPr>
          </w:p>
          <w:p w14:paraId="1C527AFA" w14:textId="77777777" w:rsidR="00373631" w:rsidRDefault="00373631">
            <w:pPr>
              <w:widowControl w:val="0"/>
              <w:pBdr>
                <w:top w:val="nil"/>
                <w:left w:val="nil"/>
                <w:bottom w:val="nil"/>
                <w:right w:val="nil"/>
                <w:between w:val="nil"/>
              </w:pBdr>
              <w:spacing w:after="0" w:line="240" w:lineRule="auto"/>
              <w:rPr>
                <w:rFonts w:ascii="Assistant" w:eastAsia="Assistant" w:hAnsi="Assistant" w:cs="Assistant"/>
                <w:sz w:val="24"/>
                <w:szCs w:val="24"/>
                <w:rtl/>
              </w:rPr>
            </w:pPr>
          </w:p>
          <w:p w14:paraId="36D1CEBB" w14:textId="77777777" w:rsidR="00373631" w:rsidRDefault="00373631">
            <w:pPr>
              <w:widowControl w:val="0"/>
              <w:pBdr>
                <w:top w:val="nil"/>
                <w:left w:val="nil"/>
                <w:bottom w:val="nil"/>
                <w:right w:val="nil"/>
                <w:between w:val="nil"/>
              </w:pBdr>
              <w:spacing w:after="0" w:line="240" w:lineRule="auto"/>
              <w:rPr>
                <w:rFonts w:ascii="Assistant" w:eastAsia="Assistant" w:hAnsi="Assistant" w:cs="Assistant"/>
                <w:sz w:val="24"/>
                <w:szCs w:val="24"/>
                <w:rtl/>
              </w:rPr>
            </w:pPr>
          </w:p>
          <w:p w14:paraId="4FFB09EB" w14:textId="77777777" w:rsidR="00373631" w:rsidRDefault="00373631">
            <w:pPr>
              <w:widowControl w:val="0"/>
              <w:pBdr>
                <w:top w:val="nil"/>
                <w:left w:val="nil"/>
                <w:bottom w:val="nil"/>
                <w:right w:val="nil"/>
                <w:between w:val="nil"/>
              </w:pBdr>
              <w:spacing w:after="0" w:line="240" w:lineRule="auto"/>
              <w:rPr>
                <w:rFonts w:ascii="Assistant" w:eastAsia="Assistant" w:hAnsi="Assistant" w:cs="Assistant"/>
                <w:sz w:val="24"/>
                <w:szCs w:val="24"/>
                <w:rtl/>
              </w:rPr>
            </w:pPr>
          </w:p>
          <w:p w14:paraId="1B668A70" w14:textId="51F2977F" w:rsidR="00373631" w:rsidRPr="006F2121" w:rsidRDefault="00373631" w:rsidP="00373631">
            <w:pPr>
              <w:spacing w:after="200" w:line="240" w:lineRule="auto"/>
              <w:rPr>
                <w:rFonts w:ascii="Assistant" w:eastAsia="Assistant" w:hAnsi="Assistant" w:cs="Assistant" w:hint="cs"/>
                <w:b/>
                <w:highlight w:val="cyan"/>
                <w:rtl/>
              </w:rPr>
            </w:pPr>
            <w:r>
              <w:rPr>
                <w:rFonts w:ascii="Assistant" w:eastAsia="Assistant" w:hAnsi="Assistant" w:cs="Assistant" w:hint="cs"/>
                <w:b/>
                <w:sz w:val="24"/>
                <w:szCs w:val="24"/>
                <w:highlight w:val="cyan"/>
                <w:rtl/>
              </w:rPr>
              <w:t>מודל זה (</w:t>
            </w:r>
            <w:proofErr w:type="spellStart"/>
            <w:r>
              <w:rPr>
                <w:rFonts w:ascii="Assistant" w:eastAsia="Assistant" w:hAnsi="Assistant" w:cs="Assistant" w:hint="cs"/>
                <w:b/>
                <w:sz w:val="24"/>
                <w:szCs w:val="24"/>
                <w:highlight w:val="cyan"/>
                <w:rtl/>
              </w:rPr>
              <w:t>פטי</w:t>
            </w:r>
            <w:proofErr w:type="spellEnd"/>
            <w:r>
              <w:rPr>
                <w:rFonts w:ascii="Assistant" w:eastAsia="Assistant" w:hAnsi="Assistant" w:cs="Assistant" w:hint="cs"/>
                <w:b/>
                <w:sz w:val="24"/>
                <w:szCs w:val="24"/>
                <w:highlight w:val="cyan"/>
                <w:rtl/>
              </w:rPr>
              <w:t xml:space="preserve"> </w:t>
            </w:r>
            <w:proofErr w:type="spellStart"/>
            <w:r>
              <w:rPr>
                <w:rFonts w:ascii="Assistant" w:eastAsia="Assistant" w:hAnsi="Assistant" w:cs="Assistant" w:hint="cs"/>
                <w:b/>
                <w:sz w:val="24"/>
                <w:szCs w:val="24"/>
                <w:highlight w:val="cyan"/>
                <w:rtl/>
              </w:rPr>
              <w:t>וקסיופו</w:t>
            </w:r>
            <w:proofErr w:type="spellEnd"/>
            <w:r>
              <w:rPr>
                <w:rFonts w:ascii="Assistant" w:eastAsia="Assistant" w:hAnsi="Assistant" w:cs="Assistant" w:hint="cs"/>
                <w:b/>
                <w:sz w:val="24"/>
                <w:szCs w:val="24"/>
                <w:highlight w:val="cyan"/>
                <w:rtl/>
              </w:rPr>
              <w:t>)</w:t>
            </w:r>
            <w:r>
              <w:rPr>
                <w:rFonts w:ascii="Assistant" w:eastAsia="Assistant" w:hAnsi="Assistant" w:cs="Assistant" w:hint="cs"/>
                <w:b/>
                <w:sz w:val="24"/>
                <w:szCs w:val="24"/>
                <w:highlight w:val="cyan"/>
                <w:rtl/>
              </w:rPr>
              <w:t xml:space="preserve"> ירד מחומר הלימוד במיקוד תשפ"ה</w:t>
            </w:r>
          </w:p>
          <w:p w14:paraId="12B92424" w14:textId="3D5A65AA" w:rsidR="00373631" w:rsidRDefault="00373631">
            <w:pPr>
              <w:widowControl w:val="0"/>
              <w:pBdr>
                <w:top w:val="nil"/>
                <w:left w:val="nil"/>
                <w:bottom w:val="nil"/>
                <w:right w:val="nil"/>
                <w:between w:val="nil"/>
              </w:pBdr>
              <w:spacing w:after="0" w:line="240" w:lineRule="auto"/>
              <w:rPr>
                <w:rFonts w:ascii="Assistant" w:eastAsia="Assistant" w:hAnsi="Assistant" w:cs="Assistant"/>
                <w:sz w:val="24"/>
                <w:szCs w:val="24"/>
              </w:rPr>
            </w:pPr>
          </w:p>
        </w:tc>
      </w:tr>
      <w:tr w:rsidR="005148EC" w14:paraId="701529F6" w14:textId="77777777" w:rsidTr="004F55E9">
        <w:trPr>
          <w:trHeight w:val="1409"/>
          <w:jc w:val="right"/>
        </w:trPr>
        <w:tc>
          <w:tcPr>
            <w:tcW w:w="1410" w:type="dxa"/>
            <w:tcBorders>
              <w:top w:val="single" w:sz="8" w:space="0" w:color="000000"/>
              <w:left w:val="single" w:sz="8" w:space="0" w:color="000000"/>
              <w:bottom w:val="single" w:sz="6" w:space="0" w:color="000000"/>
              <w:right w:val="single" w:sz="8" w:space="0" w:color="000000"/>
            </w:tcBorders>
            <w:shd w:val="clear" w:color="auto" w:fill="00FFFF"/>
            <w:tcMar>
              <w:top w:w="100" w:type="dxa"/>
              <w:left w:w="100" w:type="dxa"/>
              <w:bottom w:w="100" w:type="dxa"/>
              <w:right w:w="100" w:type="dxa"/>
            </w:tcMar>
          </w:tcPr>
          <w:p w14:paraId="6149DD55" w14:textId="77777777" w:rsidR="005148EC" w:rsidRPr="00451C69" w:rsidRDefault="00EE5DD8">
            <w:pPr>
              <w:spacing w:after="0" w:line="240" w:lineRule="auto"/>
              <w:rPr>
                <w:rFonts w:ascii="Assistant" w:eastAsia="Assistant" w:hAnsi="Assistant" w:cs="Assistant"/>
                <w:sz w:val="24"/>
                <w:szCs w:val="24"/>
                <w:highlight w:val="cyan"/>
              </w:rPr>
            </w:pPr>
            <w:r w:rsidRPr="00451C69">
              <w:rPr>
                <w:rFonts w:ascii="Assistant" w:eastAsia="Assistant" w:hAnsi="Assistant" w:cs="Assistant"/>
                <w:color w:val="000000"/>
                <w:highlight w:val="cyan"/>
                <w:rtl/>
              </w:rPr>
              <w:t>כיצד ניתן לשנות עמדות?</w:t>
            </w:r>
            <w:r w:rsidRPr="00451C69">
              <w:rPr>
                <w:rFonts w:ascii="Assistant" w:eastAsia="Assistant" w:hAnsi="Assistant" w:cs="Assistant"/>
                <w:sz w:val="24"/>
                <w:szCs w:val="24"/>
                <w:highlight w:val="cyan"/>
              </w:rPr>
              <w:br/>
            </w:r>
            <w:r w:rsidRPr="00451C69">
              <w:rPr>
                <w:rFonts w:ascii="Assistant" w:eastAsia="Assistant" w:hAnsi="Assistant" w:cs="Assistant"/>
                <w:sz w:val="24"/>
                <w:szCs w:val="24"/>
                <w:highlight w:val="cyan"/>
              </w:rPr>
              <w:br/>
            </w:r>
          </w:p>
        </w:tc>
        <w:tc>
          <w:tcPr>
            <w:tcW w:w="1920" w:type="dxa"/>
            <w:tcBorders>
              <w:top w:val="single" w:sz="8" w:space="0" w:color="000000"/>
              <w:left w:val="single" w:sz="8" w:space="0" w:color="000000"/>
              <w:bottom w:val="single" w:sz="6" w:space="0" w:color="000000"/>
              <w:right w:val="single" w:sz="8" w:space="0" w:color="000000"/>
            </w:tcBorders>
            <w:shd w:val="clear" w:color="auto" w:fill="00FFFF"/>
            <w:tcMar>
              <w:top w:w="100" w:type="dxa"/>
              <w:left w:w="100" w:type="dxa"/>
              <w:bottom w:w="100" w:type="dxa"/>
              <w:right w:w="100" w:type="dxa"/>
            </w:tcMar>
          </w:tcPr>
          <w:p w14:paraId="69BCE423" w14:textId="77777777" w:rsidR="005148EC" w:rsidRPr="00451C69" w:rsidRDefault="00EE5DD8">
            <w:pPr>
              <w:spacing w:after="0" w:line="240" w:lineRule="auto"/>
              <w:rPr>
                <w:rFonts w:ascii="Assistant" w:eastAsia="Assistant" w:hAnsi="Assistant" w:cs="Assistant"/>
                <w:color w:val="000000"/>
                <w:highlight w:val="cyan"/>
              </w:rPr>
            </w:pPr>
            <w:r w:rsidRPr="00451C69">
              <w:rPr>
                <w:rFonts w:ascii="Assistant" w:eastAsia="Assistant" w:hAnsi="Assistant" w:cs="Assistant"/>
                <w:color w:val="000000"/>
                <w:highlight w:val="cyan"/>
                <w:rtl/>
              </w:rPr>
              <w:t xml:space="preserve">מודל עיבוד המידע המשוער של </w:t>
            </w:r>
            <w:proofErr w:type="spellStart"/>
            <w:r w:rsidRPr="00451C69">
              <w:rPr>
                <w:rFonts w:ascii="Assistant" w:eastAsia="Assistant" w:hAnsi="Assistant" w:cs="Assistant"/>
                <w:color w:val="000000"/>
                <w:highlight w:val="cyan"/>
                <w:rtl/>
              </w:rPr>
              <w:t>פטי</w:t>
            </w:r>
            <w:proofErr w:type="spellEnd"/>
            <w:r w:rsidRPr="00451C69">
              <w:rPr>
                <w:rFonts w:ascii="Assistant" w:eastAsia="Assistant" w:hAnsi="Assistant" w:cs="Assistant"/>
                <w:color w:val="000000"/>
                <w:highlight w:val="cyan"/>
                <w:rtl/>
              </w:rPr>
              <w:t xml:space="preserve"> </w:t>
            </w:r>
            <w:proofErr w:type="spellStart"/>
            <w:r w:rsidRPr="00451C69">
              <w:rPr>
                <w:rFonts w:ascii="Assistant" w:eastAsia="Assistant" w:hAnsi="Assistant" w:cs="Assistant"/>
                <w:color w:val="000000"/>
                <w:highlight w:val="cyan"/>
                <w:rtl/>
              </w:rPr>
              <w:t>וקסיופו</w:t>
            </w:r>
            <w:proofErr w:type="spellEnd"/>
          </w:p>
        </w:tc>
        <w:tc>
          <w:tcPr>
            <w:tcW w:w="2340" w:type="dxa"/>
            <w:tcBorders>
              <w:top w:val="single" w:sz="8" w:space="0" w:color="000000"/>
              <w:left w:val="single" w:sz="8" w:space="0" w:color="000000"/>
              <w:bottom w:val="single" w:sz="6" w:space="0" w:color="000000"/>
              <w:right w:val="single" w:sz="8" w:space="0" w:color="000000"/>
            </w:tcBorders>
            <w:shd w:val="clear" w:color="auto" w:fill="00FFFF"/>
            <w:tcMar>
              <w:top w:w="100" w:type="dxa"/>
              <w:left w:w="100" w:type="dxa"/>
              <w:bottom w:w="100" w:type="dxa"/>
              <w:right w:w="100" w:type="dxa"/>
            </w:tcMar>
          </w:tcPr>
          <w:p w14:paraId="0E88FFE4" w14:textId="77777777" w:rsidR="005148EC" w:rsidRPr="00451C69" w:rsidRDefault="00EE5DD8">
            <w:pPr>
              <w:spacing w:after="0" w:line="240" w:lineRule="auto"/>
              <w:rPr>
                <w:rFonts w:ascii="Assistant" w:eastAsia="Assistant" w:hAnsi="Assistant" w:cs="Assistant"/>
                <w:color w:val="000000"/>
                <w:highlight w:val="cyan"/>
              </w:rPr>
            </w:pPr>
            <w:r w:rsidRPr="00451C69">
              <w:rPr>
                <w:rFonts w:ascii="Assistant" w:eastAsia="Assistant" w:hAnsi="Assistant" w:cs="Assistant"/>
                <w:color w:val="000000"/>
                <w:highlight w:val="cyan"/>
                <w:rtl/>
              </w:rPr>
              <w:t>המסלול המרכזי</w:t>
            </w:r>
          </w:p>
          <w:p w14:paraId="38CD73E4" w14:textId="77777777" w:rsidR="005148EC" w:rsidRPr="00451C69" w:rsidRDefault="00EE5DD8">
            <w:pPr>
              <w:spacing w:after="0" w:line="240" w:lineRule="auto"/>
              <w:rPr>
                <w:rFonts w:ascii="Assistant" w:eastAsia="Assistant" w:hAnsi="Assistant" w:cs="Assistant"/>
                <w:color w:val="000000"/>
                <w:highlight w:val="cyan"/>
              </w:rPr>
            </w:pPr>
            <w:r w:rsidRPr="00451C69">
              <w:rPr>
                <w:rFonts w:ascii="Assistant" w:eastAsia="Assistant" w:hAnsi="Assistant" w:cs="Assistant"/>
                <w:color w:val="000000"/>
                <w:highlight w:val="cyan"/>
                <w:rtl/>
              </w:rPr>
              <w:t>המסלול ההיקפי</w:t>
            </w:r>
          </w:p>
          <w:p w14:paraId="3CE3D628" w14:textId="77777777" w:rsidR="005148EC" w:rsidRPr="00451C69" w:rsidRDefault="00EE5DD8">
            <w:pPr>
              <w:spacing w:after="0" w:line="240" w:lineRule="auto"/>
              <w:rPr>
                <w:rFonts w:ascii="Assistant" w:eastAsia="Assistant" w:hAnsi="Assistant" w:cs="Assistant"/>
                <w:color w:val="000000"/>
                <w:highlight w:val="cyan"/>
              </w:rPr>
            </w:pPr>
            <w:r w:rsidRPr="00451C69">
              <w:rPr>
                <w:rFonts w:ascii="Assistant" w:eastAsia="Assistant" w:hAnsi="Assistant" w:cs="Assistant"/>
                <w:color w:val="000000"/>
                <w:highlight w:val="cyan"/>
                <w:rtl/>
              </w:rPr>
              <w:t>התנאים לרכישת עמדות בכל אחד מהערוצים</w:t>
            </w:r>
          </w:p>
        </w:tc>
        <w:tc>
          <w:tcPr>
            <w:tcW w:w="1380" w:type="dxa"/>
            <w:tcBorders>
              <w:top w:val="single" w:sz="8" w:space="0" w:color="000000"/>
              <w:left w:val="single" w:sz="8" w:space="0" w:color="000000"/>
              <w:bottom w:val="single" w:sz="6" w:space="0" w:color="000000"/>
              <w:right w:val="single" w:sz="8" w:space="0" w:color="000000"/>
            </w:tcBorders>
            <w:shd w:val="clear" w:color="auto" w:fill="00FFFF"/>
            <w:tcMar>
              <w:top w:w="100" w:type="dxa"/>
              <w:left w:w="100" w:type="dxa"/>
              <w:bottom w:w="100" w:type="dxa"/>
              <w:right w:w="100" w:type="dxa"/>
            </w:tcMar>
          </w:tcPr>
          <w:p w14:paraId="0B9B9EB1" w14:textId="77777777" w:rsidR="005148EC" w:rsidRPr="00451C69" w:rsidRDefault="005148EC">
            <w:pPr>
              <w:spacing w:after="0" w:line="240" w:lineRule="auto"/>
              <w:rPr>
                <w:rFonts w:ascii="Assistant" w:eastAsia="Assistant" w:hAnsi="Assistant" w:cs="Assistant"/>
                <w:sz w:val="24"/>
                <w:szCs w:val="24"/>
                <w:highlight w:val="cyan"/>
              </w:rPr>
            </w:pPr>
          </w:p>
        </w:tc>
        <w:tc>
          <w:tcPr>
            <w:tcW w:w="2775" w:type="dxa"/>
            <w:tcBorders>
              <w:top w:val="single" w:sz="8" w:space="0" w:color="000000"/>
              <w:left w:val="single" w:sz="8" w:space="0" w:color="000000"/>
              <w:bottom w:val="single" w:sz="6" w:space="0" w:color="000000"/>
              <w:right w:val="single" w:sz="8" w:space="0" w:color="000000"/>
            </w:tcBorders>
            <w:shd w:val="clear" w:color="auto" w:fill="00FFFF"/>
            <w:tcMar>
              <w:top w:w="100" w:type="dxa"/>
              <w:left w:w="100" w:type="dxa"/>
              <w:bottom w:w="100" w:type="dxa"/>
              <w:right w:w="100" w:type="dxa"/>
            </w:tcMar>
          </w:tcPr>
          <w:p w14:paraId="53B5A278" w14:textId="77777777" w:rsidR="005148EC" w:rsidRDefault="004F55E9">
            <w:pPr>
              <w:widowControl w:val="0"/>
              <w:pBdr>
                <w:top w:val="nil"/>
                <w:left w:val="nil"/>
                <w:bottom w:val="nil"/>
                <w:right w:val="nil"/>
                <w:between w:val="nil"/>
              </w:pBdr>
              <w:spacing w:after="0" w:line="276" w:lineRule="auto"/>
              <w:rPr>
                <w:rFonts w:ascii="Assistant" w:eastAsia="Assistant" w:hAnsi="Assistant" w:cs="Assistant"/>
                <w:color w:val="000000"/>
                <w:highlight w:val="cyan"/>
                <w:rtl/>
              </w:rPr>
            </w:pPr>
            <w:r w:rsidRPr="00451C69">
              <w:rPr>
                <w:rFonts w:ascii="Assistant" w:eastAsia="Assistant" w:hAnsi="Assistant" w:cs="Assistant"/>
                <w:color w:val="000000"/>
                <w:highlight w:val="cyan"/>
              </w:rPr>
              <w:t>-</w:t>
            </w:r>
            <w:r w:rsidRPr="00451C69">
              <w:rPr>
                <w:rFonts w:ascii="Assistant" w:eastAsia="Assistant" w:hAnsi="Assistant" w:cs="Assistant"/>
                <w:color w:val="000000"/>
                <w:highlight w:val="cyan"/>
                <w:rtl/>
              </w:rPr>
              <w:t>דיון ערכי: האם נכון לשנות עמדה במצבי לחץ חברתי, או לנוכח עובדות חדשות?</w:t>
            </w:r>
          </w:p>
          <w:p w14:paraId="6C239DD3" w14:textId="6F3B0168" w:rsidR="004F55E9" w:rsidRPr="004F55E9" w:rsidRDefault="004F55E9" w:rsidP="004F55E9">
            <w:pPr>
              <w:jc w:val="center"/>
              <w:rPr>
                <w:rFonts w:ascii="Assistant" w:eastAsia="Assistant" w:hAnsi="Assistant" w:cs="Assistant"/>
                <w:sz w:val="24"/>
                <w:szCs w:val="24"/>
                <w:highlight w:val="cyan"/>
              </w:rPr>
            </w:pPr>
          </w:p>
        </w:tc>
        <w:tc>
          <w:tcPr>
            <w:tcW w:w="4095" w:type="dxa"/>
            <w:vMerge/>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2D6AAA54" w14:textId="77777777" w:rsidR="005148EC" w:rsidRDefault="005148EC">
            <w:pPr>
              <w:spacing w:after="0" w:line="240" w:lineRule="auto"/>
              <w:rPr>
                <w:rFonts w:ascii="Assistant" w:eastAsia="Assistant" w:hAnsi="Assistant" w:cs="Assistant"/>
                <w:sz w:val="24"/>
                <w:szCs w:val="24"/>
              </w:rPr>
            </w:pPr>
          </w:p>
        </w:tc>
      </w:tr>
      <w:tr w:rsidR="005148EC" w14:paraId="4EF22C06" w14:textId="77777777">
        <w:trPr>
          <w:trHeight w:val="420"/>
          <w:jc w:val="right"/>
        </w:trPr>
        <w:tc>
          <w:tcPr>
            <w:tcW w:w="3330" w:type="dxa"/>
            <w:gridSpan w:val="2"/>
            <w:tcBorders>
              <w:top w:val="single" w:sz="6" w:space="0" w:color="000000"/>
              <w:left w:val="single" w:sz="6" w:space="0" w:color="000000"/>
              <w:bottom w:val="single" w:sz="6" w:space="0" w:color="000000"/>
              <w:right w:val="single" w:sz="6" w:space="0" w:color="000000"/>
            </w:tcBorders>
            <w:shd w:val="clear" w:color="auto" w:fill="FF00FF"/>
          </w:tcPr>
          <w:p w14:paraId="76F7AD36" w14:textId="77777777" w:rsidR="005148EC" w:rsidRDefault="00EE5DD8">
            <w:pPr>
              <w:spacing w:after="0" w:line="276" w:lineRule="auto"/>
              <w:rPr>
                <w:rFonts w:ascii="Assistant" w:eastAsia="Assistant" w:hAnsi="Assistant" w:cs="Assistant"/>
              </w:rPr>
            </w:pPr>
            <w:r>
              <w:rPr>
                <w:rFonts w:ascii="Assistant" w:eastAsia="Assistant" w:hAnsi="Assistant" w:cs="Assistant"/>
                <w:b/>
                <w:rtl/>
              </w:rPr>
              <w:t>נושאים ומושגים בפרק עמדות שירדו מתוכנית הלימודים לצמיתות</w:t>
            </w:r>
          </w:p>
        </w:tc>
        <w:tc>
          <w:tcPr>
            <w:tcW w:w="10590" w:type="dxa"/>
            <w:gridSpan w:val="4"/>
            <w:tcBorders>
              <w:top w:val="single" w:sz="6" w:space="0" w:color="000000"/>
              <w:left w:val="single" w:sz="6" w:space="0" w:color="000000"/>
              <w:bottom w:val="single" w:sz="6" w:space="0" w:color="000000"/>
              <w:right w:val="single" w:sz="6" w:space="0" w:color="000000"/>
            </w:tcBorders>
            <w:shd w:val="clear" w:color="auto" w:fill="FF00FF"/>
          </w:tcPr>
          <w:p w14:paraId="16BCF1B9" w14:textId="77777777" w:rsidR="005148EC" w:rsidRDefault="00EE5DD8">
            <w:pPr>
              <w:spacing w:after="0" w:line="276" w:lineRule="auto"/>
              <w:ind w:left="141"/>
              <w:rPr>
                <w:rFonts w:ascii="Assistant" w:eastAsia="Assistant" w:hAnsi="Assistant" w:cs="Assistant"/>
              </w:rPr>
            </w:pPr>
            <w:r>
              <w:rPr>
                <w:rFonts w:ascii="Assistant" w:eastAsia="Assistant" w:hAnsi="Assistant" w:cs="Assistant"/>
                <w:rtl/>
              </w:rPr>
              <w:t>קשר בין עמדה להתנהגות</w:t>
            </w:r>
          </w:p>
          <w:p w14:paraId="6991F87B" w14:textId="77777777" w:rsidR="005148EC" w:rsidRDefault="00EE5DD8">
            <w:pPr>
              <w:spacing w:after="0" w:line="276" w:lineRule="auto"/>
              <w:ind w:left="141"/>
              <w:rPr>
                <w:rFonts w:ascii="Assistant" w:eastAsia="Assistant" w:hAnsi="Assistant" w:cs="Assistant"/>
              </w:rPr>
            </w:pPr>
            <w:r>
              <w:rPr>
                <w:rFonts w:ascii="Assistant" w:eastAsia="Assistant" w:hAnsi="Assistant" w:cs="Assistant"/>
                <w:rtl/>
              </w:rPr>
              <w:t xml:space="preserve">רכישת עמדות (התניה קלאסית, אופרנטית וגישה </w:t>
            </w:r>
            <w:proofErr w:type="spellStart"/>
            <w:r>
              <w:rPr>
                <w:rFonts w:ascii="Assistant" w:eastAsia="Assistant" w:hAnsi="Assistant" w:cs="Assistant"/>
                <w:rtl/>
              </w:rPr>
              <w:t>קוגנטיבית</w:t>
            </w:r>
            <w:proofErr w:type="spellEnd"/>
            <w:r>
              <w:rPr>
                <w:rFonts w:ascii="Assistant" w:eastAsia="Assistant" w:hAnsi="Assistant" w:cs="Assistant"/>
                <w:rtl/>
              </w:rPr>
              <w:t>)</w:t>
            </w:r>
          </w:p>
          <w:p w14:paraId="1FF68251" w14:textId="77777777" w:rsidR="005148EC" w:rsidRDefault="00EE5DD8">
            <w:pPr>
              <w:spacing w:after="0" w:line="276" w:lineRule="auto"/>
              <w:ind w:left="141"/>
              <w:rPr>
                <w:rFonts w:ascii="Assistant" w:eastAsia="Assistant" w:hAnsi="Assistant" w:cs="Assistant"/>
              </w:rPr>
            </w:pPr>
            <w:r>
              <w:rPr>
                <w:rFonts w:ascii="Assistant" w:eastAsia="Assistant" w:hAnsi="Assistant" w:cs="Assistant"/>
                <w:rtl/>
              </w:rPr>
              <w:t>מחקרי  ייל על רכישת ושינוי עמדות</w:t>
            </w:r>
          </w:p>
        </w:tc>
      </w:tr>
    </w:tbl>
    <w:p w14:paraId="3B8FD0C6" w14:textId="77777777" w:rsidR="005148EC" w:rsidRDefault="005148EC">
      <w:pPr>
        <w:spacing w:after="0" w:line="240" w:lineRule="auto"/>
        <w:rPr>
          <w:rFonts w:ascii="Assistant" w:eastAsia="Assistant" w:hAnsi="Assistant" w:cs="Assistant"/>
          <w:b/>
          <w:color w:val="000000"/>
          <w:sz w:val="28"/>
          <w:szCs w:val="28"/>
        </w:rPr>
      </w:pPr>
    </w:p>
    <w:p w14:paraId="174919AB" w14:textId="77777777" w:rsidR="005148EC" w:rsidRDefault="00EE5DD8">
      <w:pPr>
        <w:pStyle w:val="3"/>
      </w:pPr>
      <w:bookmarkStart w:id="14" w:name="_8xzil2wu6pqa" w:colFirst="0" w:colLast="0"/>
      <w:bookmarkEnd w:id="14"/>
      <w:r>
        <w:br w:type="page"/>
      </w:r>
      <w:r>
        <w:rPr>
          <w:rtl/>
        </w:rPr>
        <w:lastRenderedPageBreak/>
        <w:t xml:space="preserve">השפעה חברתית </w:t>
      </w:r>
    </w:p>
    <w:p w14:paraId="6A6A7183" w14:textId="77777777" w:rsidR="005148EC" w:rsidRDefault="00EE5DD8">
      <w:pPr>
        <w:rPr>
          <w:rFonts w:ascii="Assistant" w:eastAsia="Assistant" w:hAnsi="Assistant" w:cs="Assistant"/>
          <w:sz w:val="24"/>
          <w:szCs w:val="24"/>
        </w:rPr>
      </w:pPr>
      <w:r>
        <w:rPr>
          <w:rFonts w:ascii="Assistant" w:eastAsia="Assistant" w:hAnsi="Assistant" w:cs="Assistant"/>
          <w:color w:val="000000"/>
          <w:sz w:val="24"/>
          <w:szCs w:val="24"/>
          <w:rtl/>
        </w:rPr>
        <w:t>מס' שעות הוראה משוער: 8 שעות</w:t>
      </w:r>
    </w:p>
    <w:tbl>
      <w:tblPr>
        <w:tblStyle w:val="ad"/>
        <w:bidiVisual/>
        <w:tblW w:w="13938" w:type="dxa"/>
        <w:jc w:val="right"/>
        <w:tblInd w:w="0" w:type="dxa"/>
        <w:tblLayout w:type="fixed"/>
        <w:tblLook w:val="0400" w:firstRow="0" w:lastRow="0" w:firstColumn="0" w:lastColumn="0" w:noHBand="0" w:noVBand="1"/>
      </w:tblPr>
      <w:tblGrid>
        <w:gridCol w:w="2882"/>
        <w:gridCol w:w="1464"/>
        <w:gridCol w:w="3076"/>
        <w:gridCol w:w="1896"/>
        <w:gridCol w:w="1223"/>
        <w:gridCol w:w="3397"/>
      </w:tblGrid>
      <w:tr w:rsidR="005148EC" w14:paraId="79482E96" w14:textId="77777777">
        <w:trPr>
          <w:jc w:val="right"/>
        </w:trPr>
        <w:tc>
          <w:tcPr>
            <w:tcW w:w="2882"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109197DE"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סוגיות מרכזיות לדיון</w:t>
            </w:r>
          </w:p>
        </w:tc>
        <w:tc>
          <w:tcPr>
            <w:tcW w:w="146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3C7BDAFE"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תת נושא</w:t>
            </w:r>
          </w:p>
        </w:tc>
        <w:tc>
          <w:tcPr>
            <w:tcW w:w="3076"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768D16B7"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מושגים</w:t>
            </w:r>
          </w:p>
        </w:tc>
        <w:tc>
          <w:tcPr>
            <w:tcW w:w="1896"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1DAD5F85"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מחקרים</w:t>
            </w:r>
          </w:p>
        </w:tc>
        <w:tc>
          <w:tcPr>
            <w:tcW w:w="122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1F3640AB"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 xml:space="preserve">אסטרטגיות חשיבה </w:t>
            </w:r>
          </w:p>
        </w:tc>
        <w:tc>
          <w:tcPr>
            <w:tcW w:w="339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7F5BA14E" w14:textId="77777777" w:rsidR="005148EC" w:rsidRDefault="00EE5DD8">
            <w:pPr>
              <w:spacing w:after="0" w:line="240" w:lineRule="auto"/>
              <w:rPr>
                <w:rFonts w:ascii="Assistant" w:eastAsia="Assistant" w:hAnsi="Assistant" w:cs="Assistant"/>
                <w:b/>
                <w:sz w:val="24"/>
                <w:szCs w:val="24"/>
              </w:rPr>
            </w:pPr>
            <w:r>
              <w:rPr>
                <w:rFonts w:ascii="Assistant" w:eastAsia="Assistant" w:hAnsi="Assistant" w:cs="Assistant"/>
                <w:b/>
                <w:color w:val="000000"/>
                <w:rtl/>
              </w:rPr>
              <w:t>הערות דידקטיות</w:t>
            </w:r>
          </w:p>
        </w:tc>
      </w:tr>
      <w:tr w:rsidR="005148EC" w14:paraId="76CB442D" w14:textId="77777777">
        <w:trPr>
          <w:trHeight w:val="2241"/>
          <w:jc w:val="right"/>
        </w:trPr>
        <w:tc>
          <w:tcPr>
            <w:tcW w:w="28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01711"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 xml:space="preserve">כיצד </w:t>
            </w:r>
            <w:r>
              <w:rPr>
                <w:rFonts w:ascii="Assistant" w:eastAsia="Assistant" w:hAnsi="Assistant" w:cs="Assistant"/>
                <w:b/>
                <w:i/>
                <w:color w:val="000000"/>
                <w:rtl/>
              </w:rPr>
              <w:t>היענות</w:t>
            </w:r>
            <w:r>
              <w:rPr>
                <w:rFonts w:ascii="Assistant" w:eastAsia="Assistant" w:hAnsi="Assistant" w:cs="Assistant"/>
                <w:color w:val="000000"/>
                <w:rtl/>
              </w:rPr>
              <w:t xml:space="preserve"> משפיעה על היחיד?</w:t>
            </w:r>
          </w:p>
          <w:p w14:paraId="0CF1DAA5" w14:textId="77777777" w:rsidR="005148EC" w:rsidRDefault="005148EC">
            <w:pPr>
              <w:spacing w:after="240" w:line="240" w:lineRule="auto"/>
              <w:rPr>
                <w:rFonts w:ascii="Assistant" w:eastAsia="Assistant" w:hAnsi="Assistant" w:cs="Assistant"/>
                <w:sz w:val="24"/>
                <w:szCs w:val="24"/>
              </w:rPr>
            </w:pPr>
          </w:p>
        </w:tc>
        <w:tc>
          <w:tcPr>
            <w:tcW w:w="14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D9BE6"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 xml:space="preserve">עקרונות השכנוע ע"פ </w:t>
            </w:r>
          </w:p>
          <w:p w14:paraId="6332839F" w14:textId="77777777" w:rsidR="005148EC" w:rsidRDefault="00EE5DD8">
            <w:pPr>
              <w:spacing w:after="0" w:line="240" w:lineRule="auto"/>
              <w:rPr>
                <w:rFonts w:ascii="Assistant" w:eastAsia="Assistant" w:hAnsi="Assistant" w:cs="Assistant"/>
                <w:sz w:val="24"/>
                <w:szCs w:val="24"/>
              </w:rPr>
            </w:pPr>
            <w:proofErr w:type="spellStart"/>
            <w:r>
              <w:rPr>
                <w:rFonts w:ascii="Assistant" w:eastAsia="Assistant" w:hAnsi="Assistant" w:cs="Assistant"/>
                <w:color w:val="000000"/>
                <w:rtl/>
              </w:rPr>
              <w:t>ציאלדיני</w:t>
            </w:r>
            <w:proofErr w:type="spellEnd"/>
          </w:p>
          <w:p w14:paraId="23F04607" w14:textId="77777777" w:rsidR="005148EC" w:rsidRPr="006F2121" w:rsidRDefault="00EE5DD8">
            <w:pPr>
              <w:spacing w:after="0" w:line="240" w:lineRule="auto"/>
              <w:rPr>
                <w:rFonts w:ascii="Assistant" w:eastAsia="Assistant" w:hAnsi="Assistant" w:cs="Assistant"/>
                <w:bCs/>
                <w:sz w:val="24"/>
                <w:szCs w:val="24"/>
              </w:rPr>
            </w:pPr>
            <w:r w:rsidRPr="006F2121">
              <w:rPr>
                <w:rFonts w:ascii="Assistant" w:eastAsia="Assistant" w:hAnsi="Assistant" w:cs="Assistant"/>
                <w:bCs/>
                <w:color w:val="000000"/>
                <w:u w:val="single"/>
                <w:rtl/>
              </w:rPr>
              <w:t>או</w:t>
            </w:r>
          </w:p>
          <w:p w14:paraId="53BB3729"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4 שיטות השפעה בשלבים</w:t>
            </w:r>
          </w:p>
        </w:tc>
        <w:tc>
          <w:tcPr>
            <w:tcW w:w="30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FF7B6"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היענות</w:t>
            </w:r>
          </w:p>
          <w:p w14:paraId="410ED676"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הדדיות, עקביות  , אימות חברתי, חיבה והערצה, </w:t>
            </w:r>
          </w:p>
          <w:p w14:paraId="7146426F"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מחסור/נדירות/קשה להשגה, </w:t>
            </w:r>
          </w:p>
          <w:p w14:paraId="2F6F86CC" w14:textId="77777777" w:rsidR="005148EC" w:rsidRPr="006F2121" w:rsidRDefault="00EE5DD8">
            <w:pPr>
              <w:spacing w:after="0" w:line="240" w:lineRule="auto"/>
              <w:rPr>
                <w:rFonts w:ascii="Assistant" w:eastAsia="Assistant" w:hAnsi="Assistant" w:cs="Assistant"/>
                <w:bCs/>
                <w:sz w:val="24"/>
                <w:szCs w:val="24"/>
              </w:rPr>
            </w:pPr>
            <w:r w:rsidRPr="006F2121">
              <w:rPr>
                <w:rFonts w:ascii="Assistant" w:eastAsia="Assistant" w:hAnsi="Assistant" w:cs="Assistant"/>
                <w:bCs/>
                <w:color w:val="000000"/>
                <w:u w:val="single"/>
                <w:rtl/>
              </w:rPr>
              <w:t>או</w:t>
            </w:r>
          </w:p>
          <w:p w14:paraId="64931E4B"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 xml:space="preserve">זה לא </w:t>
            </w:r>
            <w:proofErr w:type="spellStart"/>
            <w:r>
              <w:rPr>
                <w:rFonts w:ascii="Assistant" w:eastAsia="Assistant" w:hAnsi="Assistant" w:cs="Assistant"/>
                <w:color w:val="000000"/>
                <w:rtl/>
              </w:rPr>
              <w:t>הכל</w:t>
            </w:r>
            <w:proofErr w:type="spellEnd"/>
            <w:r>
              <w:rPr>
                <w:rFonts w:ascii="Assistant" w:eastAsia="Assistant" w:hAnsi="Assistant" w:cs="Assistant"/>
                <w:color w:val="000000"/>
                <w:rtl/>
              </w:rPr>
              <w:t>(</w:t>
            </w:r>
            <w:r>
              <w:rPr>
                <w:rFonts w:ascii="Assistant" w:eastAsia="Assistant" w:hAnsi="Assistant" w:cs="Assistant"/>
                <w:color w:val="000000"/>
                <w:sz w:val="20"/>
                <w:szCs w:val="20"/>
              </w:rPr>
              <w:t>TNA</w:t>
            </w:r>
            <w:r>
              <w:rPr>
                <w:rFonts w:ascii="Assistant" w:eastAsia="Assistant" w:hAnsi="Assistant" w:cs="Assistant"/>
                <w:color w:val="000000"/>
                <w:rtl/>
              </w:rPr>
              <w:t xml:space="preserve">), רגל בדלת, </w:t>
            </w:r>
          </w:p>
          <w:p w14:paraId="7AFE0972"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דלת בפרצוף, כדור נמוך</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D5152" w14:textId="77777777" w:rsidR="005148EC" w:rsidRDefault="005148EC">
            <w:pPr>
              <w:spacing w:after="240" w:line="240" w:lineRule="auto"/>
              <w:rPr>
                <w:rFonts w:ascii="Assistant" w:eastAsia="Assistant" w:hAnsi="Assistant" w:cs="Assistant"/>
                <w:sz w:val="24"/>
                <w:szCs w:val="24"/>
              </w:rPr>
            </w:pP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5C12F" w14:textId="77777777" w:rsidR="005148EC" w:rsidRDefault="00EE5DD8">
            <w:pPr>
              <w:spacing w:after="240" w:line="240" w:lineRule="auto"/>
              <w:rPr>
                <w:rFonts w:ascii="Assistant" w:eastAsia="Assistant" w:hAnsi="Assistant" w:cs="Assistant"/>
                <w:sz w:val="24"/>
                <w:szCs w:val="24"/>
              </w:rPr>
            </w:pPr>
            <w:r>
              <w:rPr>
                <w:rFonts w:ascii="Assistant" w:eastAsia="Assistant" w:hAnsi="Assistant" w:cs="Assistant"/>
                <w:sz w:val="24"/>
                <w:szCs w:val="24"/>
              </w:rPr>
              <w:br/>
            </w:r>
            <w:r>
              <w:rPr>
                <w:rFonts w:ascii="Assistant" w:eastAsia="Assistant" w:hAnsi="Assistant" w:cs="Assistant"/>
                <w:sz w:val="24"/>
                <w:szCs w:val="24"/>
              </w:rPr>
              <w:br/>
            </w:r>
            <w:r>
              <w:rPr>
                <w:rFonts w:ascii="Assistant" w:eastAsia="Assistant" w:hAnsi="Assistant" w:cs="Assistant"/>
                <w:sz w:val="24"/>
                <w:szCs w:val="24"/>
              </w:rPr>
              <w:br/>
            </w:r>
            <w:r>
              <w:rPr>
                <w:rFonts w:ascii="Assistant" w:eastAsia="Assistant" w:hAnsi="Assistant" w:cs="Assistant"/>
                <w:sz w:val="24"/>
                <w:szCs w:val="24"/>
              </w:rPr>
              <w:br/>
            </w:r>
            <w:r>
              <w:rPr>
                <w:rFonts w:ascii="Assistant" w:eastAsia="Assistant" w:hAnsi="Assistant" w:cs="Assistant"/>
                <w:sz w:val="24"/>
                <w:szCs w:val="24"/>
              </w:rPr>
              <w:br/>
            </w:r>
            <w:r>
              <w:rPr>
                <w:rFonts w:ascii="Assistant" w:eastAsia="Assistant" w:hAnsi="Assistant" w:cs="Assistant"/>
                <w:sz w:val="24"/>
                <w:szCs w:val="24"/>
              </w:rPr>
              <w:br/>
            </w:r>
            <w:r>
              <w:rPr>
                <w:rFonts w:ascii="Assistant" w:eastAsia="Assistant" w:hAnsi="Assistant" w:cs="Assistant"/>
                <w:sz w:val="24"/>
                <w:szCs w:val="24"/>
              </w:rPr>
              <w:br/>
            </w:r>
          </w:p>
        </w:tc>
        <w:tc>
          <w:tcPr>
            <w:tcW w:w="33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0EE6E"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b/>
                <w:color w:val="000000"/>
                <w:sz w:val="20"/>
                <w:szCs w:val="20"/>
                <w:rtl/>
              </w:rPr>
              <w:t xml:space="preserve"> המורה יבחר ללמד </w:t>
            </w:r>
            <w:r>
              <w:rPr>
                <w:rFonts w:ascii="Assistant" w:eastAsia="Assistant" w:hAnsi="Assistant" w:cs="Assistant"/>
                <w:b/>
                <w:color w:val="000000"/>
                <w:sz w:val="20"/>
                <w:szCs w:val="20"/>
                <w:u w:val="single"/>
                <w:rtl/>
              </w:rPr>
              <w:t>אחת מבין שתי האפשרויות</w:t>
            </w:r>
            <w:r>
              <w:rPr>
                <w:rFonts w:ascii="Assistant" w:eastAsia="Assistant" w:hAnsi="Assistant" w:cs="Assistant"/>
                <w:b/>
                <w:color w:val="000000"/>
                <w:sz w:val="20"/>
                <w:szCs w:val="20"/>
                <w:rtl/>
              </w:rPr>
              <w:t>:   5 עקרונות השכנוע של</w:t>
            </w:r>
          </w:p>
          <w:p w14:paraId="2C37E14E"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b/>
                <w:color w:val="000000"/>
                <w:sz w:val="20"/>
                <w:szCs w:val="20"/>
              </w:rPr>
              <w:t> </w:t>
            </w:r>
            <w:proofErr w:type="spellStart"/>
            <w:r>
              <w:rPr>
                <w:rFonts w:ascii="Assistant" w:eastAsia="Assistant" w:hAnsi="Assistant" w:cs="Assistant"/>
                <w:b/>
                <w:sz w:val="20"/>
                <w:szCs w:val="20"/>
                <w:rtl/>
              </w:rPr>
              <w:t>צ'יאלדיני</w:t>
            </w:r>
            <w:proofErr w:type="spellEnd"/>
            <w:r>
              <w:rPr>
                <w:rFonts w:ascii="Assistant" w:eastAsia="Assistant" w:hAnsi="Assistant" w:cs="Assistant"/>
                <w:b/>
                <w:color w:val="000000"/>
                <w:sz w:val="20"/>
                <w:szCs w:val="20"/>
                <w:rtl/>
              </w:rPr>
              <w:t xml:space="preserve"> + מחסור   </w:t>
            </w:r>
            <w:r>
              <w:rPr>
                <w:rFonts w:ascii="Assistant" w:eastAsia="Assistant" w:hAnsi="Assistant" w:cs="Assistant"/>
                <w:b/>
                <w:color w:val="000000"/>
                <w:sz w:val="20"/>
                <w:szCs w:val="20"/>
                <w:u w:val="single"/>
                <w:rtl/>
              </w:rPr>
              <w:t>או</w:t>
            </w:r>
            <w:r>
              <w:rPr>
                <w:rFonts w:ascii="Assistant" w:eastAsia="Assistant" w:hAnsi="Assistant" w:cs="Assistant"/>
                <w:b/>
                <w:color w:val="000000"/>
                <w:sz w:val="20"/>
                <w:szCs w:val="20"/>
                <w:rtl/>
              </w:rPr>
              <w:t xml:space="preserve"> 4 שיטות שכנוע של השפעה בשלבים</w:t>
            </w:r>
          </w:p>
        </w:tc>
      </w:tr>
      <w:tr w:rsidR="005148EC" w14:paraId="0A7407B3" w14:textId="77777777">
        <w:trPr>
          <w:trHeight w:val="1878"/>
          <w:jc w:val="right"/>
        </w:trPr>
        <w:tc>
          <w:tcPr>
            <w:tcW w:w="28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36031"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 xml:space="preserve">כיצד </w:t>
            </w:r>
            <w:r>
              <w:rPr>
                <w:rFonts w:ascii="Assistant" w:eastAsia="Assistant" w:hAnsi="Assistant" w:cs="Assistant"/>
                <w:b/>
                <w:i/>
                <w:color w:val="000000"/>
                <w:rtl/>
              </w:rPr>
              <w:t>קונפורמיות</w:t>
            </w:r>
            <w:r>
              <w:rPr>
                <w:rFonts w:ascii="Assistant" w:eastAsia="Assistant" w:hAnsi="Assistant" w:cs="Assistant"/>
                <w:color w:val="000000"/>
                <w:rtl/>
              </w:rPr>
              <w:t xml:space="preserve"> משפיעה על היחיד?</w:t>
            </w:r>
          </w:p>
          <w:p w14:paraId="6F8E1CBA" w14:textId="77777777" w:rsidR="005148EC" w:rsidRDefault="005148EC">
            <w:pPr>
              <w:spacing w:after="240" w:line="240" w:lineRule="auto"/>
              <w:rPr>
                <w:rFonts w:ascii="Assistant" w:eastAsia="Assistant" w:hAnsi="Assistant" w:cs="Assistant"/>
                <w:sz w:val="24"/>
                <w:szCs w:val="24"/>
              </w:rPr>
            </w:pPr>
          </w:p>
        </w:tc>
        <w:tc>
          <w:tcPr>
            <w:tcW w:w="14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0FF2F" w14:textId="77777777" w:rsidR="005148EC" w:rsidRDefault="005148EC">
            <w:pPr>
              <w:spacing w:after="240" w:line="240" w:lineRule="auto"/>
              <w:rPr>
                <w:rFonts w:ascii="Assistant" w:eastAsia="Assistant" w:hAnsi="Assistant" w:cs="Assistant"/>
                <w:sz w:val="24"/>
                <w:szCs w:val="24"/>
              </w:rPr>
            </w:pPr>
          </w:p>
        </w:tc>
        <w:tc>
          <w:tcPr>
            <w:tcW w:w="30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A9267"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קונפורמיות</w:t>
            </w:r>
            <w:r>
              <w:rPr>
                <w:rFonts w:ascii="Assistant" w:eastAsia="Assistant" w:hAnsi="Assistant" w:cs="Assistant"/>
                <w:sz w:val="24"/>
                <w:szCs w:val="24"/>
              </w:rPr>
              <w:t xml:space="preserve">, </w:t>
            </w:r>
          </w:p>
          <w:p w14:paraId="124F5B94"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השפעה חברתית נורמטיבית, הצורך להיות אהוד</w:t>
            </w:r>
          </w:p>
          <w:p w14:paraId="0978EE72"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השפעה חברתית אינפורמטיבית </w:t>
            </w:r>
          </w:p>
          <w:p w14:paraId="7F604F4C"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הצורך להיות צודק</w:t>
            </w:r>
          </w:p>
          <w:p w14:paraId="2CCF062E"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השוואה חברתית, נורמות גלויות וסמויות</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CD806"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 xml:space="preserve">מחקר הקווים של אש </w:t>
            </w:r>
          </w:p>
          <w:p w14:paraId="5C681254" w14:textId="77777777" w:rsidR="005148EC" w:rsidRDefault="00EE5DD8">
            <w:pPr>
              <w:spacing w:after="240" w:line="240" w:lineRule="auto"/>
              <w:rPr>
                <w:rFonts w:ascii="Assistant" w:eastAsia="Assistant" w:hAnsi="Assistant" w:cs="Assistant"/>
                <w:color w:val="000000"/>
              </w:rPr>
            </w:pPr>
            <w:r>
              <w:rPr>
                <w:rFonts w:ascii="Assistant" w:eastAsia="Assistant" w:hAnsi="Assistant" w:cs="Assistant"/>
                <w:color w:val="000000"/>
              </w:rPr>
              <w:br/>
            </w:r>
            <w:r>
              <w:rPr>
                <w:rFonts w:ascii="Assistant" w:eastAsia="Assistant" w:hAnsi="Assistant" w:cs="Assistant"/>
                <w:color w:val="000000"/>
              </w:rPr>
              <w:br/>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40A8B" w14:textId="77777777" w:rsidR="005148EC" w:rsidRDefault="005148EC">
            <w:pPr>
              <w:spacing w:after="0" w:line="240" w:lineRule="auto"/>
              <w:rPr>
                <w:rFonts w:ascii="Assistant" w:eastAsia="Assistant" w:hAnsi="Assistant" w:cs="Assistant"/>
                <w:color w:val="000000"/>
              </w:rPr>
            </w:pPr>
          </w:p>
        </w:tc>
        <w:tc>
          <w:tcPr>
            <w:tcW w:w="33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52ACD"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color w:val="000000"/>
                <w:sz w:val="20"/>
                <w:szCs w:val="20"/>
                <w:rtl/>
              </w:rPr>
              <w:t>קיים קשר בין השוואה חברתית </w:t>
            </w:r>
          </w:p>
          <w:p w14:paraId="7D27A5B4"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color w:val="000000"/>
                <w:sz w:val="20"/>
                <w:szCs w:val="20"/>
                <w:rtl/>
              </w:rPr>
              <w:t>לצורך להיות אהוד ומקובל כמו כן נורמות גלויות/סמויות</w:t>
            </w:r>
          </w:p>
          <w:p w14:paraId="750CE32C"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color w:val="000000"/>
                <w:sz w:val="20"/>
                <w:szCs w:val="20"/>
                <w:rtl/>
              </w:rPr>
              <w:t>גורמות לפרט להביע קונפורמיות</w:t>
            </w:r>
          </w:p>
        </w:tc>
      </w:tr>
      <w:tr w:rsidR="005148EC" w14:paraId="38815A72" w14:textId="77777777">
        <w:trPr>
          <w:jc w:val="right"/>
        </w:trPr>
        <w:tc>
          <w:tcPr>
            <w:tcW w:w="2882"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2058031E"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כיצד ציות לסמכות משפיע על היחיד? מהם התנאים /הגורמים שמשפיעים על רמת האפקטיביות של ציות לסמכות?</w:t>
            </w:r>
          </w:p>
        </w:tc>
        <w:tc>
          <w:tcPr>
            <w:tcW w:w="1464"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6B7C6C5D" w14:textId="77777777" w:rsidR="005148EC" w:rsidRDefault="005148EC">
            <w:pPr>
              <w:spacing w:after="240" w:line="240" w:lineRule="auto"/>
              <w:rPr>
                <w:rFonts w:ascii="Assistant" w:eastAsia="Assistant" w:hAnsi="Assistant" w:cs="Assistant"/>
              </w:rPr>
            </w:pPr>
          </w:p>
          <w:p w14:paraId="1F561D27"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גורמים</w:t>
            </w:r>
            <w:r>
              <w:rPr>
                <w:rFonts w:ascii="Assistant" w:eastAsia="Assistant" w:hAnsi="Assistant" w:cs="Assistant"/>
              </w:rPr>
              <w:t xml:space="preserve"> </w:t>
            </w:r>
            <w:r>
              <w:rPr>
                <w:rFonts w:ascii="Assistant" w:eastAsia="Assistant" w:hAnsi="Assistant" w:cs="Assistant"/>
                <w:color w:val="000000"/>
                <w:rtl/>
              </w:rPr>
              <w:t>המשפיעים על רמת הציות</w:t>
            </w:r>
          </w:p>
        </w:tc>
        <w:tc>
          <w:tcPr>
            <w:tcW w:w="3076"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45A93443"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ציות לסמכות</w:t>
            </w:r>
            <w:r>
              <w:rPr>
                <w:rFonts w:ascii="Assistant" w:eastAsia="Assistant" w:hAnsi="Assistant" w:cs="Assistant"/>
                <w:sz w:val="24"/>
                <w:szCs w:val="24"/>
              </w:rPr>
              <w:br/>
            </w:r>
          </w:p>
          <w:p w14:paraId="0746D90B" w14:textId="77777777" w:rsidR="005148EC" w:rsidRDefault="005148EC">
            <w:pPr>
              <w:spacing w:after="0" w:line="240" w:lineRule="auto"/>
              <w:rPr>
                <w:rFonts w:ascii="Assistant" w:eastAsia="Assistant" w:hAnsi="Assistant" w:cs="Assistant"/>
              </w:rPr>
            </w:pPr>
          </w:p>
          <w:p w14:paraId="44012149"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הצדקה אידיאולוגית </w:t>
            </w:r>
          </w:p>
          <w:p w14:paraId="7A66C063"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הדרגתיות במתן פקודות</w:t>
            </w:r>
          </w:p>
          <w:p w14:paraId="52EF921F"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מצבי עמימות</w:t>
            </w:r>
          </w:p>
          <w:p w14:paraId="4BC5885A"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lastRenderedPageBreak/>
              <w:t>היעדר תחושת אחריות </w:t>
            </w:r>
          </w:p>
        </w:tc>
        <w:tc>
          <w:tcPr>
            <w:tcW w:w="1896"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740CBD68" w14:textId="77777777" w:rsidR="005148EC" w:rsidRDefault="00EE5DD8">
            <w:pPr>
              <w:spacing w:after="0" w:line="240" w:lineRule="auto"/>
              <w:rPr>
                <w:rFonts w:ascii="Assistant" w:eastAsia="Assistant" w:hAnsi="Assistant" w:cs="Assistant"/>
                <w:sz w:val="24"/>
                <w:szCs w:val="24"/>
              </w:rPr>
            </w:pPr>
            <w:proofErr w:type="spellStart"/>
            <w:r>
              <w:rPr>
                <w:rFonts w:ascii="Assistant" w:eastAsia="Assistant" w:hAnsi="Assistant" w:cs="Assistant"/>
                <w:color w:val="000000"/>
                <w:rtl/>
              </w:rPr>
              <w:lastRenderedPageBreak/>
              <w:t>מילגרם</w:t>
            </w:r>
            <w:proofErr w:type="spellEnd"/>
            <w:r>
              <w:rPr>
                <w:rFonts w:ascii="Assistant" w:eastAsia="Assistant" w:hAnsi="Assistant" w:cs="Assistant"/>
                <w:color w:val="000000"/>
                <w:rtl/>
              </w:rPr>
              <w:t xml:space="preserve"> 1963</w:t>
            </w:r>
          </w:p>
          <w:p w14:paraId="27CB4162"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בורגר</w:t>
            </w:r>
            <w:r>
              <w:rPr>
                <w:rFonts w:ascii="Assistant" w:eastAsia="Assistant" w:hAnsi="Assistant" w:cs="Assistant"/>
                <w:sz w:val="24"/>
                <w:szCs w:val="24"/>
              </w:rPr>
              <w:t xml:space="preserve"> 2009</w:t>
            </w:r>
          </w:p>
          <w:p w14:paraId="3B981728" w14:textId="77777777" w:rsidR="005148EC" w:rsidRDefault="005148EC">
            <w:pPr>
              <w:spacing w:after="0" w:line="240" w:lineRule="auto"/>
              <w:rPr>
                <w:rFonts w:ascii="Assistant" w:eastAsia="Assistant" w:hAnsi="Assistant" w:cs="Assistant"/>
                <w:sz w:val="24"/>
                <w:szCs w:val="24"/>
              </w:rPr>
            </w:pPr>
          </w:p>
        </w:tc>
        <w:tc>
          <w:tcPr>
            <w:tcW w:w="1223"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54BD291B" w14:textId="77777777" w:rsidR="005148EC" w:rsidRDefault="005148EC">
            <w:pPr>
              <w:spacing w:after="0" w:line="240" w:lineRule="auto"/>
              <w:rPr>
                <w:rFonts w:ascii="Assistant" w:eastAsia="Assistant" w:hAnsi="Assistant" w:cs="Assistant"/>
                <w:sz w:val="24"/>
                <w:szCs w:val="24"/>
              </w:rPr>
            </w:pPr>
          </w:p>
        </w:tc>
        <w:tc>
          <w:tcPr>
            <w:tcW w:w="3397"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77DEC6E6" w14:textId="77777777" w:rsidR="005148EC" w:rsidRDefault="005148EC">
            <w:pPr>
              <w:spacing w:after="0" w:line="240" w:lineRule="auto"/>
              <w:rPr>
                <w:rFonts w:ascii="Assistant" w:eastAsia="Assistant" w:hAnsi="Assistant" w:cs="Assistant"/>
                <w:sz w:val="24"/>
                <w:szCs w:val="24"/>
              </w:rPr>
            </w:pPr>
          </w:p>
        </w:tc>
      </w:tr>
      <w:tr w:rsidR="005148EC" w14:paraId="2FB040DF" w14:textId="77777777">
        <w:trPr>
          <w:jc w:val="right"/>
        </w:trPr>
        <w:tc>
          <w:tcPr>
            <w:tcW w:w="4346" w:type="dxa"/>
            <w:gridSpan w:val="2"/>
            <w:tcBorders>
              <w:top w:val="single" w:sz="6" w:space="0" w:color="000000"/>
              <w:left w:val="single" w:sz="6" w:space="0" w:color="000000"/>
              <w:bottom w:val="single" w:sz="6" w:space="0" w:color="000000"/>
              <w:right w:val="single" w:sz="6" w:space="0" w:color="000000"/>
            </w:tcBorders>
            <w:shd w:val="clear" w:color="auto" w:fill="FF00FF"/>
          </w:tcPr>
          <w:p w14:paraId="557788AD"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b/>
                <w:sz w:val="20"/>
                <w:szCs w:val="20"/>
                <w:rtl/>
              </w:rPr>
              <w:t>נושאים ומושגים בפרק עמדות שירדו מתוכנית הלימודים לצמיתות</w:t>
            </w:r>
          </w:p>
        </w:tc>
        <w:tc>
          <w:tcPr>
            <w:tcW w:w="9592" w:type="dxa"/>
            <w:gridSpan w:val="4"/>
            <w:tcBorders>
              <w:top w:val="single" w:sz="6" w:space="0" w:color="000000"/>
              <w:left w:val="single" w:sz="6" w:space="0" w:color="000000"/>
              <w:bottom w:val="single" w:sz="6" w:space="0" w:color="000000"/>
              <w:right w:val="single" w:sz="6" w:space="0" w:color="000000"/>
            </w:tcBorders>
            <w:shd w:val="clear" w:color="auto" w:fill="FF00FF"/>
          </w:tcPr>
          <w:p w14:paraId="65C336B4" w14:textId="77777777" w:rsidR="005148EC" w:rsidRDefault="00EE5DD8">
            <w:pPr>
              <w:spacing w:after="0" w:line="240" w:lineRule="auto"/>
              <w:ind w:firstLine="141"/>
              <w:rPr>
                <w:rFonts w:ascii="Assistant" w:eastAsia="Assistant" w:hAnsi="Assistant" w:cs="Assistant"/>
                <w:sz w:val="20"/>
                <w:szCs w:val="20"/>
              </w:rPr>
            </w:pPr>
            <w:r>
              <w:rPr>
                <w:rFonts w:ascii="Assistant" w:eastAsia="Assistant" w:hAnsi="Assistant" w:cs="Assistant"/>
                <w:sz w:val="20"/>
                <w:szCs w:val="20"/>
                <w:rtl/>
              </w:rPr>
              <w:t xml:space="preserve">מתוך עקרונות השכנוע של </w:t>
            </w:r>
            <w:proofErr w:type="spellStart"/>
            <w:r>
              <w:rPr>
                <w:rFonts w:ascii="Assistant" w:eastAsia="Assistant" w:hAnsi="Assistant" w:cs="Assistant"/>
                <w:sz w:val="20"/>
                <w:szCs w:val="20"/>
                <w:rtl/>
              </w:rPr>
              <w:t>ציאלדיני</w:t>
            </w:r>
            <w:proofErr w:type="spellEnd"/>
            <w:r>
              <w:rPr>
                <w:rFonts w:ascii="Assistant" w:eastAsia="Assistant" w:hAnsi="Assistant" w:cs="Assistant"/>
                <w:sz w:val="20"/>
                <w:szCs w:val="20"/>
                <w:rtl/>
              </w:rPr>
              <w:t xml:space="preserve"> - ירד המושג סמכות</w:t>
            </w:r>
          </w:p>
          <w:p w14:paraId="0D1679C6" w14:textId="77777777" w:rsidR="005148EC" w:rsidRDefault="00EE5DD8">
            <w:pPr>
              <w:spacing w:after="0" w:line="240" w:lineRule="auto"/>
              <w:ind w:firstLine="141"/>
              <w:rPr>
                <w:rFonts w:ascii="Assistant" w:eastAsia="Assistant" w:hAnsi="Assistant" w:cs="Assistant"/>
                <w:sz w:val="20"/>
                <w:szCs w:val="20"/>
              </w:rPr>
            </w:pPr>
            <w:r>
              <w:rPr>
                <w:rFonts w:ascii="Assistant" w:eastAsia="Assistant" w:hAnsi="Assistant" w:cs="Assistant"/>
                <w:sz w:val="20"/>
                <w:szCs w:val="20"/>
                <w:rtl/>
              </w:rPr>
              <w:t>מתוך שיטות ההשפעה בשלבים - ירדו המושגים צנזורה והגבלת אפשרויות</w:t>
            </w:r>
          </w:p>
          <w:p w14:paraId="324A675D" w14:textId="77777777" w:rsidR="005148EC" w:rsidRDefault="00EE5DD8">
            <w:pPr>
              <w:spacing w:after="0" w:line="240" w:lineRule="auto"/>
              <w:ind w:left="141"/>
              <w:rPr>
                <w:rFonts w:ascii="Assistant" w:eastAsia="Assistant" w:hAnsi="Assistant" w:cs="Assistant"/>
                <w:sz w:val="20"/>
                <w:szCs w:val="20"/>
              </w:rPr>
            </w:pPr>
            <w:r>
              <w:rPr>
                <w:rFonts w:ascii="Assistant" w:eastAsia="Assistant" w:hAnsi="Assistant" w:cs="Assistant"/>
                <w:sz w:val="20"/>
                <w:szCs w:val="20"/>
                <w:rtl/>
              </w:rPr>
              <w:t>מתוך נושא הקונפורמיות - ירדו התנאים /גורמים המשפיעים על האפקטיביות של הקונפורמיות: אפיוני הקבוצה, אפיוני המשימה ואפיוני הפרט</w:t>
            </w:r>
          </w:p>
          <w:p w14:paraId="6B6C2ABB" w14:textId="77777777" w:rsidR="005148EC" w:rsidRDefault="00EE5DD8">
            <w:pPr>
              <w:spacing w:after="0" w:line="240" w:lineRule="auto"/>
              <w:ind w:firstLine="141"/>
              <w:rPr>
                <w:rFonts w:ascii="Assistant" w:eastAsia="Assistant" w:hAnsi="Assistant" w:cs="Assistant"/>
                <w:sz w:val="20"/>
                <w:szCs w:val="20"/>
              </w:rPr>
            </w:pPr>
            <w:r>
              <w:rPr>
                <w:rFonts w:ascii="Assistant" w:eastAsia="Assistant" w:hAnsi="Assistant" w:cs="Assistant"/>
                <w:sz w:val="20"/>
                <w:szCs w:val="20"/>
                <w:rtl/>
              </w:rPr>
              <w:t xml:space="preserve">מתוך נושא הציות לסמכות - ירדה השאלה מה הקשר בין הדרכים הללו ובין ערוצי עיבוד המידע </w:t>
            </w:r>
          </w:p>
        </w:tc>
      </w:tr>
    </w:tbl>
    <w:p w14:paraId="17B56515" w14:textId="77777777" w:rsidR="005148EC" w:rsidRDefault="005148EC">
      <w:pPr>
        <w:spacing w:after="0" w:line="240" w:lineRule="auto"/>
        <w:rPr>
          <w:rFonts w:ascii="Assistant" w:eastAsia="Assistant" w:hAnsi="Assistant" w:cs="Assistant"/>
          <w:b/>
          <w:sz w:val="28"/>
          <w:szCs w:val="28"/>
        </w:rPr>
      </w:pPr>
    </w:p>
    <w:p w14:paraId="24F3A7B4" w14:textId="77777777" w:rsidR="005148EC" w:rsidRDefault="00EE5DD8">
      <w:pPr>
        <w:spacing w:after="0" w:line="240" w:lineRule="auto"/>
        <w:rPr>
          <w:rFonts w:ascii="Assistant" w:eastAsia="Assistant" w:hAnsi="Assistant" w:cs="Assistant"/>
          <w:b/>
          <w:sz w:val="28"/>
          <w:szCs w:val="28"/>
        </w:rPr>
      </w:pPr>
      <w:r>
        <w:br w:type="page"/>
      </w:r>
    </w:p>
    <w:p w14:paraId="32756C66" w14:textId="77777777" w:rsidR="005148EC" w:rsidRDefault="00EE5DD8">
      <w:pPr>
        <w:pStyle w:val="3"/>
        <w:spacing w:after="0" w:line="240" w:lineRule="auto"/>
      </w:pPr>
      <w:bookmarkStart w:id="15" w:name="_hu91djsnhupu" w:colFirst="0" w:colLast="0"/>
      <w:bookmarkEnd w:id="15"/>
      <w:r>
        <w:rPr>
          <w:rtl/>
        </w:rPr>
        <w:lastRenderedPageBreak/>
        <w:t xml:space="preserve">התנהגות פרו חברתית  </w:t>
      </w:r>
    </w:p>
    <w:p w14:paraId="5DCC4DE2" w14:textId="77777777" w:rsidR="005148EC" w:rsidRDefault="00EE5DD8">
      <w:pPr>
        <w:rPr>
          <w:rFonts w:ascii="Assistant" w:eastAsia="Assistant" w:hAnsi="Assistant" w:cs="Assistant"/>
          <w:color w:val="000000"/>
          <w:sz w:val="24"/>
          <w:szCs w:val="24"/>
        </w:rPr>
      </w:pPr>
      <w:r>
        <w:rPr>
          <w:rFonts w:ascii="Assistant" w:eastAsia="Assistant" w:hAnsi="Assistant" w:cs="Assistant"/>
          <w:color w:val="000000"/>
          <w:sz w:val="24"/>
          <w:szCs w:val="24"/>
          <w:rtl/>
        </w:rPr>
        <w:t>מס' שעות הוראה משוער: 7 שעות</w:t>
      </w:r>
    </w:p>
    <w:tbl>
      <w:tblPr>
        <w:tblStyle w:val="ae"/>
        <w:bidiVisual/>
        <w:tblW w:w="13935" w:type="dxa"/>
        <w:jc w:val="right"/>
        <w:tblInd w:w="0" w:type="dxa"/>
        <w:tblLayout w:type="fixed"/>
        <w:tblLook w:val="0400" w:firstRow="0" w:lastRow="0" w:firstColumn="0" w:lastColumn="0" w:noHBand="0" w:noVBand="1"/>
      </w:tblPr>
      <w:tblGrid>
        <w:gridCol w:w="1725"/>
        <w:gridCol w:w="1710"/>
        <w:gridCol w:w="2355"/>
        <w:gridCol w:w="915"/>
        <w:gridCol w:w="2910"/>
        <w:gridCol w:w="4320"/>
      </w:tblGrid>
      <w:tr w:rsidR="005148EC" w14:paraId="221A79E6" w14:textId="77777777">
        <w:trPr>
          <w:jc w:val="right"/>
        </w:trPr>
        <w:tc>
          <w:tcPr>
            <w:tcW w:w="172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01D4C639"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b/>
                <w:color w:val="000000"/>
                <w:rtl/>
              </w:rPr>
              <w:t>סוגיות מרכזיות לדיון</w:t>
            </w:r>
          </w:p>
        </w:tc>
        <w:tc>
          <w:tcPr>
            <w:tcW w:w="171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5AC53A7E"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b/>
                <w:color w:val="000000"/>
                <w:rtl/>
              </w:rPr>
              <w:t>תת נושא</w:t>
            </w:r>
          </w:p>
        </w:tc>
        <w:tc>
          <w:tcPr>
            <w:tcW w:w="235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5B61E00C"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b/>
                <w:color w:val="000000"/>
                <w:rtl/>
              </w:rPr>
              <w:t>מושגים</w:t>
            </w:r>
          </w:p>
        </w:tc>
        <w:tc>
          <w:tcPr>
            <w:tcW w:w="91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54DD08E5"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b/>
                <w:color w:val="000000"/>
                <w:rtl/>
              </w:rPr>
              <w:t>מחקרים</w:t>
            </w:r>
          </w:p>
        </w:tc>
        <w:tc>
          <w:tcPr>
            <w:tcW w:w="291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3EAB1F8B"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b/>
                <w:color w:val="000000"/>
                <w:rtl/>
              </w:rPr>
              <w:t xml:space="preserve">אסטרטגיות חשיבה מומלצות ועקרונות </w:t>
            </w:r>
            <w:proofErr w:type="spellStart"/>
            <w:r>
              <w:rPr>
                <w:rFonts w:ascii="Assistant" w:eastAsia="Assistant" w:hAnsi="Assistant" w:cs="Assistant"/>
                <w:b/>
                <w:color w:val="000000"/>
                <w:rtl/>
              </w:rPr>
              <w:t>עמ"ר</w:t>
            </w:r>
            <w:proofErr w:type="spellEnd"/>
          </w:p>
        </w:tc>
        <w:tc>
          <w:tcPr>
            <w:tcW w:w="432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45E5F5FB"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b/>
                <w:color w:val="000000"/>
                <w:rtl/>
              </w:rPr>
              <w:t>הערות דידקטיות</w:t>
            </w:r>
          </w:p>
        </w:tc>
      </w:tr>
      <w:tr w:rsidR="005148EC" w14:paraId="05B0F7CE" w14:textId="77777777">
        <w:trPr>
          <w:trHeight w:val="380"/>
          <w:jc w:val="right"/>
        </w:trPr>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32C9E"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מהי התנהגות פרו חברתית</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38EDB" w14:textId="77777777" w:rsidR="005148EC" w:rsidRDefault="005148EC">
            <w:pPr>
              <w:spacing w:after="0" w:line="240" w:lineRule="auto"/>
              <w:rPr>
                <w:rFonts w:ascii="Assistant" w:eastAsia="Assistant" w:hAnsi="Assistant" w:cs="Assistant"/>
                <w:sz w:val="24"/>
                <w:szCs w:val="24"/>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C18F0"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אלטרואיזם</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57D90" w14:textId="77777777" w:rsidR="005148EC" w:rsidRDefault="005148EC">
            <w:pPr>
              <w:spacing w:after="0" w:line="240" w:lineRule="auto"/>
              <w:rPr>
                <w:rFonts w:ascii="Assistant" w:eastAsia="Assistant" w:hAnsi="Assistant" w:cs="Assistant"/>
                <w:sz w:val="24"/>
                <w:szCs w:val="24"/>
              </w:rPr>
            </w:pPr>
          </w:p>
        </w:tc>
        <w:tc>
          <w:tcPr>
            <w:tcW w:w="29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ED700"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אסטרטגיית שאילת שאלות</w:t>
            </w:r>
          </w:p>
          <w:p w14:paraId="30AB051A" w14:textId="77777777" w:rsidR="005148EC" w:rsidRDefault="00EE5DD8">
            <w:pPr>
              <w:spacing w:after="240" w:line="240" w:lineRule="auto"/>
              <w:rPr>
                <w:rFonts w:ascii="Assistant" w:eastAsia="Assistant" w:hAnsi="Assistant" w:cs="Assistant"/>
                <w:sz w:val="24"/>
                <w:szCs w:val="24"/>
              </w:rPr>
            </w:pPr>
            <w:r>
              <w:rPr>
                <w:rFonts w:ascii="Assistant" w:eastAsia="Assistant" w:hAnsi="Assistant" w:cs="Assistant"/>
                <w:sz w:val="24"/>
                <w:szCs w:val="24"/>
              </w:rPr>
              <w:br/>
            </w:r>
            <w:r>
              <w:rPr>
                <w:rFonts w:ascii="Assistant" w:eastAsia="Assistant" w:hAnsi="Assistant" w:cs="Assistant"/>
                <w:sz w:val="24"/>
                <w:szCs w:val="24"/>
              </w:rPr>
              <w:br/>
            </w:r>
          </w:p>
          <w:p w14:paraId="2BEF71B7"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 xml:space="preserve">דילמה ערכית: עד כמה אדם צריך לסכן את עצמו כדי לעזור לאדם אחר? </w:t>
            </w:r>
            <w:r>
              <w:rPr>
                <w:rFonts w:ascii="Assistant" w:eastAsia="Assistant" w:hAnsi="Assistant" w:cs="Assistant"/>
              </w:rPr>
              <w:t>(</w:t>
            </w:r>
            <w:r>
              <w:rPr>
                <w:rFonts w:ascii="Assistant" w:eastAsia="Assistant" w:hAnsi="Assistant" w:cs="Assistant"/>
                <w:color w:val="000000"/>
                <w:rtl/>
              </w:rPr>
              <w:t>אופני ההתערבות</w:t>
            </w:r>
            <w:r>
              <w:rPr>
                <w:rFonts w:ascii="Assistant" w:eastAsia="Assistant" w:hAnsi="Assistant" w:cs="Assistant"/>
              </w:rPr>
              <w:t>)</w:t>
            </w:r>
          </w:p>
        </w:tc>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A46F5"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color w:val="000000"/>
                <w:sz w:val="20"/>
                <w:szCs w:val="20"/>
                <w:rtl/>
              </w:rPr>
              <w:t xml:space="preserve">מומלץ להציג את המקרה של </w:t>
            </w:r>
            <w:r>
              <w:rPr>
                <w:rFonts w:ascii="Assistant" w:eastAsia="Assistant" w:hAnsi="Assistant" w:cs="Assistant"/>
                <w:color w:val="000000"/>
                <w:sz w:val="20"/>
                <w:szCs w:val="20"/>
              </w:rPr>
              <w:t>Genovese Kitty</w:t>
            </w:r>
            <w:r>
              <w:rPr>
                <w:rFonts w:ascii="Assistant" w:eastAsia="Assistant" w:hAnsi="Assistant" w:cs="Assistant"/>
                <w:color w:val="000000"/>
                <w:sz w:val="20"/>
                <w:szCs w:val="20"/>
                <w:rtl/>
              </w:rPr>
              <w:t xml:space="preserve"> ב-1964 ולפתוח בדיון על הסיבות לאי מתן עזרה </w:t>
            </w:r>
          </w:p>
        </w:tc>
      </w:tr>
      <w:tr w:rsidR="005148EC" w14:paraId="70C32C2D" w14:textId="77777777">
        <w:trPr>
          <w:trHeight w:val="620"/>
          <w:jc w:val="right"/>
        </w:trPr>
        <w:tc>
          <w:tcPr>
            <w:tcW w:w="172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11F424B"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באיזה תנאים תתקיים התנהגות פרו חברתית</w:t>
            </w:r>
            <w:r>
              <w:rPr>
                <w:rFonts w:ascii="Assistant" w:eastAsia="Assistant" w:hAnsi="Assistant" w:cs="Assistant"/>
                <w:color w:val="000000"/>
              </w:rPr>
              <w:t>: </w:t>
            </w:r>
            <w:r>
              <w:rPr>
                <w:rFonts w:ascii="Assistant" w:eastAsia="Assistant" w:hAnsi="Assistant" w:cs="Assistant"/>
                <w:sz w:val="24"/>
                <w:szCs w:val="24"/>
              </w:rPr>
              <w:br/>
            </w:r>
            <w:r>
              <w:rPr>
                <w:rFonts w:ascii="Assistant" w:eastAsia="Assistant" w:hAnsi="Assistant" w:cs="Assistant"/>
                <w:sz w:val="24"/>
                <w:szCs w:val="24"/>
              </w:rPr>
              <w:br/>
            </w:r>
          </w:p>
        </w:tc>
        <w:tc>
          <w:tcPr>
            <w:tcW w:w="17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F3ABF"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גישות קוגניטיביות להסבר התנהגות פרו חברתית</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D82D6"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 xml:space="preserve">המודל של </w:t>
            </w:r>
            <w:proofErr w:type="spellStart"/>
            <w:r>
              <w:rPr>
                <w:rFonts w:ascii="Assistant" w:eastAsia="Assistant" w:hAnsi="Assistant" w:cs="Assistant"/>
                <w:color w:val="000000"/>
                <w:rtl/>
              </w:rPr>
              <w:t>דארלי</w:t>
            </w:r>
            <w:proofErr w:type="spellEnd"/>
            <w:r>
              <w:rPr>
                <w:rFonts w:ascii="Assistant" w:eastAsia="Assistant" w:hAnsi="Assistant" w:cs="Assistant"/>
                <w:color w:val="000000"/>
                <w:rtl/>
              </w:rPr>
              <w:t xml:space="preserve"> ולאטנה- עץ קבלת ההחלטות </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1103B" w14:textId="77777777" w:rsidR="005148EC" w:rsidRDefault="005148EC">
            <w:pPr>
              <w:spacing w:after="0" w:line="240" w:lineRule="auto"/>
              <w:rPr>
                <w:rFonts w:ascii="Assistant" w:eastAsia="Assistant" w:hAnsi="Assistant" w:cs="Assistant"/>
                <w:sz w:val="24"/>
                <w:szCs w:val="24"/>
              </w:rPr>
            </w:pPr>
          </w:p>
        </w:tc>
        <w:tc>
          <w:tcPr>
            <w:tcW w:w="291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85BAA"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c>
          <w:tcPr>
            <w:tcW w:w="432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1112D05"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color w:val="000000"/>
                <w:sz w:val="20"/>
                <w:szCs w:val="20"/>
                <w:rtl/>
              </w:rPr>
              <w:t>בנושא התנהגות פרו חברתית התלמידים יכירו שני מודלים המסבירים הושטת עזרה וכן גורמים בודדים המשפיעים על מתן עזרה</w:t>
            </w:r>
          </w:p>
          <w:p w14:paraId="6AF915B8"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color w:val="000000"/>
                <w:sz w:val="20"/>
                <w:szCs w:val="20"/>
                <w:rtl/>
              </w:rPr>
              <w:t xml:space="preserve">במודל של </w:t>
            </w:r>
            <w:proofErr w:type="spellStart"/>
            <w:r>
              <w:rPr>
                <w:rFonts w:ascii="Assistant" w:eastAsia="Assistant" w:hAnsi="Assistant" w:cs="Assistant"/>
                <w:color w:val="000000"/>
                <w:sz w:val="20"/>
                <w:szCs w:val="20"/>
                <w:rtl/>
              </w:rPr>
              <w:t>דארלי</w:t>
            </w:r>
            <w:proofErr w:type="spellEnd"/>
            <w:r>
              <w:rPr>
                <w:rFonts w:ascii="Assistant" w:eastAsia="Assistant" w:hAnsi="Assistant" w:cs="Assistant"/>
                <w:color w:val="000000"/>
                <w:sz w:val="20"/>
                <w:szCs w:val="20"/>
                <w:rtl/>
              </w:rPr>
              <w:t xml:space="preserve"> ולאטנה ניתן להמחיש את השלבים באמצעות מחקרים המתייחסים לכל שלב.</w:t>
            </w:r>
          </w:p>
        </w:tc>
      </w:tr>
      <w:tr w:rsidR="005148EC" w14:paraId="419774FA" w14:textId="77777777">
        <w:trPr>
          <w:trHeight w:val="505"/>
          <w:jc w:val="right"/>
        </w:trPr>
        <w:tc>
          <w:tcPr>
            <w:tcW w:w="1725"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0A82AFC4"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171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D9797"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D6E33"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 xml:space="preserve">מודל הרווח וההפסד של </w:t>
            </w:r>
            <w:proofErr w:type="spellStart"/>
            <w:r>
              <w:rPr>
                <w:rFonts w:ascii="Assistant" w:eastAsia="Assistant" w:hAnsi="Assistant" w:cs="Assistant"/>
                <w:color w:val="000000"/>
                <w:rtl/>
              </w:rPr>
              <w:t>פיליאבין</w:t>
            </w:r>
            <w:proofErr w:type="spellEnd"/>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9550C" w14:textId="77777777" w:rsidR="005148EC" w:rsidRDefault="005148EC">
            <w:pPr>
              <w:spacing w:after="0" w:line="240" w:lineRule="auto"/>
              <w:rPr>
                <w:rFonts w:ascii="Assistant" w:eastAsia="Assistant" w:hAnsi="Assistant" w:cs="Assistant"/>
                <w:sz w:val="24"/>
                <w:szCs w:val="24"/>
              </w:rPr>
            </w:pPr>
          </w:p>
        </w:tc>
        <w:tc>
          <w:tcPr>
            <w:tcW w:w="291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081E1"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c>
          <w:tcPr>
            <w:tcW w:w="4320"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7F538161"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r>
      <w:tr w:rsidR="005148EC" w14:paraId="4E3795A6" w14:textId="77777777">
        <w:trPr>
          <w:trHeight w:val="1080"/>
          <w:jc w:val="right"/>
        </w:trPr>
        <w:tc>
          <w:tcPr>
            <w:tcW w:w="1725"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6A6F75B5"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c>
          <w:tcPr>
            <w:tcW w:w="171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1038741"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גורמים שמשפיעים על מתן עזרה: </w:t>
            </w:r>
          </w:p>
          <w:p w14:paraId="0F68B50A" w14:textId="77777777" w:rsidR="005148EC" w:rsidRDefault="005148EC">
            <w:pPr>
              <w:spacing w:after="240" w:line="240" w:lineRule="auto"/>
              <w:rPr>
                <w:rFonts w:ascii="Assistant" w:eastAsia="Assistant" w:hAnsi="Assistant" w:cs="Assistant"/>
                <w:sz w:val="24"/>
                <w:szCs w:val="24"/>
              </w:rPr>
            </w:pPr>
          </w:p>
          <w:p w14:paraId="3EF5EDBD" w14:textId="77777777" w:rsidR="005148EC" w:rsidRDefault="005148EC">
            <w:pPr>
              <w:spacing w:after="0" w:line="240" w:lineRule="auto"/>
              <w:rPr>
                <w:rFonts w:ascii="Assistant" w:eastAsia="Assistant" w:hAnsi="Assistant" w:cs="Assistant"/>
                <w:sz w:val="24"/>
                <w:szCs w:val="24"/>
              </w:rPr>
            </w:pPr>
          </w:p>
        </w:tc>
        <w:tc>
          <w:tcPr>
            <w:tcW w:w="23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E52D5"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עקרון ההדדיות</w:t>
            </w:r>
          </w:p>
          <w:p w14:paraId="69ACBA26"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u w:val="single"/>
                <w:rtl/>
              </w:rPr>
              <w:t>מאפייני העוזר</w:t>
            </w:r>
            <w:r>
              <w:rPr>
                <w:rFonts w:ascii="Assistant" w:eastAsia="Assistant" w:hAnsi="Assistant" w:cs="Assistant"/>
                <w:color w:val="000000"/>
              </w:rPr>
              <w:t xml:space="preserve">: </w:t>
            </w:r>
          </w:p>
          <w:p w14:paraId="226E3EEA"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-אישיות אלטרואיסטית</w:t>
            </w:r>
            <w:r>
              <w:rPr>
                <w:rFonts w:ascii="Assistant" w:eastAsia="Assistant" w:hAnsi="Assistant" w:cs="Assistant"/>
                <w:sz w:val="24"/>
                <w:szCs w:val="24"/>
              </w:rPr>
              <w:t xml:space="preserve"> </w:t>
            </w:r>
          </w:p>
          <w:p w14:paraId="7A705B30"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-אמפתיה</w:t>
            </w:r>
            <w:r>
              <w:rPr>
                <w:rFonts w:ascii="Assistant" w:eastAsia="Assistant" w:hAnsi="Assistant" w:cs="Assistant"/>
                <w:sz w:val="24"/>
                <w:szCs w:val="24"/>
              </w:rPr>
              <w:t xml:space="preserve"> </w:t>
            </w:r>
          </w:p>
          <w:p w14:paraId="43674BE1"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-דמיון בין העוזר לנעזר</w:t>
            </w:r>
          </w:p>
          <w:p w14:paraId="6CD6D1EC"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u w:val="single"/>
                <w:rtl/>
              </w:rPr>
              <w:t>מאפייני הנעזר</w:t>
            </w:r>
            <w:r>
              <w:rPr>
                <w:rFonts w:ascii="Assistant" w:eastAsia="Assistant" w:hAnsi="Assistant" w:cs="Assistant"/>
                <w:color w:val="000000"/>
              </w:rPr>
              <w:t>:</w:t>
            </w:r>
          </w:p>
          <w:p w14:paraId="08404D1D"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-הנעזר לא אחראי למצוקתו</w:t>
            </w:r>
          </w:p>
          <w:p w14:paraId="25DB071C"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u w:val="single"/>
                <w:rtl/>
              </w:rPr>
              <w:t>מאפייני המצב:</w:t>
            </w:r>
          </w:p>
          <w:p w14:paraId="5EAC9224"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-נורמות חברתיות</w:t>
            </w:r>
            <w:r>
              <w:rPr>
                <w:rFonts w:ascii="Assistant" w:eastAsia="Assistant" w:hAnsi="Assistant" w:cs="Assistant"/>
                <w:color w:val="000000"/>
                <w:rtl/>
              </w:rPr>
              <w:tab/>
              <w:t> </w:t>
            </w:r>
          </w:p>
          <w:p w14:paraId="1D6F482C"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-אפקט העומד מהצד</w:t>
            </w:r>
          </w:p>
          <w:p w14:paraId="51307256"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-בורות</w:t>
            </w:r>
            <w:r>
              <w:rPr>
                <w:rFonts w:ascii="Assistant" w:eastAsia="Assistant" w:hAnsi="Assistant" w:cs="Assistant"/>
                <w:sz w:val="24"/>
                <w:szCs w:val="24"/>
              </w:rPr>
              <w:t xml:space="preserve"> </w:t>
            </w:r>
            <w:r>
              <w:rPr>
                <w:rFonts w:ascii="Assistant" w:eastAsia="Assistant" w:hAnsi="Assistant" w:cs="Assistant"/>
                <w:color w:val="000000"/>
                <w:rtl/>
              </w:rPr>
              <w:t>פלורליסטית</w:t>
            </w:r>
          </w:p>
          <w:p w14:paraId="4A9F297B"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color w:val="000000"/>
                <w:rtl/>
              </w:rPr>
              <w:t>-פיזור אחריות</w:t>
            </w:r>
          </w:p>
        </w:tc>
        <w:tc>
          <w:tcPr>
            <w:tcW w:w="9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71E29" w14:textId="77777777" w:rsidR="005148EC" w:rsidRDefault="005148EC">
            <w:pPr>
              <w:spacing w:after="0" w:line="240" w:lineRule="auto"/>
              <w:rPr>
                <w:rFonts w:ascii="Assistant" w:eastAsia="Assistant" w:hAnsi="Assistant" w:cs="Assistant"/>
                <w:sz w:val="24"/>
                <w:szCs w:val="24"/>
              </w:rPr>
            </w:pPr>
          </w:p>
        </w:tc>
        <w:tc>
          <w:tcPr>
            <w:tcW w:w="291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CF9DD"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A6D80"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color w:val="000000"/>
                <w:sz w:val="20"/>
                <w:szCs w:val="20"/>
                <w:rtl/>
              </w:rPr>
              <w:t>המושג דמיון בין עוזר לנעזר מופיע בספרים השונים במיקומים השונים .בכל מקרה שבו יידרש התלמיד להסביר/לפרט מאפיינים של עוזר ו/או נעזר הדוגמא של דמיון תתקבל. </w:t>
            </w:r>
          </w:p>
        </w:tc>
      </w:tr>
      <w:tr w:rsidR="005148EC" w14:paraId="56CB9BAD" w14:textId="77777777">
        <w:trPr>
          <w:trHeight w:val="1080"/>
          <w:jc w:val="right"/>
        </w:trPr>
        <w:tc>
          <w:tcPr>
            <w:tcW w:w="172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4EC74"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171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FEE3D"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23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37AAB"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9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5CA29"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97125" w14:textId="77777777" w:rsidR="005148EC" w:rsidRDefault="005148EC">
            <w:pPr>
              <w:spacing w:after="0" w:line="240" w:lineRule="auto"/>
              <w:rPr>
                <w:rFonts w:ascii="Assistant" w:eastAsia="Assistant" w:hAnsi="Assistant" w:cs="Assistant"/>
                <w:sz w:val="24"/>
                <w:szCs w:val="24"/>
              </w:rPr>
            </w:pPr>
          </w:p>
        </w:tc>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661A6"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color w:val="000000"/>
                <w:sz w:val="20"/>
                <w:szCs w:val="20"/>
                <w:rtl/>
              </w:rPr>
              <w:t>כחלק מהדיון בנושא לאחר שהתלמידים למדו מהי התנהגות פרו חברתית</w:t>
            </w:r>
          </w:p>
          <w:p w14:paraId="4C3CE28A" w14:textId="77777777" w:rsidR="005148EC" w:rsidRDefault="00EE5DD8">
            <w:pPr>
              <w:spacing w:after="0" w:line="240" w:lineRule="auto"/>
              <w:rPr>
                <w:rFonts w:ascii="Assistant" w:eastAsia="Assistant" w:hAnsi="Assistant" w:cs="Assistant"/>
                <w:sz w:val="20"/>
                <w:szCs w:val="20"/>
              </w:rPr>
            </w:pPr>
            <w:r>
              <w:rPr>
                <w:rFonts w:ascii="Assistant" w:eastAsia="Assistant" w:hAnsi="Assistant" w:cs="Assistant"/>
                <w:color w:val="000000"/>
                <w:sz w:val="20"/>
                <w:szCs w:val="20"/>
                <w:rtl/>
              </w:rPr>
              <w:t>"אפשר ורצוי לדון עם התלמידים האם נמצא התנהגות פרו חברתית בתרבויות וחברות שונות"</w:t>
            </w:r>
          </w:p>
        </w:tc>
      </w:tr>
    </w:tbl>
    <w:p w14:paraId="5C2029FE" w14:textId="03ED3450" w:rsidR="005148EC" w:rsidRDefault="00EE5DD8">
      <w:pPr>
        <w:pStyle w:val="3"/>
        <w:spacing w:line="240" w:lineRule="auto"/>
        <w:rPr>
          <w:highlight w:val="cyan"/>
        </w:rPr>
      </w:pPr>
      <w:bookmarkStart w:id="16" w:name="_pb9pyzqsu7vd" w:colFirst="0" w:colLast="0"/>
      <w:bookmarkEnd w:id="16"/>
      <w:r>
        <w:br w:type="page"/>
      </w:r>
      <w:r>
        <w:rPr>
          <w:rtl/>
        </w:rPr>
        <w:lastRenderedPageBreak/>
        <w:t>קונפליקטים בין אישיים ובין קבוצתיי</w:t>
      </w:r>
      <w:r w:rsidR="00451C69">
        <w:rPr>
          <w:rFonts w:hint="cs"/>
          <w:rtl/>
        </w:rPr>
        <w:t>ם</w:t>
      </w:r>
      <w:r>
        <w:rPr>
          <w:highlight w:val="cyan"/>
        </w:rPr>
        <w:t xml:space="preserve"> </w:t>
      </w:r>
    </w:p>
    <w:p w14:paraId="58F7CF90" w14:textId="77777777" w:rsidR="005148EC" w:rsidRDefault="00EE5DD8">
      <w:pPr>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מס' שעות הוראה משוער: </w:t>
      </w:r>
      <w:r>
        <w:rPr>
          <w:rFonts w:ascii="Assistant" w:eastAsia="Assistant" w:hAnsi="Assistant" w:cs="Assistant"/>
          <w:sz w:val="24"/>
          <w:szCs w:val="24"/>
        </w:rPr>
        <w:t>10</w:t>
      </w:r>
      <w:r>
        <w:rPr>
          <w:rFonts w:ascii="Assistant" w:eastAsia="Assistant" w:hAnsi="Assistant" w:cs="Assistant"/>
          <w:color w:val="000000"/>
          <w:sz w:val="24"/>
          <w:szCs w:val="24"/>
          <w:rtl/>
        </w:rPr>
        <w:t xml:space="preserve"> שעות</w:t>
      </w:r>
    </w:p>
    <w:tbl>
      <w:tblPr>
        <w:tblStyle w:val="af"/>
        <w:bidiVisual/>
        <w:tblW w:w="13938" w:type="dxa"/>
        <w:jc w:val="right"/>
        <w:tblInd w:w="0" w:type="dxa"/>
        <w:tblLayout w:type="fixed"/>
        <w:tblLook w:val="0400" w:firstRow="0" w:lastRow="0" w:firstColumn="0" w:lastColumn="0" w:noHBand="0" w:noVBand="1"/>
      </w:tblPr>
      <w:tblGrid>
        <w:gridCol w:w="1469"/>
        <w:gridCol w:w="1561"/>
        <w:gridCol w:w="4396"/>
        <w:gridCol w:w="1207"/>
        <w:gridCol w:w="1344"/>
        <w:gridCol w:w="3961"/>
      </w:tblGrid>
      <w:tr w:rsidR="005148EC" w14:paraId="150C2B54" w14:textId="77777777">
        <w:trPr>
          <w:trHeight w:val="377"/>
          <w:jc w:val="right"/>
        </w:trPr>
        <w:tc>
          <w:tcPr>
            <w:tcW w:w="146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35E29C6F"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סוגיות מרכזיות לדיון</w:t>
            </w:r>
          </w:p>
        </w:tc>
        <w:tc>
          <w:tcPr>
            <w:tcW w:w="1561"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51980EFD"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נושא</w:t>
            </w:r>
          </w:p>
        </w:tc>
        <w:tc>
          <w:tcPr>
            <w:tcW w:w="4396"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5183D062"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מושגים </w:t>
            </w:r>
          </w:p>
        </w:tc>
        <w:tc>
          <w:tcPr>
            <w:tcW w:w="1207" w:type="dxa"/>
            <w:tcBorders>
              <w:top w:val="single" w:sz="8" w:space="0" w:color="000000"/>
              <w:left w:val="single" w:sz="8" w:space="0" w:color="000000"/>
              <w:bottom w:val="single" w:sz="4" w:space="0" w:color="000000"/>
              <w:right w:val="single" w:sz="8" w:space="0" w:color="000000"/>
            </w:tcBorders>
            <w:shd w:val="clear" w:color="auto" w:fill="C5E0B3"/>
            <w:tcMar>
              <w:top w:w="100" w:type="dxa"/>
              <w:left w:w="100" w:type="dxa"/>
              <w:bottom w:w="100" w:type="dxa"/>
              <w:right w:w="100" w:type="dxa"/>
            </w:tcMar>
          </w:tcPr>
          <w:p w14:paraId="48DE1C96"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מחקרים</w:t>
            </w:r>
          </w:p>
        </w:tc>
        <w:tc>
          <w:tcPr>
            <w:tcW w:w="134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0BFB904B"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 xml:space="preserve">אסטרטגיות חשיבה </w:t>
            </w:r>
          </w:p>
        </w:tc>
        <w:tc>
          <w:tcPr>
            <w:tcW w:w="3961"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4CDB5301"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הערות דידקטיות</w:t>
            </w:r>
          </w:p>
        </w:tc>
      </w:tr>
      <w:tr w:rsidR="005148EC" w14:paraId="656B34BF" w14:textId="77777777">
        <w:trPr>
          <w:trHeight w:val="420"/>
          <w:jc w:val="right"/>
        </w:trPr>
        <w:tc>
          <w:tcPr>
            <w:tcW w:w="146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6E074" w14:textId="77777777" w:rsidR="005148EC" w:rsidRDefault="00EE5DD8">
            <w:pPr>
              <w:spacing w:after="0" w:line="240" w:lineRule="auto"/>
              <w:rPr>
                <w:rFonts w:ascii="Assistant" w:eastAsia="Assistant" w:hAnsi="Assistant" w:cs="Assistant"/>
                <w:color w:val="000000"/>
                <w:highlight w:val="cyan"/>
              </w:rPr>
            </w:pPr>
            <w:r>
              <w:rPr>
                <w:rFonts w:ascii="Assistant" w:eastAsia="Assistant" w:hAnsi="Assistant" w:cs="Assistant"/>
                <w:color w:val="000000"/>
                <w:highlight w:val="cyan"/>
              </w:rPr>
              <w:br/>
            </w:r>
            <w:r>
              <w:rPr>
                <w:rFonts w:ascii="Assistant" w:eastAsia="Assistant" w:hAnsi="Assistant" w:cs="Assistant"/>
                <w:color w:val="000000"/>
                <w:highlight w:val="cyan"/>
              </w:rPr>
              <w:br/>
            </w:r>
            <w:r>
              <w:rPr>
                <w:rFonts w:ascii="Assistant" w:eastAsia="Assistant" w:hAnsi="Assistant" w:cs="Assistant"/>
                <w:color w:val="000000"/>
                <w:highlight w:val="cyan"/>
              </w:rPr>
              <w:br/>
            </w:r>
            <w:r>
              <w:rPr>
                <w:rFonts w:ascii="Assistant" w:eastAsia="Assistant" w:hAnsi="Assistant" w:cs="Assistant"/>
                <w:color w:val="000000"/>
                <w:highlight w:val="cyan"/>
              </w:rPr>
              <w:br/>
            </w:r>
            <w:r>
              <w:rPr>
                <w:rFonts w:ascii="Assistant" w:eastAsia="Assistant" w:hAnsi="Assistant" w:cs="Assistant"/>
                <w:color w:val="000000"/>
                <w:highlight w:val="cyan"/>
              </w:rPr>
              <w:br/>
            </w:r>
          </w:p>
          <w:p w14:paraId="4A3D78B0"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כיצד מתפתח קונפליקט בין קבוצות?</w:t>
            </w:r>
          </w:p>
          <w:p w14:paraId="334BDAC5" w14:textId="77777777" w:rsidR="005148EC" w:rsidRDefault="005148EC">
            <w:pPr>
              <w:spacing w:after="0" w:line="240" w:lineRule="auto"/>
              <w:rPr>
                <w:rFonts w:ascii="Assistant" w:eastAsia="Assistant" w:hAnsi="Assistant" w:cs="Assistant"/>
                <w:color w:val="000000"/>
                <w:highlight w:val="cyan"/>
              </w:rPr>
            </w:pP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48173"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תיאוריית הקונפליקט הריאליסטי</w:t>
            </w:r>
          </w:p>
        </w:tc>
        <w:tc>
          <w:tcPr>
            <w:tcW w:w="43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6D000"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-קונפליקט</w:t>
            </w:r>
          </w:p>
          <w:p w14:paraId="595664D2"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-אינטרסים</w:t>
            </w:r>
          </w:p>
          <w:p w14:paraId="6266A514"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-אתנוצנטריות</w:t>
            </w:r>
          </w:p>
          <w:p w14:paraId="16D7D379"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-דעה קדומה</w:t>
            </w:r>
          </w:p>
          <w:p w14:paraId="70D88F50"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-קונפליקט ריאליסטי</w:t>
            </w:r>
          </w:p>
        </w:tc>
        <w:tc>
          <w:tcPr>
            <w:tcW w:w="1207"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EDF68"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מחקר מחנה הקיץ שריף (1961)</w:t>
            </w:r>
          </w:p>
        </w:tc>
        <w:tc>
          <w:tcPr>
            <w:tcW w:w="1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D6F9F"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האם קונפליקט הוא מצב חיובי או שלילי?</w:t>
            </w:r>
          </w:p>
          <w:p w14:paraId="2E40149C" w14:textId="77777777" w:rsidR="005148EC" w:rsidRDefault="005148EC">
            <w:pPr>
              <w:spacing w:after="0" w:line="240" w:lineRule="auto"/>
              <w:rPr>
                <w:rFonts w:ascii="Assistant" w:eastAsia="Assistant" w:hAnsi="Assistant" w:cs="Assistant"/>
                <w:color w:val="000000"/>
              </w:rPr>
            </w:pPr>
          </w:p>
        </w:tc>
        <w:tc>
          <w:tcPr>
            <w:tcW w:w="3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36316"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מומלץ להשתמש באירועים אקטואליים להמחשה.</w:t>
            </w:r>
          </w:p>
          <w:p w14:paraId="5EDD2898"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-בנושא זה כדאי לדון עם התלמידים האם סכסוך נובע ממקור אובייקטיבי או סובייקטיבי ומה המשמעות לגבי הפתרון</w:t>
            </w:r>
          </w:p>
        </w:tc>
      </w:tr>
      <w:tr w:rsidR="005148EC" w14:paraId="6173589C" w14:textId="77777777">
        <w:trPr>
          <w:trHeight w:val="420"/>
          <w:jc w:val="right"/>
        </w:trPr>
        <w:tc>
          <w:tcPr>
            <w:tcW w:w="146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361F2"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color w:val="000000"/>
              </w:rPr>
            </w:pP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16398"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תיאוריית הזהות החברתית </w:t>
            </w:r>
          </w:p>
          <w:p w14:paraId="1736A087"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Pr>
              <w:t>(Tajfel 1970)</w:t>
            </w:r>
          </w:p>
        </w:tc>
        <w:tc>
          <w:tcPr>
            <w:tcW w:w="43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91A82"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-קבוצה מינימלית</w:t>
            </w:r>
          </w:p>
          <w:p w14:paraId="493AC14C"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-קטגוריזציה חברתית</w:t>
            </w:r>
          </w:p>
          <w:p w14:paraId="6E1652CE"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 xml:space="preserve">-תפיסה עצמית </w:t>
            </w:r>
          </w:p>
          <w:p w14:paraId="69738CA3"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-השוואה חברתית </w:t>
            </w:r>
          </w:p>
          <w:p w14:paraId="10E74753"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-אפליה</w:t>
            </w:r>
          </w:p>
          <w:p w14:paraId="13A7E32B"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-סולידריות תוך קבוצתית</w:t>
            </w:r>
          </w:p>
        </w:tc>
        <w:tc>
          <w:tcPr>
            <w:tcW w:w="1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29BF3" w14:textId="77777777" w:rsidR="005148EC" w:rsidRDefault="005148EC">
            <w:pPr>
              <w:spacing w:after="0" w:line="240" w:lineRule="auto"/>
              <w:rPr>
                <w:rFonts w:ascii="Assistant" w:eastAsia="Assistant" w:hAnsi="Assistant" w:cs="Assistant"/>
                <w:color w:val="000000"/>
              </w:rPr>
            </w:pPr>
          </w:p>
        </w:tc>
        <w:tc>
          <w:tcPr>
            <w:tcW w:w="1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57D04" w14:textId="77777777" w:rsidR="005148EC" w:rsidRDefault="005148EC">
            <w:pPr>
              <w:spacing w:after="0" w:line="240" w:lineRule="auto"/>
              <w:rPr>
                <w:rFonts w:ascii="Assistant" w:eastAsia="Assistant" w:hAnsi="Assistant" w:cs="Assistant"/>
                <w:color w:val="000000"/>
              </w:rPr>
            </w:pPr>
          </w:p>
        </w:tc>
        <w:tc>
          <w:tcPr>
            <w:tcW w:w="3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9BDB9"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כאשר מלמדים השוואה חברתית מומלץ להתייחס לקבוצת פנים וקבוצת חוץ</w:t>
            </w:r>
          </w:p>
          <w:p w14:paraId="03F02FB0" w14:textId="77777777" w:rsidR="005148EC" w:rsidRDefault="005148EC">
            <w:pPr>
              <w:spacing w:after="0" w:line="240" w:lineRule="auto"/>
              <w:rPr>
                <w:rFonts w:ascii="Assistant" w:eastAsia="Assistant" w:hAnsi="Assistant" w:cs="Assistant"/>
                <w:color w:val="000000"/>
              </w:rPr>
            </w:pPr>
          </w:p>
          <w:p w14:paraId="30621F5F"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מומלץ לעשות שימוש בסרט המדגים אפליה</w:t>
            </w:r>
          </w:p>
          <w:p w14:paraId="3F5A4E56"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כמו עיניים כחולות -עיניים חומות</w:t>
            </w:r>
          </w:p>
          <w:p w14:paraId="067C1662"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color w:val="000000"/>
                <w:rtl/>
              </w:rPr>
              <w:t>לזכור את הטיטניק</w:t>
            </w:r>
          </w:p>
        </w:tc>
      </w:tr>
      <w:tr w:rsidR="005148EC" w14:paraId="61E853B1" w14:textId="77777777" w:rsidTr="004F55E9">
        <w:trPr>
          <w:trHeight w:val="420"/>
          <w:jc w:val="right"/>
        </w:trPr>
        <w:tc>
          <w:tcPr>
            <w:tcW w:w="1469" w:type="dxa"/>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211B3C8E" w14:textId="77777777" w:rsidR="005148EC" w:rsidRPr="006F2121" w:rsidRDefault="00EE5DD8">
            <w:pPr>
              <w:spacing w:after="0" w:line="240" w:lineRule="auto"/>
              <w:rPr>
                <w:rFonts w:ascii="Assistant" w:eastAsia="Assistant" w:hAnsi="Assistant" w:cs="Assistant"/>
                <w:highlight w:val="cyan"/>
              </w:rPr>
            </w:pPr>
            <w:r w:rsidRPr="006F2121">
              <w:rPr>
                <w:rFonts w:ascii="Assistant" w:eastAsia="Assistant" w:hAnsi="Assistant" w:cs="Assistant"/>
                <w:highlight w:val="cyan"/>
                <w:rtl/>
              </w:rPr>
              <w:t>אסטרטגיות לניהול קונפליקטים</w:t>
            </w:r>
          </w:p>
        </w:tc>
        <w:tc>
          <w:tcPr>
            <w:tcW w:w="1561" w:type="dxa"/>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2CEECBEF" w14:textId="77777777" w:rsidR="005148EC" w:rsidRPr="006F2121" w:rsidRDefault="00EE5DD8">
            <w:pPr>
              <w:spacing w:after="0" w:line="240" w:lineRule="auto"/>
              <w:rPr>
                <w:rFonts w:ascii="Assistant" w:eastAsia="Assistant" w:hAnsi="Assistant" w:cs="Assistant"/>
                <w:color w:val="000000"/>
                <w:highlight w:val="cyan"/>
              </w:rPr>
            </w:pPr>
            <w:r w:rsidRPr="006F2121">
              <w:rPr>
                <w:rFonts w:ascii="Assistant" w:eastAsia="Assistant" w:hAnsi="Assistant" w:cs="Assistant"/>
                <w:highlight w:val="cyan"/>
                <w:rtl/>
              </w:rPr>
              <w:t>אסטרטגיות לניהול קונפליקטים</w:t>
            </w:r>
          </w:p>
        </w:tc>
        <w:tc>
          <w:tcPr>
            <w:tcW w:w="5603" w:type="dxa"/>
            <w:gridSpan w:val="2"/>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60125A14" w14:textId="77777777" w:rsidR="005148EC" w:rsidRPr="006F2121" w:rsidRDefault="00EE5DD8">
            <w:pPr>
              <w:pBdr>
                <w:top w:val="nil"/>
                <w:left w:val="nil"/>
                <w:bottom w:val="nil"/>
                <w:right w:val="nil"/>
                <w:between w:val="nil"/>
              </w:pBdr>
              <w:spacing w:after="0" w:line="240" w:lineRule="auto"/>
              <w:rPr>
                <w:rFonts w:ascii="Assistant" w:eastAsia="Assistant" w:hAnsi="Assistant" w:cs="Assistant"/>
                <w:highlight w:val="cyan"/>
              </w:rPr>
            </w:pPr>
            <w:r w:rsidRPr="006F2121">
              <w:rPr>
                <w:rFonts w:ascii="Assistant" w:eastAsia="Assistant" w:hAnsi="Assistant" w:cs="Assistant"/>
                <w:highlight w:val="cyan"/>
                <w:rtl/>
              </w:rPr>
              <w:t>שיתוף פעולה לעומת תחרות והשפעתם על תפיסות, עמדות, תקשורת ויחסים (1972,</w:t>
            </w:r>
            <w:r w:rsidRPr="006F2121">
              <w:rPr>
                <w:rFonts w:ascii="Assistant" w:eastAsia="Assistant" w:hAnsi="Assistant" w:cs="Assistant"/>
                <w:highlight w:val="cyan"/>
              </w:rPr>
              <w:t>Deutsch</w:t>
            </w:r>
            <w:r w:rsidRPr="006F2121">
              <w:rPr>
                <w:rFonts w:ascii="Assistant" w:eastAsia="Assistant" w:hAnsi="Assistant" w:cs="Assistant"/>
                <w:highlight w:val="cyan"/>
                <w:rtl/>
              </w:rPr>
              <w:t xml:space="preserve">) </w:t>
            </w:r>
          </w:p>
          <w:p w14:paraId="3B168B54" w14:textId="77777777" w:rsidR="005148EC" w:rsidRPr="006F2121" w:rsidRDefault="00EE5DD8">
            <w:pPr>
              <w:pBdr>
                <w:top w:val="nil"/>
                <w:left w:val="nil"/>
                <w:bottom w:val="nil"/>
                <w:right w:val="nil"/>
                <w:between w:val="nil"/>
              </w:pBdr>
              <w:spacing w:after="0" w:line="240" w:lineRule="auto"/>
              <w:rPr>
                <w:rFonts w:ascii="Assistant" w:eastAsia="Assistant" w:hAnsi="Assistant" w:cs="Assistant"/>
                <w:highlight w:val="cyan"/>
              </w:rPr>
            </w:pPr>
            <w:r w:rsidRPr="006F2121">
              <w:rPr>
                <w:rFonts w:ascii="Assistant" w:eastAsia="Assistant" w:hAnsi="Assistant" w:cs="Assistant"/>
                <w:highlight w:val="cyan"/>
                <w:rtl/>
              </w:rPr>
              <w:t>קונפליקט – היבטים חיוביים ושליליים.</w:t>
            </w:r>
          </w:p>
          <w:p w14:paraId="6AEBFC17" w14:textId="77777777" w:rsidR="005148EC" w:rsidRPr="006F2121" w:rsidRDefault="00EE5DD8">
            <w:pPr>
              <w:pBdr>
                <w:top w:val="nil"/>
                <w:left w:val="nil"/>
                <w:bottom w:val="nil"/>
                <w:right w:val="nil"/>
                <w:between w:val="nil"/>
              </w:pBdr>
              <w:spacing w:after="0" w:line="240" w:lineRule="auto"/>
              <w:rPr>
                <w:rFonts w:ascii="Assistant" w:eastAsia="Assistant" w:hAnsi="Assistant" w:cs="Assistant"/>
                <w:highlight w:val="cyan"/>
              </w:rPr>
            </w:pPr>
            <w:r w:rsidRPr="006F2121">
              <w:rPr>
                <w:rFonts w:ascii="Assistant" w:eastAsia="Assistant" w:hAnsi="Assistant" w:cs="Assistant"/>
                <w:b/>
                <w:highlight w:val="cyan"/>
                <w:u w:val="single"/>
                <w:rtl/>
              </w:rPr>
              <w:t xml:space="preserve">אחד </w:t>
            </w:r>
            <w:r w:rsidRPr="006F2121">
              <w:rPr>
                <w:rFonts w:ascii="Assistant" w:eastAsia="Assistant" w:hAnsi="Assistant" w:cs="Assistant"/>
                <w:highlight w:val="cyan"/>
                <w:rtl/>
              </w:rPr>
              <w:t>משני המודלים הבאים:</w:t>
            </w:r>
          </w:p>
          <w:p w14:paraId="7A32F1BE" w14:textId="77777777" w:rsidR="005148EC" w:rsidRPr="006F2121" w:rsidRDefault="00EE5DD8">
            <w:pPr>
              <w:pBdr>
                <w:top w:val="nil"/>
                <w:left w:val="nil"/>
                <w:bottom w:val="nil"/>
                <w:right w:val="nil"/>
                <w:between w:val="nil"/>
              </w:pBdr>
              <w:spacing w:after="0" w:line="240" w:lineRule="auto"/>
              <w:rPr>
                <w:rFonts w:ascii="Assistant" w:eastAsia="Assistant" w:hAnsi="Assistant" w:cs="Assistant"/>
                <w:highlight w:val="cyan"/>
              </w:rPr>
            </w:pPr>
            <w:r w:rsidRPr="006F2121">
              <w:rPr>
                <w:rFonts w:ascii="Assistant" w:eastAsia="Assistant" w:hAnsi="Assistant" w:cs="Assistant"/>
                <w:highlight w:val="cyan"/>
                <w:rtl/>
              </w:rPr>
              <w:t>המודל של (1983)</w:t>
            </w:r>
            <w:r w:rsidRPr="006F2121">
              <w:rPr>
                <w:rFonts w:ascii="Assistant" w:eastAsia="Assistant" w:hAnsi="Assistant" w:cs="Assistant"/>
                <w:highlight w:val="cyan"/>
              </w:rPr>
              <w:t>Rahim</w:t>
            </w:r>
            <w:r w:rsidRPr="006F2121">
              <w:rPr>
                <w:rFonts w:ascii="Assistant" w:eastAsia="Assistant" w:hAnsi="Assistant" w:cs="Assistant"/>
                <w:highlight w:val="cyan"/>
                <w:rtl/>
              </w:rPr>
              <w:t xml:space="preserve"> לזיהוי סגנונות לניהול קונפליקטים.</w:t>
            </w:r>
          </w:p>
          <w:p w14:paraId="0F70FBBD" w14:textId="77777777" w:rsidR="005148EC" w:rsidRPr="006F2121" w:rsidRDefault="00EE5DD8">
            <w:pPr>
              <w:pBdr>
                <w:top w:val="nil"/>
                <w:left w:val="nil"/>
                <w:bottom w:val="nil"/>
                <w:right w:val="nil"/>
                <w:between w:val="nil"/>
              </w:pBdr>
              <w:spacing w:after="0" w:line="240" w:lineRule="auto"/>
              <w:rPr>
                <w:rFonts w:ascii="Assistant" w:eastAsia="Assistant" w:hAnsi="Assistant" w:cs="Assistant"/>
                <w:highlight w:val="cyan"/>
              </w:rPr>
            </w:pPr>
            <w:r w:rsidRPr="006F2121">
              <w:rPr>
                <w:rFonts w:ascii="Assistant" w:eastAsia="Assistant" w:hAnsi="Assistant" w:cs="Assistant"/>
                <w:b/>
                <w:highlight w:val="cyan"/>
                <w:rtl/>
              </w:rPr>
              <w:t>או</w:t>
            </w:r>
          </w:p>
          <w:p w14:paraId="7C7642EB" w14:textId="77777777" w:rsidR="005148EC" w:rsidRPr="006F2121" w:rsidRDefault="00EE5DD8">
            <w:pPr>
              <w:pBdr>
                <w:top w:val="nil"/>
                <w:left w:val="nil"/>
                <w:bottom w:val="nil"/>
                <w:right w:val="nil"/>
                <w:between w:val="nil"/>
              </w:pBdr>
              <w:spacing w:after="0" w:line="240" w:lineRule="auto"/>
              <w:rPr>
                <w:rFonts w:ascii="Assistant" w:eastAsia="Assistant" w:hAnsi="Assistant" w:cs="Assistant"/>
                <w:highlight w:val="cyan"/>
              </w:rPr>
            </w:pPr>
            <w:r w:rsidRPr="006F2121">
              <w:rPr>
                <w:rFonts w:ascii="Assistant" w:eastAsia="Assistant" w:hAnsi="Assistant" w:cs="Assistant"/>
                <w:highlight w:val="cyan"/>
                <w:rtl/>
              </w:rPr>
              <w:t xml:space="preserve"> הכלי של </w:t>
            </w:r>
            <w:proofErr w:type="spellStart"/>
            <w:r w:rsidRPr="006F2121">
              <w:rPr>
                <w:rFonts w:ascii="Assistant" w:eastAsia="Assistant" w:hAnsi="Assistant" w:cs="Assistant"/>
                <w:highlight w:val="cyan"/>
              </w:rPr>
              <w:t>kilmann</w:t>
            </w:r>
            <w:proofErr w:type="spellEnd"/>
            <w:r w:rsidRPr="006F2121">
              <w:rPr>
                <w:rFonts w:ascii="Assistant" w:eastAsia="Assistant" w:hAnsi="Assistant" w:cs="Assistant"/>
                <w:highlight w:val="cyan"/>
              </w:rPr>
              <w:t xml:space="preserve"> &amp; Thomas</w:t>
            </w:r>
            <w:r w:rsidRPr="006F2121">
              <w:rPr>
                <w:rFonts w:ascii="Assistant" w:eastAsia="Assistant" w:hAnsi="Assistant" w:cs="Assistant"/>
                <w:highlight w:val="cyan"/>
                <w:rtl/>
              </w:rPr>
              <w:t xml:space="preserve"> </w:t>
            </w:r>
          </w:p>
          <w:p w14:paraId="5FF23997" w14:textId="77777777" w:rsidR="005148EC" w:rsidRPr="006F2121" w:rsidRDefault="00EE5DD8">
            <w:pPr>
              <w:pBdr>
                <w:top w:val="nil"/>
                <w:left w:val="nil"/>
                <w:bottom w:val="nil"/>
                <w:right w:val="nil"/>
                <w:between w:val="nil"/>
              </w:pBdr>
              <w:spacing w:after="0" w:line="240" w:lineRule="auto"/>
              <w:rPr>
                <w:rFonts w:ascii="Assistant" w:eastAsia="Assistant" w:hAnsi="Assistant" w:cs="Assistant"/>
                <w:highlight w:val="cyan"/>
              </w:rPr>
            </w:pPr>
            <w:r w:rsidRPr="006F2121">
              <w:rPr>
                <w:rFonts w:ascii="Assistant" w:eastAsia="Assistant" w:hAnsi="Assistant" w:cs="Assistant"/>
                <w:highlight w:val="cyan"/>
              </w:rPr>
              <w:t xml:space="preserve"> instrument mode conflict </w:t>
            </w:r>
          </w:p>
          <w:p w14:paraId="6A983862" w14:textId="77777777" w:rsidR="005148EC" w:rsidRPr="006F2121" w:rsidRDefault="00EE5DD8">
            <w:pPr>
              <w:pBdr>
                <w:top w:val="nil"/>
                <w:left w:val="nil"/>
                <w:bottom w:val="nil"/>
                <w:right w:val="nil"/>
                <w:between w:val="nil"/>
              </w:pBdr>
              <w:spacing w:after="0" w:line="240" w:lineRule="auto"/>
              <w:rPr>
                <w:rFonts w:ascii="Assistant" w:eastAsia="Assistant" w:hAnsi="Assistant" w:cs="Assistant"/>
                <w:highlight w:val="cyan"/>
              </w:rPr>
            </w:pPr>
            <w:r w:rsidRPr="006F2121">
              <w:rPr>
                <w:rFonts w:ascii="Assistant" w:eastAsia="Assistant" w:hAnsi="Assistant" w:cs="Assistant"/>
                <w:highlight w:val="cyan"/>
                <w:rtl/>
              </w:rPr>
              <w:t xml:space="preserve"> סגנונות לניהול קונפליקטים: תחרות, ויתור, הימנעות, פשרה ופתרון אינטגרטיבי.</w:t>
            </w:r>
          </w:p>
          <w:p w14:paraId="6CB80255" w14:textId="77777777" w:rsidR="005148EC" w:rsidRPr="006F2121" w:rsidRDefault="00EE5DD8">
            <w:pPr>
              <w:widowControl w:val="0"/>
              <w:spacing w:after="0" w:line="240" w:lineRule="auto"/>
              <w:rPr>
                <w:rFonts w:ascii="Assistant" w:eastAsia="Assistant" w:hAnsi="Assistant" w:cs="Assistant"/>
                <w:highlight w:val="cyan"/>
              </w:rPr>
            </w:pPr>
            <w:r w:rsidRPr="006F2121">
              <w:rPr>
                <w:highlight w:val="cyan"/>
                <w:rtl/>
              </w:rPr>
              <w:t>עקרונות מו"מ משלב לעומת תחרותי:  מסגור מחדש, אמפתיה, הקשבה פעילה</w:t>
            </w:r>
          </w:p>
        </w:tc>
        <w:tc>
          <w:tcPr>
            <w:tcW w:w="5305" w:type="dxa"/>
            <w:gridSpan w:val="2"/>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6A3E64F2" w14:textId="77D13E01" w:rsidR="005148EC" w:rsidRPr="006F2121" w:rsidRDefault="00FD5468" w:rsidP="00FD5468">
            <w:pPr>
              <w:spacing w:after="200" w:line="240" w:lineRule="auto"/>
              <w:rPr>
                <w:rFonts w:ascii="Assistant" w:eastAsia="Assistant" w:hAnsi="Assistant" w:cs="Assistant" w:hint="cs"/>
                <w:b/>
                <w:highlight w:val="cyan"/>
                <w:rtl/>
              </w:rPr>
            </w:pPr>
            <w:r>
              <w:rPr>
                <w:rFonts w:ascii="Assistant" w:eastAsia="Assistant" w:hAnsi="Assistant" w:cs="Assistant" w:hint="cs"/>
                <w:b/>
                <w:sz w:val="24"/>
                <w:szCs w:val="24"/>
                <w:highlight w:val="cyan"/>
                <w:rtl/>
              </w:rPr>
              <w:t xml:space="preserve">נושא זה </w:t>
            </w:r>
            <w:r w:rsidR="00373631">
              <w:rPr>
                <w:rFonts w:ascii="Assistant" w:eastAsia="Assistant" w:hAnsi="Assistant" w:cs="Assistant" w:hint="cs"/>
                <w:b/>
                <w:sz w:val="24"/>
                <w:szCs w:val="24"/>
                <w:highlight w:val="cyan"/>
                <w:rtl/>
              </w:rPr>
              <w:t xml:space="preserve">(אסטרטגיות לניהול קונפליקטים) </w:t>
            </w:r>
            <w:bookmarkStart w:id="17" w:name="_GoBack"/>
            <w:bookmarkEnd w:id="17"/>
            <w:r>
              <w:rPr>
                <w:rFonts w:ascii="Assistant" w:eastAsia="Assistant" w:hAnsi="Assistant" w:cs="Assistant" w:hint="cs"/>
                <w:b/>
                <w:sz w:val="24"/>
                <w:szCs w:val="24"/>
                <w:highlight w:val="cyan"/>
                <w:rtl/>
              </w:rPr>
              <w:t>ירד מחומר הלימוד במיקוד תשפ"ה</w:t>
            </w:r>
          </w:p>
          <w:p w14:paraId="76B391AB" w14:textId="77777777" w:rsidR="005148EC" w:rsidRPr="006F2121" w:rsidRDefault="005148EC">
            <w:pPr>
              <w:spacing w:after="0" w:line="240" w:lineRule="auto"/>
              <w:rPr>
                <w:rFonts w:ascii="Assistant" w:eastAsia="Assistant" w:hAnsi="Assistant" w:cs="Assistant"/>
                <w:b/>
                <w:highlight w:val="cyan"/>
              </w:rPr>
            </w:pPr>
          </w:p>
        </w:tc>
      </w:tr>
    </w:tbl>
    <w:p w14:paraId="28DF8FD5" w14:textId="77777777" w:rsidR="005148EC" w:rsidRDefault="00EE5DD8">
      <w:pPr>
        <w:pStyle w:val="2"/>
        <w:rPr>
          <w:sz w:val="28"/>
          <w:szCs w:val="28"/>
        </w:rPr>
      </w:pPr>
      <w:bookmarkStart w:id="18" w:name="_ks8bk4hzhokc" w:colFirst="0" w:colLast="0"/>
      <w:bookmarkEnd w:id="18"/>
      <w:r>
        <w:br w:type="page"/>
      </w:r>
      <w:r>
        <w:rPr>
          <w:sz w:val="52"/>
          <w:szCs w:val="52"/>
          <w:rtl/>
        </w:rPr>
        <w:lastRenderedPageBreak/>
        <w:t xml:space="preserve">רגשות ולחץ </w:t>
      </w:r>
      <w:r>
        <w:rPr>
          <w:sz w:val="28"/>
          <w:szCs w:val="28"/>
          <w:rtl/>
        </w:rPr>
        <w:t>(28 שעות)</w:t>
      </w:r>
    </w:p>
    <w:p w14:paraId="239DB2C0" w14:textId="77777777" w:rsidR="005148EC" w:rsidRDefault="00EE5DD8">
      <w:pPr>
        <w:pStyle w:val="3"/>
      </w:pPr>
      <w:bookmarkStart w:id="19" w:name="_wos7of3w6cvw" w:colFirst="0" w:colLast="0"/>
      <w:bookmarkEnd w:id="19"/>
      <w:r>
        <w:rPr>
          <w:rtl/>
        </w:rPr>
        <w:t xml:space="preserve">רגשות  </w:t>
      </w:r>
    </w:p>
    <w:p w14:paraId="73DF3774" w14:textId="77777777" w:rsidR="005148EC" w:rsidRDefault="00EE5DD8">
      <w:pPr>
        <w:rPr>
          <w:rFonts w:ascii="Assistant" w:eastAsia="Assistant" w:hAnsi="Assistant" w:cs="Assistant"/>
          <w:color w:val="000000"/>
          <w:sz w:val="24"/>
          <w:szCs w:val="24"/>
        </w:rPr>
      </w:pPr>
      <w:r>
        <w:rPr>
          <w:rFonts w:ascii="Assistant" w:eastAsia="Assistant" w:hAnsi="Assistant" w:cs="Assistant"/>
          <w:b/>
          <w:color w:val="000000"/>
          <w:sz w:val="28"/>
          <w:szCs w:val="28"/>
        </w:rPr>
        <w:t xml:space="preserve"> </w:t>
      </w:r>
      <w:r>
        <w:rPr>
          <w:rFonts w:ascii="Assistant" w:eastAsia="Assistant" w:hAnsi="Assistant" w:cs="Assistant"/>
          <w:color w:val="000000"/>
          <w:sz w:val="24"/>
          <w:szCs w:val="24"/>
          <w:rtl/>
        </w:rPr>
        <w:t>מס' שעות הוראה משוער: 6 שעות</w:t>
      </w:r>
      <w:r>
        <w:rPr>
          <w:rFonts w:ascii="Assistant" w:eastAsia="Assistant" w:hAnsi="Assistant" w:cs="Assistant"/>
          <w:b/>
          <w:color w:val="000000"/>
          <w:sz w:val="28"/>
          <w:szCs w:val="28"/>
        </w:rPr>
        <w:t xml:space="preserve">                          </w:t>
      </w:r>
    </w:p>
    <w:tbl>
      <w:tblPr>
        <w:tblStyle w:val="af0"/>
        <w:bidiVisual/>
        <w:tblW w:w="1393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83"/>
        <w:gridCol w:w="1678"/>
        <w:gridCol w:w="1593"/>
        <w:gridCol w:w="1423"/>
        <w:gridCol w:w="2550"/>
        <w:gridCol w:w="4807"/>
      </w:tblGrid>
      <w:tr w:rsidR="005148EC" w14:paraId="48A55867" w14:textId="77777777">
        <w:tc>
          <w:tcPr>
            <w:tcW w:w="1883" w:type="dxa"/>
            <w:shd w:val="clear" w:color="auto" w:fill="C5E0B3"/>
            <w:tcMar>
              <w:top w:w="100" w:type="dxa"/>
              <w:left w:w="100" w:type="dxa"/>
              <w:bottom w:w="100" w:type="dxa"/>
              <w:right w:w="100" w:type="dxa"/>
            </w:tcMar>
          </w:tcPr>
          <w:p w14:paraId="555F56D3" w14:textId="77777777" w:rsidR="005148EC" w:rsidRDefault="00EE5DD8">
            <w:pPr>
              <w:widowControl w:val="0"/>
              <w:pBdr>
                <w:top w:val="nil"/>
                <w:left w:val="nil"/>
                <w:bottom w:val="nil"/>
                <w:right w:val="nil"/>
                <w:between w:val="nil"/>
              </w:pBdr>
              <w:spacing w:line="240" w:lineRule="auto"/>
              <w:rPr>
                <w:rFonts w:ascii="Assistant" w:eastAsia="Assistant" w:hAnsi="Assistant" w:cs="Assistant"/>
                <w:b/>
              </w:rPr>
            </w:pPr>
            <w:bookmarkStart w:id="20" w:name="_3znysh7" w:colFirst="0" w:colLast="0"/>
            <w:bookmarkEnd w:id="20"/>
            <w:r>
              <w:rPr>
                <w:rFonts w:ascii="Assistant" w:eastAsia="Assistant" w:hAnsi="Assistant" w:cs="Assistant"/>
                <w:b/>
                <w:rtl/>
              </w:rPr>
              <w:t>סוגיה</w:t>
            </w:r>
          </w:p>
        </w:tc>
        <w:tc>
          <w:tcPr>
            <w:tcW w:w="1678" w:type="dxa"/>
            <w:shd w:val="clear" w:color="auto" w:fill="C5E0B3"/>
            <w:tcMar>
              <w:top w:w="100" w:type="dxa"/>
              <w:left w:w="100" w:type="dxa"/>
              <w:bottom w:w="100" w:type="dxa"/>
              <w:right w:w="100" w:type="dxa"/>
            </w:tcMar>
          </w:tcPr>
          <w:p w14:paraId="4592B5E4" w14:textId="77777777" w:rsidR="005148EC" w:rsidRDefault="00EE5DD8">
            <w:pPr>
              <w:widowControl w:val="0"/>
              <w:pBdr>
                <w:top w:val="nil"/>
                <w:left w:val="nil"/>
                <w:bottom w:val="nil"/>
                <w:right w:val="nil"/>
                <w:between w:val="nil"/>
              </w:pBdr>
              <w:spacing w:line="240" w:lineRule="auto"/>
              <w:rPr>
                <w:rFonts w:ascii="Assistant" w:eastAsia="Assistant" w:hAnsi="Assistant" w:cs="Assistant"/>
                <w:b/>
              </w:rPr>
            </w:pPr>
            <w:r>
              <w:rPr>
                <w:rFonts w:ascii="Assistant" w:eastAsia="Assistant" w:hAnsi="Assistant" w:cs="Assistant"/>
                <w:b/>
                <w:rtl/>
              </w:rPr>
              <w:t>תת נושא</w:t>
            </w:r>
          </w:p>
        </w:tc>
        <w:tc>
          <w:tcPr>
            <w:tcW w:w="1593" w:type="dxa"/>
            <w:shd w:val="clear" w:color="auto" w:fill="C5E0B3"/>
            <w:tcMar>
              <w:top w:w="100" w:type="dxa"/>
              <w:left w:w="100" w:type="dxa"/>
              <w:bottom w:w="100" w:type="dxa"/>
              <w:right w:w="100" w:type="dxa"/>
            </w:tcMar>
          </w:tcPr>
          <w:p w14:paraId="2858D27B" w14:textId="77777777" w:rsidR="005148EC" w:rsidRDefault="00EE5DD8">
            <w:pPr>
              <w:widowControl w:val="0"/>
              <w:pBdr>
                <w:top w:val="nil"/>
                <w:left w:val="nil"/>
                <w:bottom w:val="nil"/>
                <w:right w:val="nil"/>
                <w:between w:val="nil"/>
              </w:pBdr>
              <w:spacing w:line="240" w:lineRule="auto"/>
              <w:rPr>
                <w:rFonts w:ascii="Assistant" w:eastAsia="Assistant" w:hAnsi="Assistant" w:cs="Assistant"/>
                <w:b/>
              </w:rPr>
            </w:pPr>
            <w:r>
              <w:rPr>
                <w:rFonts w:ascii="Assistant" w:eastAsia="Assistant" w:hAnsi="Assistant" w:cs="Assistant"/>
                <w:b/>
                <w:rtl/>
              </w:rPr>
              <w:t>מושגים</w:t>
            </w:r>
          </w:p>
        </w:tc>
        <w:tc>
          <w:tcPr>
            <w:tcW w:w="1423" w:type="dxa"/>
            <w:shd w:val="clear" w:color="auto" w:fill="C5E0B3"/>
            <w:tcMar>
              <w:top w:w="100" w:type="dxa"/>
              <w:left w:w="100" w:type="dxa"/>
              <w:bottom w:w="100" w:type="dxa"/>
              <w:right w:w="100" w:type="dxa"/>
            </w:tcMar>
          </w:tcPr>
          <w:p w14:paraId="728F8CAD" w14:textId="77777777" w:rsidR="005148EC" w:rsidRDefault="00EE5DD8">
            <w:pPr>
              <w:widowControl w:val="0"/>
              <w:pBdr>
                <w:top w:val="nil"/>
                <w:left w:val="nil"/>
                <w:bottom w:val="nil"/>
                <w:right w:val="nil"/>
                <w:between w:val="nil"/>
              </w:pBdr>
              <w:spacing w:line="240" w:lineRule="auto"/>
              <w:rPr>
                <w:rFonts w:ascii="Assistant" w:eastAsia="Assistant" w:hAnsi="Assistant" w:cs="Assistant"/>
                <w:b/>
              </w:rPr>
            </w:pPr>
            <w:r>
              <w:rPr>
                <w:rFonts w:ascii="Assistant" w:eastAsia="Assistant" w:hAnsi="Assistant" w:cs="Assistant"/>
                <w:b/>
                <w:rtl/>
              </w:rPr>
              <w:t>מחקרים</w:t>
            </w:r>
          </w:p>
        </w:tc>
        <w:tc>
          <w:tcPr>
            <w:tcW w:w="2550" w:type="dxa"/>
            <w:shd w:val="clear" w:color="auto" w:fill="C5E0B3"/>
          </w:tcPr>
          <w:p w14:paraId="0814BA71" w14:textId="77777777" w:rsidR="005148EC" w:rsidRDefault="00EE5DD8">
            <w:pPr>
              <w:widowControl w:val="0"/>
              <w:pBdr>
                <w:top w:val="nil"/>
                <w:left w:val="nil"/>
                <w:bottom w:val="nil"/>
                <w:right w:val="nil"/>
                <w:between w:val="nil"/>
              </w:pBdr>
              <w:spacing w:line="240" w:lineRule="auto"/>
              <w:rPr>
                <w:rFonts w:ascii="Assistant" w:eastAsia="Assistant" w:hAnsi="Assistant" w:cs="Assistant"/>
                <w:b/>
              </w:rPr>
            </w:pPr>
            <w:proofErr w:type="spellStart"/>
            <w:r>
              <w:rPr>
                <w:rFonts w:ascii="Assistant" w:eastAsia="Assistant" w:hAnsi="Assistant" w:cs="Assistant"/>
                <w:b/>
                <w:rtl/>
              </w:rPr>
              <w:t>אסטרטיות</w:t>
            </w:r>
            <w:proofErr w:type="spellEnd"/>
            <w:r>
              <w:rPr>
                <w:rFonts w:ascii="Assistant" w:eastAsia="Assistant" w:hAnsi="Assistant" w:cs="Assistant"/>
                <w:b/>
                <w:rtl/>
              </w:rPr>
              <w:t xml:space="preserve"> חשיבה מומלצות ועקרונות </w:t>
            </w:r>
            <w:proofErr w:type="spellStart"/>
            <w:r>
              <w:rPr>
                <w:rFonts w:ascii="Assistant" w:eastAsia="Assistant" w:hAnsi="Assistant" w:cs="Assistant"/>
                <w:b/>
                <w:rtl/>
              </w:rPr>
              <w:t>עמ"ר</w:t>
            </w:r>
            <w:proofErr w:type="spellEnd"/>
          </w:p>
        </w:tc>
        <w:tc>
          <w:tcPr>
            <w:tcW w:w="4807" w:type="dxa"/>
            <w:shd w:val="clear" w:color="auto" w:fill="C5E0B3"/>
            <w:tcMar>
              <w:top w:w="100" w:type="dxa"/>
              <w:left w:w="100" w:type="dxa"/>
              <w:bottom w:w="100" w:type="dxa"/>
              <w:right w:w="100" w:type="dxa"/>
            </w:tcMar>
          </w:tcPr>
          <w:p w14:paraId="1E41429E" w14:textId="77777777" w:rsidR="005148EC" w:rsidRDefault="00EE5DD8">
            <w:pPr>
              <w:widowControl w:val="0"/>
              <w:pBdr>
                <w:top w:val="nil"/>
                <w:left w:val="nil"/>
                <w:bottom w:val="nil"/>
                <w:right w:val="nil"/>
                <w:between w:val="nil"/>
              </w:pBdr>
              <w:spacing w:line="240" w:lineRule="auto"/>
              <w:rPr>
                <w:rFonts w:ascii="Assistant" w:eastAsia="Assistant" w:hAnsi="Assistant" w:cs="Assistant"/>
                <w:b/>
              </w:rPr>
            </w:pPr>
            <w:r>
              <w:rPr>
                <w:rFonts w:ascii="Assistant" w:eastAsia="Assistant" w:hAnsi="Assistant" w:cs="Assistant"/>
                <w:b/>
                <w:rtl/>
              </w:rPr>
              <w:t>הערות דידקטיות</w:t>
            </w:r>
          </w:p>
        </w:tc>
      </w:tr>
      <w:tr w:rsidR="005148EC" w14:paraId="720E4176" w14:textId="77777777">
        <w:trPr>
          <w:trHeight w:val="2790"/>
        </w:trPr>
        <w:tc>
          <w:tcPr>
            <w:tcW w:w="1883" w:type="dxa"/>
            <w:shd w:val="clear" w:color="auto" w:fill="auto"/>
            <w:tcMar>
              <w:top w:w="100" w:type="dxa"/>
              <w:left w:w="100" w:type="dxa"/>
              <w:bottom w:w="100" w:type="dxa"/>
              <w:right w:w="100" w:type="dxa"/>
            </w:tcMar>
          </w:tcPr>
          <w:p w14:paraId="0A3D3951" w14:textId="77777777" w:rsidR="005148EC" w:rsidRDefault="005148EC">
            <w:pPr>
              <w:widowControl w:val="0"/>
              <w:spacing w:line="240" w:lineRule="auto"/>
              <w:rPr>
                <w:rFonts w:ascii="Assistant" w:eastAsia="Assistant" w:hAnsi="Assistant" w:cs="Assistant"/>
              </w:rPr>
            </w:pPr>
          </w:p>
          <w:p w14:paraId="69CCA05B"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מהו רגש? האם קיים 'סל בסיסי' של רגשות, המרכיבים את מכלול הרגשות שלנו?</w:t>
            </w:r>
          </w:p>
        </w:tc>
        <w:tc>
          <w:tcPr>
            <w:tcW w:w="1678" w:type="dxa"/>
            <w:shd w:val="clear" w:color="auto" w:fill="auto"/>
            <w:tcMar>
              <w:top w:w="100" w:type="dxa"/>
              <w:left w:w="100" w:type="dxa"/>
              <w:bottom w:w="100" w:type="dxa"/>
              <w:right w:w="100" w:type="dxa"/>
            </w:tcMar>
          </w:tcPr>
          <w:p w14:paraId="6A30AB48"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 xml:space="preserve">המודל של </w:t>
            </w:r>
            <w:proofErr w:type="spellStart"/>
            <w:r>
              <w:rPr>
                <w:rFonts w:ascii="Assistant" w:eastAsia="Assistant" w:hAnsi="Assistant" w:cs="Assistant"/>
                <w:rtl/>
              </w:rPr>
              <w:t>פלוצ'יק</w:t>
            </w:r>
            <w:proofErr w:type="spellEnd"/>
            <w:r>
              <w:rPr>
                <w:rFonts w:ascii="Assistant" w:eastAsia="Assistant" w:hAnsi="Assistant" w:cs="Assistant"/>
                <w:rtl/>
              </w:rPr>
              <w:t xml:space="preserve">: (1984, 1980, </w:t>
            </w:r>
            <w:proofErr w:type="spellStart"/>
            <w:r>
              <w:rPr>
                <w:rFonts w:ascii="Assistant" w:eastAsia="Assistant" w:hAnsi="Assistant" w:cs="Assistant"/>
              </w:rPr>
              <w:t>Pultchik</w:t>
            </w:r>
            <w:proofErr w:type="spellEnd"/>
            <w:r>
              <w:rPr>
                <w:rFonts w:ascii="Assistant" w:eastAsia="Assistant" w:hAnsi="Assistant" w:cs="Assistant"/>
                <w:rtl/>
              </w:rPr>
              <w:t xml:space="preserve">) מודל 'רגשות יסוד' – שמונה רגשות בסיסיים, על ארבעה צירים: </w:t>
            </w:r>
          </w:p>
          <w:p w14:paraId="6827DC65"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שילובם ייצור את מכלול הרגשות האנושיים</w:t>
            </w:r>
          </w:p>
        </w:tc>
        <w:tc>
          <w:tcPr>
            <w:tcW w:w="1593" w:type="dxa"/>
            <w:shd w:val="clear" w:color="auto" w:fill="auto"/>
            <w:tcMar>
              <w:top w:w="100" w:type="dxa"/>
              <w:left w:w="100" w:type="dxa"/>
              <w:bottom w:w="100" w:type="dxa"/>
              <w:right w:w="100" w:type="dxa"/>
            </w:tcMar>
          </w:tcPr>
          <w:p w14:paraId="5C3EF677"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 xml:space="preserve">מהו רגש </w:t>
            </w:r>
          </w:p>
          <w:p w14:paraId="76822305"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 xml:space="preserve">שמחה- עצב, פחד- כעס, הפתעה- ציפייה, קבלה- דחייה. </w:t>
            </w:r>
          </w:p>
        </w:tc>
        <w:tc>
          <w:tcPr>
            <w:tcW w:w="1423" w:type="dxa"/>
            <w:shd w:val="clear" w:color="auto" w:fill="auto"/>
            <w:tcMar>
              <w:top w:w="100" w:type="dxa"/>
              <w:left w:w="100" w:type="dxa"/>
              <w:bottom w:w="100" w:type="dxa"/>
              <w:right w:w="100" w:type="dxa"/>
            </w:tcMar>
          </w:tcPr>
          <w:p w14:paraId="79867751" w14:textId="77777777" w:rsidR="005148EC" w:rsidRDefault="005148EC">
            <w:pPr>
              <w:widowControl w:val="0"/>
              <w:pBdr>
                <w:top w:val="nil"/>
                <w:left w:val="nil"/>
                <w:bottom w:val="nil"/>
                <w:right w:val="nil"/>
                <w:between w:val="nil"/>
              </w:pBdr>
              <w:spacing w:line="240" w:lineRule="auto"/>
              <w:rPr>
                <w:rFonts w:ascii="Assistant" w:eastAsia="Assistant" w:hAnsi="Assistant" w:cs="Assistant"/>
              </w:rPr>
            </w:pPr>
          </w:p>
        </w:tc>
        <w:tc>
          <w:tcPr>
            <w:tcW w:w="2550" w:type="dxa"/>
            <w:vMerge w:val="restart"/>
          </w:tcPr>
          <w:p w14:paraId="369C4C0C"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b/>
                <w:rtl/>
              </w:rPr>
              <w:t>טיעון</w:t>
            </w:r>
            <w:r>
              <w:rPr>
                <w:rFonts w:ascii="Assistant" w:eastAsia="Assistant" w:hAnsi="Assistant" w:cs="Assistant"/>
              </w:rPr>
              <w:t>:</w:t>
            </w:r>
          </w:p>
          <w:p w14:paraId="251E384F"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רגשות הם אוניברסאליים או תלויי תרבות.</w:t>
            </w:r>
          </w:p>
          <w:p w14:paraId="13630146" w14:textId="77777777" w:rsidR="005148EC" w:rsidRDefault="005148EC">
            <w:pPr>
              <w:widowControl w:val="0"/>
              <w:pBdr>
                <w:top w:val="nil"/>
                <w:left w:val="nil"/>
                <w:bottom w:val="nil"/>
                <w:right w:val="nil"/>
                <w:between w:val="nil"/>
              </w:pBdr>
              <w:spacing w:line="240" w:lineRule="auto"/>
              <w:rPr>
                <w:rFonts w:ascii="Assistant" w:eastAsia="Assistant" w:hAnsi="Assistant" w:cs="Assistant"/>
              </w:rPr>
            </w:pPr>
          </w:p>
          <w:p w14:paraId="58349459"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b/>
                <w:rtl/>
              </w:rPr>
              <w:t>השוואה</w:t>
            </w:r>
            <w:r>
              <w:rPr>
                <w:rFonts w:ascii="Assistant" w:eastAsia="Assistant" w:hAnsi="Assistant" w:cs="Assistant"/>
                <w:rtl/>
              </w:rPr>
              <w:t>: יצירת תבחינים להשוואה בין מבעים שונים של רגשות; בין מבעים שונים של אותו הרגש; בין תרבויות</w:t>
            </w:r>
          </w:p>
          <w:p w14:paraId="742C03D4" w14:textId="77777777" w:rsidR="005148EC" w:rsidRDefault="005148EC">
            <w:pPr>
              <w:widowControl w:val="0"/>
              <w:pBdr>
                <w:top w:val="nil"/>
                <w:left w:val="nil"/>
                <w:bottom w:val="nil"/>
                <w:right w:val="nil"/>
                <w:between w:val="nil"/>
              </w:pBdr>
              <w:spacing w:line="240" w:lineRule="auto"/>
              <w:rPr>
                <w:rFonts w:ascii="Assistant" w:eastAsia="Assistant" w:hAnsi="Assistant" w:cs="Assistant"/>
              </w:rPr>
            </w:pPr>
          </w:p>
          <w:p w14:paraId="579BD2A0"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proofErr w:type="spellStart"/>
            <w:r>
              <w:rPr>
                <w:rFonts w:ascii="Assistant" w:eastAsia="Assistant" w:hAnsi="Assistant" w:cs="Assistant"/>
                <w:b/>
                <w:rtl/>
              </w:rPr>
              <w:t>עמ"ר</w:t>
            </w:r>
            <w:proofErr w:type="spellEnd"/>
            <w:r>
              <w:rPr>
                <w:rFonts w:ascii="Assistant" w:eastAsia="Assistant" w:hAnsi="Assistant" w:cs="Assistant"/>
                <w:rtl/>
              </w:rPr>
              <w:t>: כיצד נוכל לפתח סובלנות כלפי ביטויי רגשות בתרבויות שונות?</w:t>
            </w:r>
          </w:p>
        </w:tc>
        <w:tc>
          <w:tcPr>
            <w:tcW w:w="4807" w:type="dxa"/>
            <w:shd w:val="clear" w:color="auto" w:fill="auto"/>
            <w:tcMar>
              <w:top w:w="100" w:type="dxa"/>
              <w:left w:w="100" w:type="dxa"/>
              <w:bottom w:w="100" w:type="dxa"/>
              <w:right w:w="100" w:type="dxa"/>
            </w:tcMar>
          </w:tcPr>
          <w:p w14:paraId="0FEC32A6"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 xml:space="preserve">הועלתה האפשרות ללמד תחילה את המודל של </w:t>
            </w:r>
            <w:proofErr w:type="spellStart"/>
            <w:r>
              <w:rPr>
                <w:rFonts w:ascii="Assistant" w:eastAsia="Assistant" w:hAnsi="Assistant" w:cs="Assistant"/>
                <w:rtl/>
              </w:rPr>
              <w:t>אקמן</w:t>
            </w:r>
            <w:proofErr w:type="spellEnd"/>
            <w:r>
              <w:rPr>
                <w:rFonts w:ascii="Assistant" w:eastAsia="Assistant" w:hAnsi="Assistant" w:cs="Assistant"/>
                <w:rtl/>
              </w:rPr>
              <w:t xml:space="preserve">-לבחירת המורה </w:t>
            </w:r>
          </w:p>
          <w:p w14:paraId="735FBAB5"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 xml:space="preserve">ניתן להיעזר במושג "צבעי היסוד" להמחשת המודל של </w:t>
            </w:r>
            <w:proofErr w:type="spellStart"/>
            <w:r>
              <w:rPr>
                <w:rFonts w:ascii="Assistant" w:eastAsia="Assistant" w:hAnsi="Assistant" w:cs="Assistant"/>
                <w:rtl/>
              </w:rPr>
              <w:t>פולצ'יק</w:t>
            </w:r>
            <w:proofErr w:type="spellEnd"/>
          </w:p>
          <w:p w14:paraId="3A8A98A2"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התלמידים יציגו חוויות שונות שהתנסו בהן ויתרגלו באמצעותן את ההפרדה בין מחשבות, רגשות והתנהגות.</w:t>
            </w:r>
          </w:p>
        </w:tc>
      </w:tr>
      <w:tr w:rsidR="005148EC" w14:paraId="6F00ACC3" w14:textId="77777777">
        <w:tc>
          <w:tcPr>
            <w:tcW w:w="1883" w:type="dxa"/>
            <w:shd w:val="clear" w:color="auto" w:fill="auto"/>
            <w:tcMar>
              <w:top w:w="100" w:type="dxa"/>
              <w:left w:w="100" w:type="dxa"/>
              <w:bottom w:w="100" w:type="dxa"/>
              <w:right w:w="100" w:type="dxa"/>
            </w:tcMar>
          </w:tcPr>
          <w:p w14:paraId="27F23811"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 xml:space="preserve">האם ישנם 'רגשות חיוביים' ו'רגשות שליליים'? האם ניתן לחוות מספר רגשות – אפילו סותרים – בו-זמנית? </w:t>
            </w:r>
          </w:p>
        </w:tc>
        <w:tc>
          <w:tcPr>
            <w:tcW w:w="1678" w:type="dxa"/>
            <w:shd w:val="clear" w:color="auto" w:fill="auto"/>
            <w:tcMar>
              <w:top w:w="100" w:type="dxa"/>
              <w:left w:w="100" w:type="dxa"/>
              <w:bottom w:w="100" w:type="dxa"/>
              <w:right w:w="100" w:type="dxa"/>
            </w:tcMar>
          </w:tcPr>
          <w:p w14:paraId="125DA2BE"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 xml:space="preserve">תיאור הרגש על פי כיוון (חיובי או שלילי) ועל פי עוצמה; </w:t>
            </w:r>
          </w:p>
        </w:tc>
        <w:tc>
          <w:tcPr>
            <w:tcW w:w="1593" w:type="dxa"/>
            <w:shd w:val="clear" w:color="auto" w:fill="auto"/>
            <w:tcMar>
              <w:top w:w="100" w:type="dxa"/>
              <w:left w:w="100" w:type="dxa"/>
              <w:bottom w:w="100" w:type="dxa"/>
              <w:right w:w="100" w:type="dxa"/>
            </w:tcMar>
          </w:tcPr>
          <w:p w14:paraId="2D392033" w14:textId="77777777" w:rsidR="005148EC" w:rsidRDefault="005148EC">
            <w:pPr>
              <w:widowControl w:val="0"/>
              <w:spacing w:line="240" w:lineRule="auto"/>
              <w:rPr>
                <w:rFonts w:ascii="Assistant" w:eastAsia="Assistant" w:hAnsi="Assistant" w:cs="Assistant"/>
              </w:rPr>
            </w:pPr>
          </w:p>
        </w:tc>
        <w:tc>
          <w:tcPr>
            <w:tcW w:w="1423" w:type="dxa"/>
            <w:shd w:val="clear" w:color="auto" w:fill="auto"/>
            <w:tcMar>
              <w:top w:w="100" w:type="dxa"/>
              <w:left w:w="100" w:type="dxa"/>
              <w:bottom w:w="100" w:type="dxa"/>
              <w:right w:w="100" w:type="dxa"/>
            </w:tcMar>
          </w:tcPr>
          <w:p w14:paraId="039521D1" w14:textId="77777777" w:rsidR="005148EC" w:rsidRDefault="005148EC">
            <w:pPr>
              <w:widowControl w:val="0"/>
              <w:pBdr>
                <w:top w:val="nil"/>
                <w:left w:val="nil"/>
                <w:bottom w:val="nil"/>
                <w:right w:val="nil"/>
                <w:between w:val="nil"/>
              </w:pBdr>
              <w:spacing w:line="240" w:lineRule="auto"/>
              <w:rPr>
                <w:rFonts w:ascii="Assistant" w:eastAsia="Assistant" w:hAnsi="Assistant" w:cs="Assistant"/>
              </w:rPr>
            </w:pPr>
          </w:p>
        </w:tc>
        <w:tc>
          <w:tcPr>
            <w:tcW w:w="2550" w:type="dxa"/>
            <w:vMerge/>
          </w:tcPr>
          <w:p w14:paraId="0B3F07E0"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rPr>
            </w:pPr>
          </w:p>
        </w:tc>
        <w:tc>
          <w:tcPr>
            <w:tcW w:w="4807" w:type="dxa"/>
            <w:shd w:val="clear" w:color="auto" w:fill="auto"/>
            <w:tcMar>
              <w:top w:w="100" w:type="dxa"/>
              <w:left w:w="100" w:type="dxa"/>
              <w:bottom w:w="100" w:type="dxa"/>
              <w:right w:w="100" w:type="dxa"/>
            </w:tcMar>
          </w:tcPr>
          <w:p w14:paraId="0C1DD1A7" w14:textId="77777777" w:rsidR="005148EC" w:rsidRDefault="00EE5DD8">
            <w:pPr>
              <w:widowControl w:val="0"/>
              <w:pBdr>
                <w:top w:val="nil"/>
                <w:left w:val="nil"/>
                <w:bottom w:val="nil"/>
                <w:right w:val="nil"/>
                <w:between w:val="nil"/>
              </w:pBdr>
              <w:spacing w:line="240" w:lineRule="auto"/>
              <w:rPr>
                <w:rFonts w:ascii="Assistant" w:eastAsia="Assistant" w:hAnsi="Assistant" w:cs="Assistant"/>
                <w:color w:val="FF0000"/>
              </w:rPr>
            </w:pPr>
            <w:r>
              <w:rPr>
                <w:rFonts w:ascii="Assistant" w:eastAsia="Assistant" w:hAnsi="Assistant" w:cs="Assistant"/>
                <w:b/>
                <w:rtl/>
              </w:rPr>
              <w:t xml:space="preserve">להדגיש את נושא עוצמת הרגשות כפי שעולה מהמודל </w:t>
            </w:r>
            <w:proofErr w:type="spellStart"/>
            <w:r>
              <w:rPr>
                <w:rFonts w:ascii="Assistant" w:eastAsia="Assistant" w:hAnsi="Assistant" w:cs="Assistant"/>
                <w:b/>
                <w:rtl/>
              </w:rPr>
              <w:t>פולצ'יק</w:t>
            </w:r>
            <w:proofErr w:type="spellEnd"/>
            <w:r>
              <w:rPr>
                <w:rFonts w:ascii="Assistant" w:eastAsia="Assistant" w:hAnsi="Assistant" w:cs="Assistant"/>
                <w:b/>
                <w:rtl/>
              </w:rPr>
              <w:t xml:space="preserve"> </w:t>
            </w:r>
          </w:p>
        </w:tc>
      </w:tr>
    </w:tbl>
    <w:p w14:paraId="07F09E6B" w14:textId="77777777" w:rsidR="005148EC" w:rsidRPr="00451C69" w:rsidRDefault="00EE5DD8">
      <w:pPr>
        <w:pStyle w:val="3"/>
        <w:rPr>
          <w:highlight w:val="cyan"/>
        </w:rPr>
      </w:pPr>
      <w:bookmarkStart w:id="21" w:name="_veyigy8wks5o" w:colFirst="0" w:colLast="0"/>
      <w:bookmarkEnd w:id="21"/>
      <w:r w:rsidRPr="00451C69">
        <w:rPr>
          <w:highlight w:val="cyan"/>
          <w:rtl/>
        </w:rPr>
        <w:lastRenderedPageBreak/>
        <w:t xml:space="preserve">רגשות כמקור לעיבוד מידע חברתי </w:t>
      </w:r>
    </w:p>
    <w:p w14:paraId="34FA1FCD" w14:textId="77777777" w:rsidR="005148EC" w:rsidRDefault="00EE5DD8">
      <w:pPr>
        <w:rPr>
          <w:rFonts w:ascii="Assistant" w:eastAsia="Assistant" w:hAnsi="Assistant" w:cs="Assistant"/>
          <w:color w:val="000000"/>
          <w:sz w:val="24"/>
          <w:szCs w:val="24"/>
        </w:rPr>
      </w:pPr>
      <w:r w:rsidRPr="00451C69">
        <w:rPr>
          <w:rFonts w:ascii="Assistant" w:eastAsia="Assistant" w:hAnsi="Assistant" w:cs="Assistant"/>
          <w:color w:val="000000"/>
          <w:sz w:val="24"/>
          <w:szCs w:val="24"/>
          <w:highlight w:val="cyan"/>
          <w:rtl/>
        </w:rPr>
        <w:t>מס' שעות הוראה משוער: 6 שעות</w:t>
      </w:r>
    </w:p>
    <w:tbl>
      <w:tblPr>
        <w:tblStyle w:val="af1"/>
        <w:bidiVisual/>
        <w:tblW w:w="14355" w:type="dxa"/>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2550"/>
        <w:gridCol w:w="1845"/>
        <w:gridCol w:w="1845"/>
        <w:gridCol w:w="2265"/>
        <w:gridCol w:w="3300"/>
      </w:tblGrid>
      <w:tr w:rsidR="005148EC" w14:paraId="5F1D358F" w14:textId="77777777">
        <w:trPr>
          <w:trHeight w:val="295"/>
        </w:trPr>
        <w:tc>
          <w:tcPr>
            <w:tcW w:w="2550" w:type="dxa"/>
            <w:shd w:val="clear" w:color="auto" w:fill="C5E0B3"/>
            <w:tcMar>
              <w:top w:w="100" w:type="dxa"/>
              <w:left w:w="100" w:type="dxa"/>
              <w:bottom w:w="100" w:type="dxa"/>
              <w:right w:w="100" w:type="dxa"/>
            </w:tcMar>
          </w:tcPr>
          <w:p w14:paraId="7AA2C666" w14:textId="77777777" w:rsidR="005148EC" w:rsidRDefault="00EE5DD8">
            <w:pPr>
              <w:widowControl w:val="0"/>
              <w:spacing w:line="240" w:lineRule="auto"/>
              <w:rPr>
                <w:rFonts w:ascii="Assistant" w:eastAsia="Assistant" w:hAnsi="Assistant" w:cs="Assistant"/>
                <w:b/>
              </w:rPr>
            </w:pPr>
            <w:bookmarkStart w:id="22" w:name="_2et92p0" w:colFirst="0" w:colLast="0"/>
            <w:bookmarkEnd w:id="22"/>
            <w:r>
              <w:rPr>
                <w:rFonts w:ascii="Assistant" w:eastAsia="Assistant" w:hAnsi="Assistant" w:cs="Assistant"/>
                <w:b/>
                <w:rtl/>
              </w:rPr>
              <w:t>סוגיה</w:t>
            </w:r>
          </w:p>
        </w:tc>
        <w:tc>
          <w:tcPr>
            <w:tcW w:w="2550" w:type="dxa"/>
            <w:shd w:val="clear" w:color="auto" w:fill="C5E0B3"/>
            <w:tcMar>
              <w:top w:w="100" w:type="dxa"/>
              <w:left w:w="100" w:type="dxa"/>
              <w:bottom w:w="100" w:type="dxa"/>
              <w:right w:w="100" w:type="dxa"/>
            </w:tcMar>
          </w:tcPr>
          <w:p w14:paraId="51A22978" w14:textId="77777777" w:rsidR="005148EC" w:rsidRDefault="00EE5DD8">
            <w:pPr>
              <w:widowControl w:val="0"/>
              <w:spacing w:line="240" w:lineRule="auto"/>
              <w:rPr>
                <w:rFonts w:ascii="Assistant" w:eastAsia="Assistant" w:hAnsi="Assistant" w:cs="Assistant"/>
                <w:b/>
              </w:rPr>
            </w:pPr>
            <w:r>
              <w:rPr>
                <w:rFonts w:ascii="Assistant" w:eastAsia="Assistant" w:hAnsi="Assistant" w:cs="Assistant"/>
                <w:b/>
                <w:rtl/>
              </w:rPr>
              <w:t>תת נושא</w:t>
            </w:r>
          </w:p>
        </w:tc>
        <w:tc>
          <w:tcPr>
            <w:tcW w:w="1845" w:type="dxa"/>
            <w:shd w:val="clear" w:color="auto" w:fill="C5E0B3"/>
            <w:tcMar>
              <w:top w:w="100" w:type="dxa"/>
              <w:left w:w="100" w:type="dxa"/>
              <w:bottom w:w="100" w:type="dxa"/>
              <w:right w:w="100" w:type="dxa"/>
            </w:tcMar>
          </w:tcPr>
          <w:p w14:paraId="551DC885" w14:textId="77777777" w:rsidR="005148EC" w:rsidRDefault="00EE5DD8">
            <w:pPr>
              <w:widowControl w:val="0"/>
              <w:spacing w:line="240" w:lineRule="auto"/>
              <w:rPr>
                <w:rFonts w:ascii="Assistant" w:eastAsia="Assistant" w:hAnsi="Assistant" w:cs="Assistant"/>
                <w:b/>
              </w:rPr>
            </w:pPr>
            <w:r>
              <w:rPr>
                <w:rFonts w:ascii="Assistant" w:eastAsia="Assistant" w:hAnsi="Assistant" w:cs="Assistant"/>
                <w:b/>
                <w:rtl/>
              </w:rPr>
              <w:t>מושגים</w:t>
            </w:r>
          </w:p>
        </w:tc>
        <w:tc>
          <w:tcPr>
            <w:tcW w:w="1845" w:type="dxa"/>
            <w:shd w:val="clear" w:color="auto" w:fill="C5E0B3"/>
            <w:tcMar>
              <w:top w:w="100" w:type="dxa"/>
              <w:left w:w="100" w:type="dxa"/>
              <w:bottom w:w="100" w:type="dxa"/>
              <w:right w:w="100" w:type="dxa"/>
            </w:tcMar>
          </w:tcPr>
          <w:p w14:paraId="72A26DAE" w14:textId="77777777" w:rsidR="005148EC" w:rsidRDefault="00EE5DD8">
            <w:pPr>
              <w:widowControl w:val="0"/>
              <w:spacing w:line="240" w:lineRule="auto"/>
              <w:rPr>
                <w:rFonts w:ascii="Assistant" w:eastAsia="Assistant" w:hAnsi="Assistant" w:cs="Assistant"/>
                <w:b/>
              </w:rPr>
            </w:pPr>
            <w:r>
              <w:rPr>
                <w:rFonts w:ascii="Assistant" w:eastAsia="Assistant" w:hAnsi="Assistant" w:cs="Assistant"/>
                <w:b/>
                <w:rtl/>
              </w:rPr>
              <w:t>מחקרים</w:t>
            </w:r>
          </w:p>
        </w:tc>
        <w:tc>
          <w:tcPr>
            <w:tcW w:w="2265" w:type="dxa"/>
            <w:shd w:val="clear" w:color="auto" w:fill="C5E0B3"/>
            <w:tcMar>
              <w:top w:w="100" w:type="dxa"/>
              <w:left w:w="100" w:type="dxa"/>
              <w:bottom w:w="100" w:type="dxa"/>
              <w:right w:w="100" w:type="dxa"/>
            </w:tcMar>
          </w:tcPr>
          <w:p w14:paraId="5C56A478" w14:textId="77777777" w:rsidR="005148EC" w:rsidRDefault="00EE5DD8">
            <w:pPr>
              <w:widowControl w:val="0"/>
              <w:spacing w:line="240" w:lineRule="auto"/>
              <w:rPr>
                <w:rFonts w:ascii="Assistant" w:eastAsia="Assistant" w:hAnsi="Assistant" w:cs="Assistant"/>
                <w:b/>
              </w:rPr>
            </w:pPr>
            <w:proofErr w:type="spellStart"/>
            <w:r>
              <w:rPr>
                <w:rFonts w:ascii="Assistant" w:eastAsia="Assistant" w:hAnsi="Assistant" w:cs="Assistant"/>
                <w:b/>
                <w:rtl/>
              </w:rPr>
              <w:t>אסטרטיות</w:t>
            </w:r>
            <w:proofErr w:type="spellEnd"/>
            <w:r>
              <w:rPr>
                <w:rFonts w:ascii="Assistant" w:eastAsia="Assistant" w:hAnsi="Assistant" w:cs="Assistant"/>
                <w:b/>
                <w:rtl/>
              </w:rPr>
              <w:t xml:space="preserve"> חשיבה </w:t>
            </w:r>
            <w:proofErr w:type="spellStart"/>
            <w:r>
              <w:rPr>
                <w:rFonts w:ascii="Assistant" w:eastAsia="Assistant" w:hAnsi="Assistant" w:cs="Assistant"/>
                <w:b/>
                <w:rtl/>
              </w:rPr>
              <w:t>ועמ"ר</w:t>
            </w:r>
            <w:proofErr w:type="spellEnd"/>
          </w:p>
        </w:tc>
        <w:tc>
          <w:tcPr>
            <w:tcW w:w="3300" w:type="dxa"/>
            <w:shd w:val="clear" w:color="auto" w:fill="C5E0B3"/>
            <w:tcMar>
              <w:top w:w="100" w:type="dxa"/>
              <w:left w:w="100" w:type="dxa"/>
              <w:bottom w:w="100" w:type="dxa"/>
              <w:right w:w="100" w:type="dxa"/>
            </w:tcMar>
          </w:tcPr>
          <w:p w14:paraId="02F07DF8" w14:textId="77777777" w:rsidR="005148EC" w:rsidRDefault="00EE5DD8">
            <w:pPr>
              <w:widowControl w:val="0"/>
              <w:spacing w:line="240" w:lineRule="auto"/>
              <w:rPr>
                <w:rFonts w:ascii="Assistant" w:eastAsia="Assistant" w:hAnsi="Assistant" w:cs="Assistant"/>
                <w:b/>
              </w:rPr>
            </w:pPr>
            <w:r>
              <w:rPr>
                <w:rFonts w:ascii="Assistant" w:eastAsia="Assistant" w:hAnsi="Assistant" w:cs="Assistant"/>
                <w:b/>
                <w:rtl/>
              </w:rPr>
              <w:t>הערות דידקטיות</w:t>
            </w:r>
          </w:p>
        </w:tc>
      </w:tr>
      <w:tr w:rsidR="005148EC" w14:paraId="3B356365" w14:textId="77777777" w:rsidTr="00EE5DD8">
        <w:trPr>
          <w:trHeight w:val="2018"/>
        </w:trPr>
        <w:tc>
          <w:tcPr>
            <w:tcW w:w="2550" w:type="dxa"/>
            <w:shd w:val="clear" w:color="auto" w:fill="auto"/>
            <w:tcMar>
              <w:top w:w="100" w:type="dxa"/>
              <w:left w:w="100" w:type="dxa"/>
              <w:bottom w:w="100" w:type="dxa"/>
              <w:right w:w="100" w:type="dxa"/>
            </w:tcMar>
          </w:tcPr>
          <w:p w14:paraId="7E9C9E11" w14:textId="77777777" w:rsidR="005148EC" w:rsidRPr="00EE5DD8" w:rsidRDefault="00EE5DD8">
            <w:pPr>
              <w:widowControl w:val="0"/>
              <w:pBdr>
                <w:top w:val="nil"/>
                <w:left w:val="nil"/>
                <w:bottom w:val="nil"/>
                <w:right w:val="nil"/>
                <w:between w:val="nil"/>
              </w:pBdr>
              <w:spacing w:line="240" w:lineRule="auto"/>
              <w:rPr>
                <w:rFonts w:ascii="Assistant" w:eastAsia="Assistant" w:hAnsi="Assistant" w:cs="Assistant"/>
              </w:rPr>
            </w:pPr>
            <w:r w:rsidRPr="00EE5DD8">
              <w:rPr>
                <w:rFonts w:ascii="Assistant" w:eastAsia="Assistant" w:hAnsi="Assistant" w:cs="Assistant"/>
                <w:rtl/>
              </w:rPr>
              <w:t>האם דרכי ההבעה של רגשות הן אוניברסאליות או תלויות תרבות?</w:t>
            </w:r>
          </w:p>
        </w:tc>
        <w:tc>
          <w:tcPr>
            <w:tcW w:w="2550" w:type="dxa"/>
            <w:shd w:val="clear" w:color="auto" w:fill="auto"/>
            <w:tcMar>
              <w:top w:w="100" w:type="dxa"/>
              <w:left w:w="100" w:type="dxa"/>
              <w:bottom w:w="100" w:type="dxa"/>
              <w:right w:w="100" w:type="dxa"/>
            </w:tcMar>
          </w:tcPr>
          <w:p w14:paraId="5968F154" w14:textId="77777777" w:rsidR="005148EC" w:rsidRPr="00EE5DD8" w:rsidRDefault="00EE5DD8">
            <w:pPr>
              <w:widowControl w:val="0"/>
              <w:pBdr>
                <w:top w:val="nil"/>
                <w:left w:val="nil"/>
                <w:bottom w:val="nil"/>
                <w:right w:val="nil"/>
                <w:between w:val="nil"/>
              </w:pBdr>
              <w:spacing w:after="0" w:line="240" w:lineRule="auto"/>
              <w:rPr>
                <w:rFonts w:ascii="Assistant" w:eastAsia="Assistant" w:hAnsi="Assistant" w:cs="Assistant"/>
              </w:rPr>
            </w:pPr>
            <w:r w:rsidRPr="00EE5DD8">
              <w:rPr>
                <w:rFonts w:ascii="Assistant" w:eastAsia="Assistant" w:hAnsi="Assistant" w:cs="Assistant"/>
                <w:rtl/>
              </w:rPr>
              <w:t>האוניברסאליות של הבעות פנים: קיימות מספר 'מיקרו הבעות פנים' אוניברסליות, המבטאות רגשות אוניברסליים: גועל, פחד, כעס, עצב, שמחה, הפתעה. מרכיבים תרבותיים: הבעת רגשות בחברות שונות רגשות כמספקים מידע חברתי</w:t>
            </w:r>
          </w:p>
        </w:tc>
        <w:tc>
          <w:tcPr>
            <w:tcW w:w="1845" w:type="dxa"/>
            <w:shd w:val="clear" w:color="auto" w:fill="auto"/>
            <w:tcMar>
              <w:top w:w="100" w:type="dxa"/>
              <w:left w:w="100" w:type="dxa"/>
              <w:bottom w:w="100" w:type="dxa"/>
              <w:right w:w="100" w:type="dxa"/>
            </w:tcMar>
          </w:tcPr>
          <w:p w14:paraId="29FF06CC" w14:textId="77777777" w:rsidR="005148EC" w:rsidRPr="00EE5DD8" w:rsidRDefault="00EE5DD8">
            <w:pPr>
              <w:widowControl w:val="0"/>
              <w:pBdr>
                <w:top w:val="nil"/>
                <w:left w:val="nil"/>
                <w:bottom w:val="nil"/>
                <w:right w:val="nil"/>
                <w:between w:val="nil"/>
              </w:pBdr>
              <w:spacing w:line="240" w:lineRule="auto"/>
              <w:rPr>
                <w:rFonts w:ascii="Assistant" w:eastAsia="Assistant" w:hAnsi="Assistant" w:cs="Assistant"/>
              </w:rPr>
            </w:pPr>
            <w:r w:rsidRPr="00EE5DD8">
              <w:rPr>
                <w:rFonts w:ascii="Assistant" w:eastAsia="Assistant" w:hAnsi="Assistant" w:cs="Assistant"/>
                <w:rtl/>
              </w:rPr>
              <w:t>מיקרו הבעות פנים</w:t>
            </w:r>
          </w:p>
          <w:p w14:paraId="37B48D70" w14:textId="77777777" w:rsidR="005148EC" w:rsidRPr="00EE5DD8" w:rsidRDefault="005148EC">
            <w:pPr>
              <w:widowControl w:val="0"/>
              <w:pBdr>
                <w:top w:val="nil"/>
                <w:left w:val="nil"/>
                <w:bottom w:val="nil"/>
                <w:right w:val="nil"/>
                <w:between w:val="nil"/>
              </w:pBdr>
              <w:spacing w:line="240" w:lineRule="auto"/>
              <w:rPr>
                <w:rFonts w:ascii="Assistant" w:eastAsia="Assistant" w:hAnsi="Assistant" w:cs="Assistant"/>
              </w:rPr>
            </w:pPr>
          </w:p>
        </w:tc>
        <w:tc>
          <w:tcPr>
            <w:tcW w:w="1845" w:type="dxa"/>
            <w:shd w:val="clear" w:color="auto" w:fill="auto"/>
            <w:tcMar>
              <w:top w:w="100" w:type="dxa"/>
              <w:left w:w="100" w:type="dxa"/>
              <w:bottom w:w="100" w:type="dxa"/>
              <w:right w:w="100" w:type="dxa"/>
            </w:tcMar>
          </w:tcPr>
          <w:p w14:paraId="24A2C68C" w14:textId="77777777" w:rsidR="005148EC" w:rsidRPr="00EE5DD8" w:rsidRDefault="00EE5DD8">
            <w:pPr>
              <w:widowControl w:val="0"/>
              <w:pBdr>
                <w:top w:val="nil"/>
                <w:left w:val="nil"/>
                <w:bottom w:val="nil"/>
                <w:right w:val="nil"/>
                <w:between w:val="nil"/>
              </w:pBdr>
              <w:spacing w:line="240" w:lineRule="auto"/>
              <w:rPr>
                <w:rFonts w:ascii="Assistant" w:eastAsia="Assistant" w:hAnsi="Assistant" w:cs="Assistant"/>
              </w:rPr>
            </w:pPr>
            <w:r w:rsidRPr="00EE5DD8">
              <w:rPr>
                <w:rFonts w:ascii="Assistant" w:eastAsia="Assistant" w:hAnsi="Assistant" w:cs="Assistant"/>
                <w:rtl/>
              </w:rPr>
              <w:t xml:space="preserve">פול </w:t>
            </w:r>
            <w:proofErr w:type="spellStart"/>
            <w:r w:rsidRPr="00EE5DD8">
              <w:rPr>
                <w:rFonts w:ascii="Assistant" w:eastAsia="Assistant" w:hAnsi="Assistant" w:cs="Assistant"/>
                <w:rtl/>
              </w:rPr>
              <w:t>אקמן</w:t>
            </w:r>
            <w:proofErr w:type="spellEnd"/>
            <w:r w:rsidRPr="00EE5DD8">
              <w:rPr>
                <w:rFonts w:ascii="Assistant" w:eastAsia="Assistant" w:hAnsi="Assistant" w:cs="Assistant"/>
                <w:rtl/>
              </w:rPr>
              <w:t xml:space="preserve">: אוניברסאליות של הבעות פנים </w:t>
            </w:r>
          </w:p>
        </w:tc>
        <w:tc>
          <w:tcPr>
            <w:tcW w:w="2265" w:type="dxa"/>
            <w:shd w:val="clear" w:color="auto" w:fill="auto"/>
            <w:tcMar>
              <w:top w:w="100" w:type="dxa"/>
              <w:left w:w="100" w:type="dxa"/>
              <w:bottom w:w="100" w:type="dxa"/>
              <w:right w:w="100" w:type="dxa"/>
            </w:tcMar>
          </w:tcPr>
          <w:p w14:paraId="13A7BFEE" w14:textId="77777777" w:rsidR="005148EC" w:rsidRDefault="00EE5DD8">
            <w:pPr>
              <w:widowControl w:val="0"/>
              <w:pBdr>
                <w:top w:val="nil"/>
                <w:left w:val="nil"/>
                <w:bottom w:val="nil"/>
                <w:right w:val="nil"/>
                <w:between w:val="nil"/>
              </w:pBdr>
              <w:spacing w:line="240" w:lineRule="auto"/>
              <w:rPr>
                <w:rFonts w:ascii="Assistant" w:eastAsia="Assistant" w:hAnsi="Assistant" w:cs="Assistant"/>
                <w:sz w:val="20"/>
                <w:szCs w:val="20"/>
              </w:rPr>
            </w:pPr>
            <w:r>
              <w:rPr>
                <w:rFonts w:ascii="Assistant" w:eastAsia="Assistant" w:hAnsi="Assistant" w:cs="Assistant"/>
                <w:b/>
                <w:rtl/>
              </w:rPr>
              <w:t xml:space="preserve">שאילת </w:t>
            </w:r>
            <w:r>
              <w:rPr>
                <w:rFonts w:ascii="Assistant" w:eastAsia="Assistant" w:hAnsi="Assistant" w:cs="Assistant"/>
                <w:b/>
                <w:sz w:val="20"/>
                <w:szCs w:val="20"/>
                <w:rtl/>
              </w:rPr>
              <w:t>שאלות</w:t>
            </w:r>
            <w:r>
              <w:rPr>
                <w:rFonts w:ascii="Assistant" w:eastAsia="Assistant" w:hAnsi="Assistant" w:cs="Assistant"/>
                <w:sz w:val="20"/>
                <w:szCs w:val="20"/>
                <w:rtl/>
              </w:rPr>
              <w:t xml:space="preserve"> לגבי הפונקציונאליות של ביטויי רגשות</w:t>
            </w:r>
          </w:p>
          <w:p w14:paraId="2C114998" w14:textId="7257215F" w:rsidR="005148EC" w:rsidRDefault="005148EC">
            <w:pPr>
              <w:widowControl w:val="0"/>
              <w:pBdr>
                <w:top w:val="nil"/>
                <w:left w:val="nil"/>
                <w:bottom w:val="nil"/>
                <w:right w:val="nil"/>
                <w:between w:val="nil"/>
              </w:pBdr>
              <w:spacing w:line="240" w:lineRule="auto"/>
              <w:rPr>
                <w:rFonts w:ascii="Assistant" w:eastAsia="Assistant" w:hAnsi="Assistant" w:cs="Assistant"/>
              </w:rPr>
            </w:pPr>
          </w:p>
        </w:tc>
        <w:tc>
          <w:tcPr>
            <w:tcW w:w="3300" w:type="dxa"/>
            <w:shd w:val="clear" w:color="auto" w:fill="auto"/>
            <w:tcMar>
              <w:top w:w="100" w:type="dxa"/>
              <w:left w:w="100" w:type="dxa"/>
              <w:bottom w:w="100" w:type="dxa"/>
              <w:right w:w="100" w:type="dxa"/>
            </w:tcMar>
          </w:tcPr>
          <w:p w14:paraId="2E412742" w14:textId="77777777" w:rsidR="005148EC" w:rsidRDefault="00EE5DD8">
            <w:pPr>
              <w:widowControl w:val="0"/>
              <w:pBdr>
                <w:top w:val="nil"/>
                <w:left w:val="nil"/>
                <w:bottom w:val="nil"/>
                <w:right w:val="nil"/>
                <w:between w:val="nil"/>
              </w:pBdr>
              <w:spacing w:line="240" w:lineRule="auto"/>
              <w:rPr>
                <w:rFonts w:ascii="Assistant" w:eastAsia="Assistant" w:hAnsi="Assistant" w:cs="Assistant"/>
                <w:sz w:val="20"/>
                <w:szCs w:val="20"/>
              </w:rPr>
            </w:pPr>
            <w:r>
              <w:rPr>
                <w:rFonts w:ascii="Assistant" w:eastAsia="Assistant" w:hAnsi="Assistant" w:cs="Assistant"/>
                <w:sz w:val="20"/>
                <w:szCs w:val="20"/>
                <w:rtl/>
              </w:rPr>
              <w:t>הצגה של תמונות של הבעות פנים מתרבויות שונות.</w:t>
            </w:r>
          </w:p>
          <w:p w14:paraId="148BDD0E" w14:textId="77777777" w:rsidR="005148EC" w:rsidRDefault="00EE5DD8">
            <w:pPr>
              <w:widowControl w:val="0"/>
              <w:pBdr>
                <w:top w:val="nil"/>
                <w:left w:val="nil"/>
                <w:bottom w:val="nil"/>
                <w:right w:val="nil"/>
                <w:between w:val="nil"/>
              </w:pBdr>
              <w:spacing w:line="240" w:lineRule="auto"/>
              <w:rPr>
                <w:rFonts w:ascii="Assistant" w:eastAsia="Assistant" w:hAnsi="Assistant" w:cs="Assistant"/>
                <w:b/>
                <w:sz w:val="20"/>
                <w:szCs w:val="20"/>
              </w:rPr>
            </w:pPr>
            <w:r>
              <w:rPr>
                <w:rFonts w:ascii="Assistant" w:eastAsia="Assistant" w:hAnsi="Assistant" w:cs="Assistant"/>
                <w:sz w:val="20"/>
                <w:szCs w:val="20"/>
                <w:rtl/>
              </w:rPr>
              <w:t>התלמידים יצלמו הבעות פנים שונות, תוך הקפדה על כללי אתיקה, יציגו בפני חבריהם ואלה יפרשו אותן.</w:t>
            </w:r>
          </w:p>
          <w:p w14:paraId="3541DFD9" w14:textId="0C2688EF" w:rsidR="005148EC" w:rsidRDefault="00EE5DD8" w:rsidP="00EE5DD8">
            <w:pPr>
              <w:widowControl w:val="0"/>
              <w:pBdr>
                <w:top w:val="nil"/>
                <w:left w:val="nil"/>
                <w:bottom w:val="nil"/>
                <w:right w:val="nil"/>
                <w:between w:val="nil"/>
              </w:pBdr>
              <w:spacing w:line="240" w:lineRule="auto"/>
              <w:rPr>
                <w:rFonts w:ascii="Assistant" w:eastAsia="Assistant" w:hAnsi="Assistant" w:cs="Assistant"/>
                <w:sz w:val="20"/>
                <w:szCs w:val="20"/>
              </w:rPr>
            </w:pPr>
            <w:r>
              <w:rPr>
                <w:rFonts w:ascii="Assistant" w:eastAsia="Assistant" w:hAnsi="Assistant" w:cs="Assistant"/>
                <w:b/>
                <w:sz w:val="20"/>
                <w:szCs w:val="20"/>
                <w:rtl/>
              </w:rPr>
              <w:t>צפיה מומלצת</w:t>
            </w:r>
            <w:r>
              <w:rPr>
                <w:rFonts w:ascii="Assistant" w:eastAsia="Assistant" w:hAnsi="Assistant" w:cs="Assistant"/>
                <w:sz w:val="20"/>
                <w:szCs w:val="20"/>
                <w:rtl/>
              </w:rPr>
              <w:t>: - 'בית ספר לרגשות' – סדרה בת 19 פרקים עם יורם יובל.</w:t>
            </w:r>
          </w:p>
        </w:tc>
      </w:tr>
      <w:tr w:rsidR="00EE5DD8" w14:paraId="77D70381" w14:textId="77777777" w:rsidTr="00FD5468">
        <w:trPr>
          <w:trHeight w:val="3751"/>
        </w:trPr>
        <w:tc>
          <w:tcPr>
            <w:tcW w:w="2550" w:type="dxa"/>
            <w:shd w:val="clear" w:color="auto" w:fill="00FFFF"/>
            <w:tcMar>
              <w:top w:w="100" w:type="dxa"/>
              <w:left w:w="100" w:type="dxa"/>
              <w:bottom w:w="100" w:type="dxa"/>
              <w:right w:w="100" w:type="dxa"/>
            </w:tcMar>
          </w:tcPr>
          <w:p w14:paraId="0A32F22F" w14:textId="77777777" w:rsidR="00EE5DD8" w:rsidRPr="00451C69" w:rsidRDefault="00EE5DD8">
            <w:pPr>
              <w:widowControl w:val="0"/>
              <w:pBdr>
                <w:top w:val="nil"/>
                <w:left w:val="nil"/>
                <w:bottom w:val="nil"/>
                <w:right w:val="nil"/>
                <w:between w:val="nil"/>
              </w:pBdr>
              <w:spacing w:after="0" w:line="240" w:lineRule="auto"/>
              <w:rPr>
                <w:rFonts w:ascii="Assistant" w:eastAsia="Assistant" w:hAnsi="Assistant" w:cs="Assistant"/>
                <w:highlight w:val="cyan"/>
              </w:rPr>
            </w:pPr>
            <w:r w:rsidRPr="00451C69">
              <w:rPr>
                <w:rFonts w:ascii="Assistant" w:eastAsia="Assistant" w:hAnsi="Assistant" w:cs="Assistant"/>
                <w:highlight w:val="cyan"/>
                <w:rtl/>
              </w:rPr>
              <w:t>האם הרגש של הפרט הוא חוויה סובייקטיבית?</w:t>
            </w:r>
          </w:p>
          <w:p w14:paraId="5F81BC68" w14:textId="77777777" w:rsidR="00EE5DD8" w:rsidRPr="00451C69" w:rsidRDefault="00EE5DD8">
            <w:pPr>
              <w:widowControl w:val="0"/>
              <w:pBdr>
                <w:top w:val="nil"/>
                <w:left w:val="nil"/>
                <w:bottom w:val="nil"/>
                <w:right w:val="nil"/>
                <w:between w:val="nil"/>
              </w:pBdr>
              <w:spacing w:after="0" w:line="240" w:lineRule="auto"/>
              <w:rPr>
                <w:rFonts w:ascii="Assistant" w:eastAsia="Assistant" w:hAnsi="Assistant" w:cs="Assistant"/>
                <w:highlight w:val="cyan"/>
              </w:rPr>
            </w:pPr>
            <w:r w:rsidRPr="00451C69">
              <w:rPr>
                <w:rFonts w:ascii="Assistant" w:eastAsia="Assistant" w:hAnsi="Assistant" w:cs="Assistant"/>
                <w:highlight w:val="cyan"/>
                <w:rtl/>
              </w:rPr>
              <w:t>האם לרגשות יש גם פונקציה בין-אישית, ואם כן – מהי?</w:t>
            </w:r>
          </w:p>
          <w:p w14:paraId="0F25B8A0" w14:textId="77777777" w:rsidR="00EE5DD8" w:rsidRPr="00451C69" w:rsidRDefault="00EE5DD8">
            <w:pPr>
              <w:widowControl w:val="0"/>
              <w:pBdr>
                <w:top w:val="nil"/>
                <w:left w:val="nil"/>
                <w:bottom w:val="nil"/>
                <w:right w:val="nil"/>
                <w:between w:val="nil"/>
              </w:pBdr>
              <w:spacing w:after="0" w:line="240" w:lineRule="auto"/>
              <w:rPr>
                <w:rFonts w:ascii="Assistant" w:eastAsia="Assistant" w:hAnsi="Assistant" w:cs="Assistant"/>
                <w:highlight w:val="cyan"/>
              </w:rPr>
            </w:pPr>
            <w:r w:rsidRPr="00451C69">
              <w:rPr>
                <w:rFonts w:ascii="Assistant" w:eastAsia="Assistant" w:hAnsi="Assistant" w:cs="Assistant"/>
                <w:highlight w:val="cyan"/>
                <w:rtl/>
              </w:rPr>
              <w:t>מה המשמעות של ביטוי רגשות באינטראקציה חברתית, ומה תרומתו של הביטוי לתפקודו של היחיד ולתפקודה של הקבוצה החברתית?</w:t>
            </w:r>
          </w:p>
        </w:tc>
        <w:tc>
          <w:tcPr>
            <w:tcW w:w="2550" w:type="dxa"/>
            <w:shd w:val="clear" w:color="auto" w:fill="00FFFF"/>
            <w:tcMar>
              <w:top w:w="100" w:type="dxa"/>
              <w:left w:w="100" w:type="dxa"/>
              <w:bottom w:w="100" w:type="dxa"/>
              <w:right w:w="100" w:type="dxa"/>
            </w:tcMar>
          </w:tcPr>
          <w:p w14:paraId="3528999C" w14:textId="77777777" w:rsidR="00EE5DD8" w:rsidRPr="00451C69" w:rsidRDefault="00EE5DD8">
            <w:pPr>
              <w:widowControl w:val="0"/>
              <w:pBdr>
                <w:top w:val="nil"/>
                <w:left w:val="nil"/>
                <w:bottom w:val="nil"/>
                <w:right w:val="nil"/>
                <w:between w:val="nil"/>
              </w:pBdr>
              <w:spacing w:line="240" w:lineRule="auto"/>
              <w:rPr>
                <w:rFonts w:ascii="Assistant" w:eastAsia="Assistant" w:hAnsi="Assistant" w:cs="Assistant"/>
                <w:highlight w:val="cyan"/>
              </w:rPr>
            </w:pPr>
            <w:r w:rsidRPr="00451C69">
              <w:rPr>
                <w:rFonts w:ascii="Assistant" w:eastAsia="Assistant" w:hAnsi="Assistant" w:cs="Assistant"/>
                <w:highlight w:val="cyan"/>
              </w:rPr>
              <w:t>EASI-Emotions as social information</w:t>
            </w:r>
          </w:p>
          <w:p w14:paraId="7199B416" w14:textId="77777777" w:rsidR="00EE5DD8" w:rsidRPr="00451C69" w:rsidRDefault="00EE5DD8">
            <w:pPr>
              <w:widowControl w:val="0"/>
              <w:pBdr>
                <w:top w:val="nil"/>
                <w:left w:val="nil"/>
                <w:bottom w:val="nil"/>
                <w:right w:val="nil"/>
                <w:between w:val="nil"/>
              </w:pBdr>
              <w:spacing w:line="240" w:lineRule="auto"/>
              <w:rPr>
                <w:rFonts w:ascii="Assistant" w:eastAsia="Assistant" w:hAnsi="Assistant" w:cs="Assistant"/>
                <w:highlight w:val="cyan"/>
              </w:rPr>
            </w:pPr>
            <w:r w:rsidRPr="00451C69">
              <w:rPr>
                <w:rFonts w:ascii="Assistant" w:eastAsia="Assistant" w:hAnsi="Assistant" w:cs="Assistant"/>
                <w:highlight w:val="cyan"/>
                <w:rtl/>
              </w:rPr>
              <w:t>מודל תיאורטי העוסק בגישה פונקציונאלית-חברתית של הרגש</w:t>
            </w:r>
          </w:p>
          <w:p w14:paraId="309E9599" w14:textId="77777777" w:rsidR="00EE5DD8" w:rsidRPr="00451C69" w:rsidRDefault="00EE5DD8">
            <w:pPr>
              <w:widowControl w:val="0"/>
              <w:spacing w:line="240" w:lineRule="auto"/>
              <w:rPr>
                <w:rFonts w:ascii="Assistant" w:eastAsia="Assistant" w:hAnsi="Assistant" w:cs="Assistant"/>
                <w:highlight w:val="cyan"/>
              </w:rPr>
            </w:pPr>
            <w:r w:rsidRPr="00451C69">
              <w:rPr>
                <w:rFonts w:ascii="Assistant" w:eastAsia="Assistant" w:hAnsi="Assistant" w:cs="Assistant"/>
                <w:highlight w:val="cyan"/>
                <w:rtl/>
              </w:rPr>
              <w:t>המידע דו-סטרי והפרשנות שלו משפיעה על ההתנהגות (תגובה)</w:t>
            </w:r>
          </w:p>
        </w:tc>
        <w:tc>
          <w:tcPr>
            <w:tcW w:w="1845" w:type="dxa"/>
            <w:shd w:val="clear" w:color="auto" w:fill="00FFFF"/>
            <w:tcMar>
              <w:top w:w="100" w:type="dxa"/>
              <w:left w:w="100" w:type="dxa"/>
              <w:bottom w:w="100" w:type="dxa"/>
              <w:right w:w="100" w:type="dxa"/>
            </w:tcMar>
          </w:tcPr>
          <w:p w14:paraId="4EDDCDBF" w14:textId="77777777" w:rsidR="00EE5DD8" w:rsidRPr="00EE5DD8" w:rsidRDefault="00EE5DD8">
            <w:pPr>
              <w:widowControl w:val="0"/>
              <w:pBdr>
                <w:top w:val="nil"/>
                <w:left w:val="nil"/>
                <w:bottom w:val="nil"/>
                <w:right w:val="nil"/>
                <w:between w:val="nil"/>
              </w:pBdr>
              <w:spacing w:line="240" w:lineRule="auto"/>
              <w:rPr>
                <w:rFonts w:ascii="Assistant" w:eastAsia="Assistant" w:hAnsi="Assistant" w:cs="Assistant"/>
              </w:rPr>
            </w:pPr>
          </w:p>
        </w:tc>
        <w:tc>
          <w:tcPr>
            <w:tcW w:w="1845" w:type="dxa"/>
            <w:shd w:val="clear" w:color="auto" w:fill="00FFFF"/>
            <w:tcMar>
              <w:top w:w="100" w:type="dxa"/>
              <w:left w:w="100" w:type="dxa"/>
              <w:bottom w:w="100" w:type="dxa"/>
              <w:right w:w="100" w:type="dxa"/>
            </w:tcMar>
          </w:tcPr>
          <w:p w14:paraId="2E2AF6F3" w14:textId="77777777" w:rsidR="00EE5DD8" w:rsidRDefault="00EE5DD8">
            <w:pPr>
              <w:widowControl w:val="0"/>
              <w:pBdr>
                <w:top w:val="nil"/>
                <w:left w:val="nil"/>
                <w:bottom w:val="nil"/>
                <w:right w:val="nil"/>
                <w:between w:val="nil"/>
              </w:pBdr>
              <w:spacing w:line="240" w:lineRule="auto"/>
              <w:rPr>
                <w:rFonts w:ascii="Assistant" w:eastAsia="Assistant" w:hAnsi="Assistant" w:cs="Assistant"/>
                <w:highlight w:val="magenta"/>
              </w:rPr>
            </w:pPr>
          </w:p>
        </w:tc>
        <w:tc>
          <w:tcPr>
            <w:tcW w:w="2265" w:type="dxa"/>
            <w:shd w:val="clear" w:color="auto" w:fill="00FFFF"/>
            <w:tcMar>
              <w:top w:w="100" w:type="dxa"/>
              <w:left w:w="100" w:type="dxa"/>
              <w:bottom w:w="100" w:type="dxa"/>
              <w:right w:w="100" w:type="dxa"/>
            </w:tcMar>
          </w:tcPr>
          <w:p w14:paraId="05A843A9" w14:textId="77777777" w:rsidR="00EE5DD8" w:rsidRDefault="00EE5DD8" w:rsidP="00EE5DD8">
            <w:pPr>
              <w:widowControl w:val="0"/>
              <w:pBdr>
                <w:top w:val="nil"/>
                <w:left w:val="nil"/>
                <w:bottom w:val="nil"/>
                <w:right w:val="nil"/>
                <w:between w:val="nil"/>
              </w:pBdr>
              <w:spacing w:line="240" w:lineRule="auto"/>
              <w:rPr>
                <w:rFonts w:ascii="Assistant" w:eastAsia="Assistant" w:hAnsi="Assistant" w:cs="Assistant"/>
                <w:sz w:val="20"/>
                <w:szCs w:val="20"/>
              </w:rPr>
            </w:pPr>
            <w:r>
              <w:rPr>
                <w:rFonts w:ascii="Assistant" w:eastAsia="Assistant" w:hAnsi="Assistant" w:cs="Assistant"/>
                <w:b/>
                <w:sz w:val="20"/>
                <w:szCs w:val="20"/>
                <w:rtl/>
              </w:rPr>
              <w:t>טיעון</w:t>
            </w:r>
            <w:r>
              <w:rPr>
                <w:rFonts w:ascii="Assistant" w:eastAsia="Assistant" w:hAnsi="Assistant" w:cs="Assistant"/>
                <w:sz w:val="20"/>
                <w:szCs w:val="20"/>
              </w:rPr>
              <w:t>:</w:t>
            </w:r>
          </w:p>
          <w:p w14:paraId="41508498" w14:textId="23386045" w:rsidR="00EE5DD8" w:rsidRDefault="00EE5DD8" w:rsidP="00EE5DD8">
            <w:pPr>
              <w:widowControl w:val="0"/>
              <w:pBdr>
                <w:top w:val="nil"/>
                <w:left w:val="nil"/>
                <w:bottom w:val="nil"/>
                <w:right w:val="nil"/>
                <w:between w:val="nil"/>
              </w:pBdr>
              <w:spacing w:after="0" w:line="276" w:lineRule="auto"/>
              <w:rPr>
                <w:rFonts w:ascii="Assistant" w:eastAsia="Assistant" w:hAnsi="Assistant" w:cs="Assistant"/>
                <w:highlight w:val="magenta"/>
              </w:rPr>
            </w:pPr>
            <w:r>
              <w:rPr>
                <w:rFonts w:ascii="Assistant" w:eastAsia="Assistant" w:hAnsi="Assistant" w:cs="Assistant"/>
                <w:sz w:val="20"/>
                <w:szCs w:val="20"/>
                <w:rtl/>
              </w:rPr>
              <w:t>האם אדם חייב להחצין את רגשותיו בכדי שהסביבה תבין אותו ותגלה כלפיו אמפתיה? הצג נימוק מסוג ראיה או הסבר לביסוס טענתך</w:t>
            </w:r>
          </w:p>
        </w:tc>
        <w:tc>
          <w:tcPr>
            <w:tcW w:w="3300" w:type="dxa"/>
            <w:shd w:val="clear" w:color="auto" w:fill="00FFFF"/>
            <w:tcMar>
              <w:top w:w="100" w:type="dxa"/>
              <w:left w:w="100" w:type="dxa"/>
              <w:bottom w:w="100" w:type="dxa"/>
              <w:right w:w="100" w:type="dxa"/>
            </w:tcMar>
          </w:tcPr>
          <w:p w14:paraId="4F7B03B1" w14:textId="77777777" w:rsidR="00EE5DD8" w:rsidRDefault="00EE5DD8" w:rsidP="00EE5DD8">
            <w:pPr>
              <w:widowControl w:val="0"/>
              <w:pBdr>
                <w:top w:val="nil"/>
                <w:left w:val="nil"/>
                <w:bottom w:val="nil"/>
                <w:right w:val="nil"/>
                <w:between w:val="nil"/>
              </w:pBdr>
              <w:spacing w:line="240" w:lineRule="auto"/>
              <w:rPr>
                <w:rFonts w:ascii="Assistant" w:eastAsia="Assistant" w:hAnsi="Assistant" w:cs="Assistant"/>
                <w:sz w:val="20"/>
                <w:szCs w:val="20"/>
                <w:rtl/>
              </w:rPr>
            </w:pPr>
            <w:r>
              <w:rPr>
                <w:rFonts w:ascii="Assistant" w:eastAsia="Assistant" w:hAnsi="Assistant" w:cs="Assistant"/>
                <w:b/>
                <w:sz w:val="20"/>
                <w:szCs w:val="20"/>
                <w:rtl/>
              </w:rPr>
              <w:t>העשרה</w:t>
            </w:r>
            <w:r>
              <w:rPr>
                <w:rFonts w:ascii="Assistant" w:eastAsia="Assistant" w:hAnsi="Assistant" w:cs="Assistant"/>
                <w:sz w:val="20"/>
                <w:szCs w:val="20"/>
                <w:rtl/>
              </w:rPr>
              <w:t xml:space="preserve">: מחקרים נוספים בנושא:  </w:t>
            </w:r>
            <w:proofErr w:type="spellStart"/>
            <w:r>
              <w:rPr>
                <w:rFonts w:ascii="Assistant" w:eastAsia="Assistant" w:hAnsi="Assistant" w:cs="Assistant"/>
                <w:sz w:val="20"/>
                <w:szCs w:val="20"/>
              </w:rPr>
              <w:t>Forgas</w:t>
            </w:r>
            <w:proofErr w:type="spellEnd"/>
            <w:r>
              <w:rPr>
                <w:rFonts w:ascii="Assistant" w:eastAsia="Assistant" w:hAnsi="Assistant" w:cs="Assistant"/>
                <w:sz w:val="20"/>
                <w:szCs w:val="20"/>
              </w:rPr>
              <w:t xml:space="preserve">, 1999, </w:t>
            </w:r>
            <w:proofErr w:type="spellStart"/>
            <w:r>
              <w:rPr>
                <w:rFonts w:ascii="Assistant" w:eastAsia="Assistant" w:hAnsi="Assistant" w:cs="Assistant"/>
                <w:sz w:val="20"/>
                <w:szCs w:val="20"/>
              </w:rPr>
              <w:t>Isard</w:t>
            </w:r>
            <w:proofErr w:type="spellEnd"/>
            <w:r>
              <w:rPr>
                <w:rFonts w:ascii="Assistant" w:eastAsia="Assistant" w:hAnsi="Assistant" w:cs="Assistant"/>
                <w:sz w:val="20"/>
                <w:szCs w:val="20"/>
              </w:rPr>
              <w:t xml:space="preserve">, 1990, </w:t>
            </w:r>
            <w:proofErr w:type="spellStart"/>
            <w:r>
              <w:rPr>
                <w:rFonts w:ascii="Assistant" w:eastAsia="Assistant" w:hAnsi="Assistant" w:cs="Assistant"/>
                <w:sz w:val="20"/>
                <w:szCs w:val="20"/>
              </w:rPr>
              <w:t>Hobara</w:t>
            </w:r>
            <w:proofErr w:type="spellEnd"/>
            <w:r>
              <w:rPr>
                <w:rFonts w:ascii="Assistant" w:eastAsia="Assistant" w:hAnsi="Assistant" w:cs="Assistant"/>
                <w:sz w:val="20"/>
                <w:szCs w:val="20"/>
                <w:rtl/>
              </w:rPr>
              <w:t>, 2005</w:t>
            </w:r>
          </w:p>
          <w:p w14:paraId="48FB9D86" w14:textId="3D497664" w:rsidR="00EE5DD8" w:rsidRDefault="00EE5DD8" w:rsidP="00EE5DD8">
            <w:pPr>
              <w:widowControl w:val="0"/>
              <w:pBdr>
                <w:top w:val="nil"/>
                <w:left w:val="nil"/>
                <w:bottom w:val="nil"/>
                <w:right w:val="nil"/>
                <w:between w:val="nil"/>
              </w:pBdr>
              <w:spacing w:after="0" w:line="276" w:lineRule="auto"/>
              <w:rPr>
                <w:rFonts w:ascii="Assistant" w:eastAsia="Assistant" w:hAnsi="Assistant" w:cs="Assistant"/>
                <w:highlight w:val="magenta"/>
              </w:rPr>
            </w:pPr>
            <w:r>
              <w:rPr>
                <w:rFonts w:ascii="Assistant" w:eastAsia="Assistant" w:hAnsi="Assistant" w:cs="Assistant"/>
                <w:b/>
                <w:sz w:val="20"/>
                <w:szCs w:val="20"/>
                <w:rtl/>
              </w:rPr>
              <w:t>תצפית</w:t>
            </w:r>
            <w:r>
              <w:rPr>
                <w:rFonts w:ascii="Assistant" w:eastAsia="Assistant" w:hAnsi="Assistant" w:cs="Assistant"/>
                <w:sz w:val="20"/>
                <w:szCs w:val="20"/>
                <w:rtl/>
              </w:rPr>
              <w:t>:  התלמיד יצפה באינטראקציות בין ילדים או בני נוער במקומות ציבוריים (גן שעשועים, חצר בית הספר, בית קפה), ירשום וינסה לנתח את הרגשות המובעים ואת האינטראקציות בין המשתתפים בסיטואציה הנצפית, כפי שהם משתקפים באינטראקציה הבלתי מילולית.</w:t>
            </w:r>
          </w:p>
        </w:tc>
      </w:tr>
      <w:tr w:rsidR="00EE5DD8" w14:paraId="18C1283A" w14:textId="77777777" w:rsidTr="004F55E9">
        <w:trPr>
          <w:trHeight w:val="740"/>
        </w:trPr>
        <w:tc>
          <w:tcPr>
            <w:tcW w:w="5100" w:type="dxa"/>
            <w:gridSpan w:val="2"/>
            <w:vMerge w:val="restart"/>
            <w:shd w:val="clear" w:color="auto" w:fill="FF00FF"/>
            <w:tcMar>
              <w:top w:w="100" w:type="dxa"/>
              <w:left w:w="100" w:type="dxa"/>
              <w:bottom w:w="100" w:type="dxa"/>
              <w:right w:w="100" w:type="dxa"/>
            </w:tcMar>
          </w:tcPr>
          <w:p w14:paraId="08D7173D" w14:textId="77777777" w:rsidR="00EE5DD8" w:rsidRDefault="00EE5DD8">
            <w:pPr>
              <w:spacing w:after="0" w:line="240" w:lineRule="auto"/>
              <w:rPr>
                <w:rFonts w:ascii="Assistant" w:eastAsia="Assistant" w:hAnsi="Assistant" w:cs="Assistant"/>
                <w:b/>
                <w:highlight w:val="magenta"/>
              </w:rPr>
            </w:pPr>
            <w:r>
              <w:rPr>
                <w:rFonts w:ascii="Assistant" w:eastAsia="Assistant" w:hAnsi="Assistant" w:cs="Assistant"/>
                <w:b/>
                <w:highlight w:val="magenta"/>
                <w:rtl/>
              </w:rPr>
              <w:lastRenderedPageBreak/>
              <w:t>נושאים ומושגים שירדו מהמיקוד לצמיתות</w:t>
            </w:r>
          </w:p>
        </w:tc>
        <w:tc>
          <w:tcPr>
            <w:tcW w:w="9255" w:type="dxa"/>
            <w:gridSpan w:val="4"/>
            <w:tcBorders>
              <w:bottom w:val="single" w:sz="8" w:space="0" w:color="000000"/>
            </w:tcBorders>
            <w:shd w:val="clear" w:color="auto" w:fill="FF00FF"/>
            <w:tcMar>
              <w:top w:w="100" w:type="dxa"/>
              <w:left w:w="100" w:type="dxa"/>
              <w:bottom w:w="100" w:type="dxa"/>
              <w:right w:w="100" w:type="dxa"/>
            </w:tcMar>
          </w:tcPr>
          <w:p w14:paraId="3EA3260C" w14:textId="77777777" w:rsidR="00EE5DD8" w:rsidRDefault="00EE5DD8">
            <w:pPr>
              <w:widowControl w:val="0"/>
              <w:spacing w:after="0" w:line="240" w:lineRule="auto"/>
              <w:rPr>
                <w:rFonts w:ascii="Assistant" w:eastAsia="Assistant" w:hAnsi="Assistant" w:cs="Assistant"/>
                <w:highlight w:val="magenta"/>
              </w:rPr>
            </w:pPr>
            <w:r>
              <w:rPr>
                <w:rFonts w:ascii="Assistant" w:eastAsia="Assistant" w:hAnsi="Assistant" w:cs="Assistant"/>
                <w:highlight w:val="magenta"/>
                <w:rtl/>
              </w:rPr>
              <w:t xml:space="preserve">התיאוריה של התודעה </w:t>
            </w:r>
            <w:r>
              <w:rPr>
                <w:rFonts w:ascii="Assistant" w:eastAsia="Assistant" w:hAnsi="Assistant" w:cs="Assistant"/>
                <w:highlight w:val="magenta"/>
              </w:rPr>
              <w:t>Tom-theory of mind</w:t>
            </w:r>
            <w:r>
              <w:rPr>
                <w:rFonts w:ascii="Assistant" w:eastAsia="Assistant" w:hAnsi="Assistant" w:cs="Assistant"/>
                <w:highlight w:val="magenta"/>
                <w:rtl/>
              </w:rPr>
              <w:t xml:space="preserve"> - פירוש מצבים מנטליים (רגשות, מחשבות וכו') ע"פ רמזים</w:t>
            </w:r>
          </w:p>
          <w:p w14:paraId="13F77E9E" w14:textId="77777777" w:rsidR="00EE5DD8" w:rsidRDefault="00EE5DD8">
            <w:pPr>
              <w:widowControl w:val="0"/>
              <w:spacing w:after="0" w:line="240" w:lineRule="auto"/>
              <w:rPr>
                <w:rFonts w:ascii="Assistant" w:eastAsia="Assistant" w:hAnsi="Assistant" w:cs="Assistant"/>
                <w:highlight w:val="magenta"/>
              </w:rPr>
            </w:pPr>
            <w:r>
              <w:rPr>
                <w:rFonts w:ascii="Assistant" w:eastAsia="Assistant" w:hAnsi="Assistant" w:cs="Assistant"/>
                <w:highlight w:val="magenta"/>
                <w:rtl/>
              </w:rPr>
              <w:t>מבחן המשימות של סאלי ואן</w:t>
            </w:r>
          </w:p>
        </w:tc>
      </w:tr>
      <w:tr w:rsidR="00EE5DD8" w14:paraId="4FF85037" w14:textId="77777777">
        <w:trPr>
          <w:trHeight w:val="668"/>
        </w:trPr>
        <w:tc>
          <w:tcPr>
            <w:tcW w:w="5100" w:type="dxa"/>
            <w:gridSpan w:val="2"/>
            <w:vMerge/>
            <w:shd w:val="clear" w:color="auto" w:fill="FF00FF"/>
            <w:tcMar>
              <w:top w:w="100" w:type="dxa"/>
              <w:left w:w="100" w:type="dxa"/>
              <w:bottom w:w="100" w:type="dxa"/>
              <w:right w:w="100" w:type="dxa"/>
            </w:tcMar>
          </w:tcPr>
          <w:p w14:paraId="4530EEB8" w14:textId="77777777" w:rsidR="00EE5DD8" w:rsidRDefault="00EE5DD8">
            <w:pPr>
              <w:spacing w:after="0" w:line="240" w:lineRule="auto"/>
              <w:rPr>
                <w:rFonts w:ascii="Assistant" w:eastAsia="Assistant" w:hAnsi="Assistant" w:cs="Assistant"/>
                <w:b/>
              </w:rPr>
            </w:pPr>
          </w:p>
        </w:tc>
        <w:tc>
          <w:tcPr>
            <w:tcW w:w="9255" w:type="dxa"/>
            <w:gridSpan w:val="4"/>
            <w:tcBorders>
              <w:bottom w:val="single" w:sz="8" w:space="0" w:color="000000"/>
            </w:tcBorders>
            <w:shd w:val="clear" w:color="auto" w:fill="FF00FF"/>
            <w:tcMar>
              <w:top w:w="100" w:type="dxa"/>
              <w:left w:w="100" w:type="dxa"/>
              <w:bottom w:w="100" w:type="dxa"/>
              <w:right w:w="100" w:type="dxa"/>
            </w:tcMar>
          </w:tcPr>
          <w:p w14:paraId="0142E4C9" w14:textId="77777777" w:rsidR="00EE5DD8" w:rsidRDefault="00EE5DD8">
            <w:pPr>
              <w:spacing w:after="0" w:line="276" w:lineRule="auto"/>
              <w:rPr>
                <w:rFonts w:ascii="Assistant" w:eastAsia="Assistant" w:hAnsi="Assistant" w:cs="Assistant"/>
              </w:rPr>
            </w:pPr>
            <w:r>
              <w:rPr>
                <w:rFonts w:ascii="Assistant" w:eastAsia="Assistant" w:hAnsi="Assistant" w:cs="Assistant"/>
                <w:rtl/>
              </w:rPr>
              <w:t xml:space="preserve">הנושאים של ריגוש ו-ויסות רגשי  כפי שמופיעים בתוכנית הלימוד המקורית </w:t>
            </w:r>
            <w:proofErr w:type="spellStart"/>
            <w:r>
              <w:rPr>
                <w:rFonts w:ascii="Assistant" w:eastAsia="Assistant" w:hAnsi="Assistant" w:cs="Assistant"/>
                <w:rtl/>
              </w:rPr>
              <w:t>עמ</w:t>
            </w:r>
            <w:proofErr w:type="spellEnd"/>
            <w:r>
              <w:rPr>
                <w:rFonts w:ascii="Assistant" w:eastAsia="Assistant" w:hAnsi="Assistant" w:cs="Assistant"/>
                <w:rtl/>
              </w:rPr>
              <w:t>. 32-33  באתר משרד החינוך</w:t>
            </w:r>
          </w:p>
          <w:p w14:paraId="7E4FA19F" w14:textId="77777777" w:rsidR="00EE5DD8" w:rsidRDefault="00EE5DD8">
            <w:pPr>
              <w:widowControl w:val="0"/>
              <w:spacing w:after="0" w:line="240" w:lineRule="auto"/>
              <w:rPr>
                <w:rFonts w:ascii="Assistant" w:eastAsia="Assistant" w:hAnsi="Assistant" w:cs="Assistant"/>
              </w:rPr>
            </w:pPr>
            <w:r>
              <w:rPr>
                <w:highlight w:val="magenta"/>
                <w:rtl/>
              </w:rPr>
              <w:t>מחקרי ואן קליף (2010( העוסקים בקבלת החלטות, בסכסוך, במשא ומתן, במנהיגות ובביצועים בצוותים</w:t>
            </w:r>
          </w:p>
        </w:tc>
      </w:tr>
    </w:tbl>
    <w:p w14:paraId="042A3250" w14:textId="77777777" w:rsidR="005148EC" w:rsidRDefault="005148EC">
      <w:pPr>
        <w:rPr>
          <w:rFonts w:ascii="Assistant" w:eastAsia="Assistant" w:hAnsi="Assistant" w:cs="Assistant"/>
          <w:b/>
          <w:sz w:val="28"/>
          <w:szCs w:val="28"/>
        </w:rPr>
      </w:pPr>
    </w:p>
    <w:p w14:paraId="61D8E2DB" w14:textId="77777777" w:rsidR="005148EC" w:rsidRDefault="00EE5DD8">
      <w:pPr>
        <w:pStyle w:val="3"/>
      </w:pPr>
      <w:bookmarkStart w:id="23" w:name="_q3g10ver80o" w:colFirst="0" w:colLast="0"/>
      <w:bookmarkEnd w:id="23"/>
      <w:r>
        <w:rPr>
          <w:rtl/>
        </w:rPr>
        <w:t>לחץ מודלים ודרכי התמודדות</w:t>
      </w:r>
    </w:p>
    <w:p w14:paraId="5883C373" w14:textId="77777777" w:rsidR="005148EC" w:rsidRDefault="00EE5DD8">
      <w:pPr>
        <w:rPr>
          <w:rFonts w:ascii="Assistant" w:eastAsia="Assistant" w:hAnsi="Assistant" w:cs="Assistant"/>
          <w:color w:val="000000"/>
          <w:sz w:val="24"/>
          <w:szCs w:val="24"/>
        </w:rPr>
      </w:pPr>
      <w:r>
        <w:rPr>
          <w:rFonts w:ascii="Assistant" w:eastAsia="Assistant" w:hAnsi="Assistant" w:cs="Assistant"/>
          <w:color w:val="000000"/>
          <w:sz w:val="24"/>
          <w:szCs w:val="24"/>
          <w:rtl/>
        </w:rPr>
        <w:t>מס' שעות הוראה משוער: 16 שעות</w:t>
      </w:r>
    </w:p>
    <w:tbl>
      <w:tblPr>
        <w:tblStyle w:val="af2"/>
        <w:bidiVisual/>
        <w:tblW w:w="1434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6"/>
        <w:gridCol w:w="2409"/>
        <w:gridCol w:w="2268"/>
        <w:gridCol w:w="2012"/>
        <w:gridCol w:w="1955"/>
        <w:gridCol w:w="3820"/>
      </w:tblGrid>
      <w:tr w:rsidR="005148EC" w14:paraId="301248C6" w14:textId="77777777">
        <w:tc>
          <w:tcPr>
            <w:tcW w:w="1876" w:type="dxa"/>
            <w:shd w:val="clear" w:color="auto" w:fill="C5E0B3"/>
            <w:tcMar>
              <w:top w:w="100" w:type="dxa"/>
              <w:left w:w="100" w:type="dxa"/>
              <w:bottom w:w="100" w:type="dxa"/>
              <w:right w:w="100" w:type="dxa"/>
            </w:tcMar>
            <w:vAlign w:val="center"/>
          </w:tcPr>
          <w:p w14:paraId="51EDEF17" w14:textId="77777777" w:rsidR="005148EC" w:rsidRDefault="00EE5DD8">
            <w:pPr>
              <w:widowControl w:val="0"/>
              <w:pBdr>
                <w:top w:val="nil"/>
                <w:left w:val="nil"/>
                <w:bottom w:val="nil"/>
                <w:right w:val="nil"/>
                <w:between w:val="nil"/>
              </w:pBdr>
              <w:spacing w:line="240" w:lineRule="auto"/>
              <w:jc w:val="center"/>
              <w:rPr>
                <w:rFonts w:ascii="Assistant" w:eastAsia="Assistant" w:hAnsi="Assistant" w:cs="Assistant"/>
                <w:b/>
              </w:rPr>
            </w:pPr>
            <w:r>
              <w:rPr>
                <w:rFonts w:ascii="Assistant" w:eastAsia="Assistant" w:hAnsi="Assistant" w:cs="Assistant"/>
                <w:b/>
                <w:rtl/>
              </w:rPr>
              <w:t>סוגיה</w:t>
            </w:r>
          </w:p>
        </w:tc>
        <w:tc>
          <w:tcPr>
            <w:tcW w:w="2409" w:type="dxa"/>
            <w:shd w:val="clear" w:color="auto" w:fill="C5E0B3"/>
            <w:tcMar>
              <w:top w:w="100" w:type="dxa"/>
              <w:left w:w="100" w:type="dxa"/>
              <w:bottom w:w="100" w:type="dxa"/>
              <w:right w:w="100" w:type="dxa"/>
            </w:tcMar>
            <w:vAlign w:val="center"/>
          </w:tcPr>
          <w:p w14:paraId="2FFA16CE" w14:textId="77777777" w:rsidR="005148EC" w:rsidRDefault="00EE5DD8">
            <w:pPr>
              <w:widowControl w:val="0"/>
              <w:pBdr>
                <w:top w:val="nil"/>
                <w:left w:val="nil"/>
                <w:bottom w:val="nil"/>
                <w:right w:val="nil"/>
                <w:between w:val="nil"/>
              </w:pBdr>
              <w:spacing w:line="240" w:lineRule="auto"/>
              <w:jc w:val="center"/>
              <w:rPr>
                <w:rFonts w:ascii="Assistant" w:eastAsia="Assistant" w:hAnsi="Assistant" w:cs="Assistant"/>
                <w:b/>
              </w:rPr>
            </w:pPr>
            <w:r>
              <w:rPr>
                <w:rFonts w:ascii="Assistant" w:eastAsia="Assistant" w:hAnsi="Assistant" w:cs="Assistant"/>
                <w:b/>
                <w:rtl/>
              </w:rPr>
              <w:t>תת נושא</w:t>
            </w:r>
          </w:p>
        </w:tc>
        <w:tc>
          <w:tcPr>
            <w:tcW w:w="2268" w:type="dxa"/>
            <w:shd w:val="clear" w:color="auto" w:fill="C5E0B3"/>
            <w:tcMar>
              <w:top w:w="100" w:type="dxa"/>
              <w:left w:w="100" w:type="dxa"/>
              <w:bottom w:w="100" w:type="dxa"/>
              <w:right w:w="100" w:type="dxa"/>
            </w:tcMar>
            <w:vAlign w:val="center"/>
          </w:tcPr>
          <w:p w14:paraId="2849A152" w14:textId="77777777" w:rsidR="005148EC" w:rsidRDefault="00EE5DD8">
            <w:pPr>
              <w:widowControl w:val="0"/>
              <w:pBdr>
                <w:top w:val="nil"/>
                <w:left w:val="nil"/>
                <w:bottom w:val="nil"/>
                <w:right w:val="nil"/>
                <w:between w:val="nil"/>
              </w:pBdr>
              <w:spacing w:line="240" w:lineRule="auto"/>
              <w:jc w:val="center"/>
              <w:rPr>
                <w:rFonts w:ascii="Assistant" w:eastAsia="Assistant" w:hAnsi="Assistant" w:cs="Assistant"/>
                <w:b/>
              </w:rPr>
            </w:pPr>
            <w:r>
              <w:rPr>
                <w:rFonts w:ascii="Assistant" w:eastAsia="Assistant" w:hAnsi="Assistant" w:cs="Assistant"/>
                <w:b/>
                <w:rtl/>
              </w:rPr>
              <w:t>מושגים</w:t>
            </w:r>
          </w:p>
        </w:tc>
        <w:tc>
          <w:tcPr>
            <w:tcW w:w="2012" w:type="dxa"/>
            <w:shd w:val="clear" w:color="auto" w:fill="C5E0B3"/>
            <w:tcMar>
              <w:top w:w="100" w:type="dxa"/>
              <w:left w:w="100" w:type="dxa"/>
              <w:bottom w:w="100" w:type="dxa"/>
              <w:right w:w="100" w:type="dxa"/>
            </w:tcMar>
            <w:vAlign w:val="center"/>
          </w:tcPr>
          <w:p w14:paraId="2BBEA161" w14:textId="77777777" w:rsidR="005148EC" w:rsidRDefault="00EE5DD8">
            <w:pPr>
              <w:widowControl w:val="0"/>
              <w:pBdr>
                <w:top w:val="nil"/>
                <w:left w:val="nil"/>
                <w:bottom w:val="nil"/>
                <w:right w:val="nil"/>
                <w:between w:val="nil"/>
              </w:pBdr>
              <w:spacing w:line="240" w:lineRule="auto"/>
              <w:jc w:val="center"/>
              <w:rPr>
                <w:rFonts w:ascii="Assistant" w:eastAsia="Assistant" w:hAnsi="Assistant" w:cs="Assistant"/>
                <w:b/>
              </w:rPr>
            </w:pPr>
            <w:r>
              <w:rPr>
                <w:rFonts w:ascii="Assistant" w:eastAsia="Assistant" w:hAnsi="Assistant" w:cs="Assistant"/>
                <w:b/>
                <w:rtl/>
              </w:rPr>
              <w:t>מחקרים</w:t>
            </w:r>
          </w:p>
        </w:tc>
        <w:tc>
          <w:tcPr>
            <w:tcW w:w="1955" w:type="dxa"/>
            <w:shd w:val="clear" w:color="auto" w:fill="C5E0B3"/>
            <w:tcMar>
              <w:top w:w="100" w:type="dxa"/>
              <w:left w:w="100" w:type="dxa"/>
              <w:bottom w:w="100" w:type="dxa"/>
              <w:right w:w="100" w:type="dxa"/>
            </w:tcMar>
            <w:vAlign w:val="center"/>
          </w:tcPr>
          <w:p w14:paraId="4B41D0DE" w14:textId="77777777" w:rsidR="005148EC" w:rsidRDefault="00EE5DD8">
            <w:pPr>
              <w:widowControl w:val="0"/>
              <w:spacing w:line="240" w:lineRule="auto"/>
              <w:jc w:val="center"/>
              <w:rPr>
                <w:rFonts w:ascii="Assistant" w:eastAsia="Assistant" w:hAnsi="Assistant" w:cs="Assistant"/>
                <w:b/>
              </w:rPr>
            </w:pPr>
            <w:r>
              <w:rPr>
                <w:rFonts w:ascii="Assistant" w:eastAsia="Assistant" w:hAnsi="Assistant" w:cs="Assistant"/>
                <w:b/>
                <w:rtl/>
              </w:rPr>
              <w:t xml:space="preserve">אסטרטגיות חשיבה ועקרונות </w:t>
            </w:r>
            <w:proofErr w:type="spellStart"/>
            <w:r>
              <w:rPr>
                <w:rFonts w:ascii="Assistant" w:eastAsia="Assistant" w:hAnsi="Assistant" w:cs="Assistant"/>
                <w:b/>
                <w:rtl/>
              </w:rPr>
              <w:t>עמ"ר</w:t>
            </w:r>
            <w:proofErr w:type="spellEnd"/>
          </w:p>
        </w:tc>
        <w:tc>
          <w:tcPr>
            <w:tcW w:w="3820" w:type="dxa"/>
            <w:shd w:val="clear" w:color="auto" w:fill="C5E0B3"/>
            <w:tcMar>
              <w:top w:w="100" w:type="dxa"/>
              <w:left w:w="100" w:type="dxa"/>
              <w:bottom w:w="100" w:type="dxa"/>
              <w:right w:w="100" w:type="dxa"/>
            </w:tcMar>
            <w:vAlign w:val="center"/>
          </w:tcPr>
          <w:p w14:paraId="36F6AB31" w14:textId="77777777" w:rsidR="005148EC" w:rsidRDefault="00EE5DD8">
            <w:pPr>
              <w:widowControl w:val="0"/>
              <w:pBdr>
                <w:top w:val="nil"/>
                <w:left w:val="nil"/>
                <w:bottom w:val="nil"/>
                <w:right w:val="nil"/>
                <w:between w:val="nil"/>
              </w:pBdr>
              <w:spacing w:line="240" w:lineRule="auto"/>
              <w:jc w:val="center"/>
              <w:rPr>
                <w:rFonts w:ascii="Assistant" w:eastAsia="Assistant" w:hAnsi="Assistant" w:cs="Assistant"/>
                <w:b/>
              </w:rPr>
            </w:pPr>
            <w:r>
              <w:rPr>
                <w:rFonts w:ascii="Assistant" w:eastAsia="Assistant" w:hAnsi="Assistant" w:cs="Assistant"/>
                <w:b/>
                <w:rtl/>
              </w:rPr>
              <w:t>הערות דידקטיות</w:t>
            </w:r>
          </w:p>
        </w:tc>
      </w:tr>
      <w:tr w:rsidR="005148EC" w14:paraId="3B8B9DC1" w14:textId="77777777">
        <w:tc>
          <w:tcPr>
            <w:tcW w:w="1876" w:type="dxa"/>
            <w:shd w:val="clear" w:color="auto" w:fill="auto"/>
            <w:tcMar>
              <w:top w:w="100" w:type="dxa"/>
              <w:left w:w="100" w:type="dxa"/>
              <w:bottom w:w="100" w:type="dxa"/>
              <w:right w:w="100" w:type="dxa"/>
            </w:tcMar>
          </w:tcPr>
          <w:p w14:paraId="487EA2D4"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מהו מצב לחץ</w:t>
            </w:r>
          </w:p>
        </w:tc>
        <w:tc>
          <w:tcPr>
            <w:tcW w:w="2409" w:type="dxa"/>
            <w:shd w:val="clear" w:color="auto" w:fill="auto"/>
            <w:tcMar>
              <w:top w:w="100" w:type="dxa"/>
              <w:left w:w="100" w:type="dxa"/>
              <w:bottom w:w="100" w:type="dxa"/>
              <w:right w:w="100" w:type="dxa"/>
            </w:tcMar>
          </w:tcPr>
          <w:p w14:paraId="3D39831F"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 xml:space="preserve">מודל התגובה </w:t>
            </w:r>
          </w:p>
          <w:p w14:paraId="62680983" w14:textId="77777777" w:rsidR="005148EC" w:rsidRDefault="005148EC">
            <w:pPr>
              <w:widowControl w:val="0"/>
              <w:pBdr>
                <w:top w:val="nil"/>
                <w:left w:val="nil"/>
                <w:bottom w:val="nil"/>
                <w:right w:val="nil"/>
                <w:between w:val="nil"/>
              </w:pBdr>
              <w:spacing w:line="240" w:lineRule="auto"/>
              <w:rPr>
                <w:rFonts w:ascii="Assistant" w:eastAsia="Assistant" w:hAnsi="Assistant" w:cs="Assistant"/>
              </w:rPr>
            </w:pPr>
          </w:p>
        </w:tc>
        <w:tc>
          <w:tcPr>
            <w:tcW w:w="2268" w:type="dxa"/>
            <w:shd w:val="clear" w:color="auto" w:fill="auto"/>
            <w:tcMar>
              <w:top w:w="100" w:type="dxa"/>
              <w:left w:w="100" w:type="dxa"/>
              <w:bottom w:w="100" w:type="dxa"/>
              <w:right w:w="100" w:type="dxa"/>
            </w:tcMar>
          </w:tcPr>
          <w:p w14:paraId="4C41CAD8"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בריחה או לחימה (</w:t>
            </w:r>
            <w:r>
              <w:rPr>
                <w:rFonts w:ascii="Assistant" w:eastAsia="Assistant" w:hAnsi="Assistant" w:cs="Assistant"/>
              </w:rPr>
              <w:t>flight or fight</w:t>
            </w:r>
            <w:r>
              <w:rPr>
                <w:rFonts w:ascii="Assistant" w:eastAsia="Assistant" w:hAnsi="Assistant" w:cs="Assistant"/>
                <w:rtl/>
              </w:rPr>
              <w:t xml:space="preserve">), קיפאון </w:t>
            </w:r>
            <w:r>
              <w:rPr>
                <w:rFonts w:ascii="Assistant" w:eastAsia="Assistant" w:hAnsi="Assistant" w:cs="Assistant"/>
              </w:rPr>
              <w:t>freeze</w:t>
            </w:r>
          </w:p>
          <w:p w14:paraId="130F9BA9"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תגובות קוגניטיביות, רגשיות, פיזיולוגיות, התנהגותיות</w:t>
            </w:r>
          </w:p>
        </w:tc>
        <w:tc>
          <w:tcPr>
            <w:tcW w:w="2012" w:type="dxa"/>
            <w:shd w:val="clear" w:color="auto" w:fill="auto"/>
            <w:tcMar>
              <w:top w:w="100" w:type="dxa"/>
              <w:left w:w="100" w:type="dxa"/>
              <w:bottom w:w="100" w:type="dxa"/>
              <w:right w:w="100" w:type="dxa"/>
            </w:tcMar>
          </w:tcPr>
          <w:p w14:paraId="58D3580B" w14:textId="77777777" w:rsidR="005148EC" w:rsidRDefault="005148EC">
            <w:pPr>
              <w:widowControl w:val="0"/>
              <w:pBdr>
                <w:top w:val="nil"/>
                <w:left w:val="nil"/>
                <w:bottom w:val="nil"/>
                <w:right w:val="nil"/>
                <w:between w:val="nil"/>
              </w:pBdr>
              <w:spacing w:line="240" w:lineRule="auto"/>
              <w:rPr>
                <w:rFonts w:ascii="Assistant" w:eastAsia="Assistant" w:hAnsi="Assistant" w:cs="Assistant"/>
              </w:rPr>
            </w:pPr>
          </w:p>
        </w:tc>
        <w:tc>
          <w:tcPr>
            <w:tcW w:w="1955" w:type="dxa"/>
            <w:vMerge w:val="restart"/>
            <w:shd w:val="clear" w:color="auto" w:fill="auto"/>
            <w:tcMar>
              <w:top w:w="100" w:type="dxa"/>
              <w:left w:w="100" w:type="dxa"/>
              <w:bottom w:w="100" w:type="dxa"/>
              <w:right w:w="100" w:type="dxa"/>
            </w:tcMar>
          </w:tcPr>
          <w:p w14:paraId="3EE579EF"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מארגני חשיבה, מפות מושגים/מוח של שלושת המודלים</w:t>
            </w:r>
          </w:p>
          <w:p w14:paraId="04839ACC" w14:textId="77777777" w:rsidR="005148EC" w:rsidRDefault="005148EC">
            <w:pPr>
              <w:widowControl w:val="0"/>
              <w:spacing w:line="240" w:lineRule="auto"/>
              <w:rPr>
                <w:rFonts w:ascii="Assistant" w:eastAsia="Assistant" w:hAnsi="Assistant" w:cs="Assistant"/>
              </w:rPr>
            </w:pPr>
          </w:p>
          <w:p w14:paraId="47D636D6" w14:textId="77777777" w:rsidR="005148EC" w:rsidRDefault="00EE5DD8">
            <w:pPr>
              <w:widowControl w:val="0"/>
              <w:spacing w:line="240" w:lineRule="auto"/>
              <w:rPr>
                <w:rFonts w:ascii="Assistant" w:eastAsia="Assistant" w:hAnsi="Assistant" w:cs="Assistant"/>
                <w:b/>
                <w:color w:val="222222"/>
                <w:sz w:val="28"/>
                <w:szCs w:val="28"/>
                <w:highlight w:val="white"/>
              </w:rPr>
            </w:pPr>
            <w:r>
              <w:rPr>
                <w:rFonts w:ascii="Assistant" w:eastAsia="Assistant" w:hAnsi="Assistant" w:cs="Assistant"/>
                <w:rtl/>
              </w:rPr>
              <w:t xml:space="preserve">דילמה ערכית: התנהגות אלטרואיסטית מול </w:t>
            </w:r>
            <w:proofErr w:type="spellStart"/>
            <w:r>
              <w:rPr>
                <w:rFonts w:ascii="Assistant" w:eastAsia="Assistant" w:hAnsi="Assistant" w:cs="Assistant"/>
                <w:rtl/>
              </w:rPr>
              <w:t>אינדבדואלית</w:t>
            </w:r>
            <w:proofErr w:type="spellEnd"/>
            <w:r>
              <w:rPr>
                <w:rFonts w:ascii="Assistant" w:eastAsia="Assistant" w:hAnsi="Assistant" w:cs="Assistant"/>
                <w:rtl/>
              </w:rPr>
              <w:t xml:space="preserve">? (הצלה </w:t>
            </w:r>
            <w:r>
              <w:rPr>
                <w:rFonts w:ascii="Assistant" w:eastAsia="Assistant" w:hAnsi="Assistant" w:cs="Assistant"/>
                <w:rtl/>
              </w:rPr>
              <w:lastRenderedPageBreak/>
              <w:t>עצמית)</w:t>
            </w:r>
          </w:p>
        </w:tc>
        <w:tc>
          <w:tcPr>
            <w:tcW w:w="3820" w:type="dxa"/>
            <w:vMerge w:val="restart"/>
            <w:shd w:val="clear" w:color="auto" w:fill="auto"/>
            <w:tcMar>
              <w:top w:w="100" w:type="dxa"/>
              <w:left w:w="100" w:type="dxa"/>
              <w:bottom w:w="100" w:type="dxa"/>
              <w:right w:w="100" w:type="dxa"/>
            </w:tcMar>
          </w:tcPr>
          <w:p w14:paraId="00028876"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lastRenderedPageBreak/>
              <w:t xml:space="preserve">התלמידים יציגו בכיתה חוויות שבהן חוו לחץ, יבררו מהו מקור הלחץ וינתחו אותו על פי ארבעת המרכיבים (פיזיולוגי ,רגשי, </w:t>
            </w:r>
            <w:proofErr w:type="spellStart"/>
            <w:r>
              <w:rPr>
                <w:rFonts w:ascii="Assistant" w:eastAsia="Assistant" w:hAnsi="Assistant" w:cs="Assistant"/>
                <w:rtl/>
              </w:rPr>
              <w:t>קוגנטיבי</w:t>
            </w:r>
            <w:proofErr w:type="spellEnd"/>
            <w:r>
              <w:rPr>
                <w:rFonts w:ascii="Assistant" w:eastAsia="Assistant" w:hAnsi="Assistant" w:cs="Assistant"/>
                <w:rtl/>
              </w:rPr>
              <w:t xml:space="preserve"> והתנהגותי)</w:t>
            </w:r>
          </w:p>
          <w:p w14:paraId="7C39CCBD"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 xml:space="preserve">התלמידים יכולים לנתח מצב לחץ </w:t>
            </w:r>
            <w:proofErr w:type="spellStart"/>
            <w:r>
              <w:rPr>
                <w:rFonts w:ascii="Assistant" w:eastAsia="Assistant" w:hAnsi="Assistant" w:cs="Assistant"/>
                <w:rtl/>
              </w:rPr>
              <w:t>מסויים</w:t>
            </w:r>
            <w:proofErr w:type="spellEnd"/>
            <w:r>
              <w:rPr>
                <w:rFonts w:ascii="Assistant" w:eastAsia="Assistant" w:hAnsi="Assistant" w:cs="Assistant"/>
                <w:rtl/>
              </w:rPr>
              <w:t xml:space="preserve"> באמצעות שלושת המודלים</w:t>
            </w:r>
          </w:p>
          <w:p w14:paraId="50705F81"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התלמידים בקבוצות יציגו מצבי לחץ ויציעו דרכי התמודדות</w:t>
            </w:r>
          </w:p>
          <w:p w14:paraId="020CAE69"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lastRenderedPageBreak/>
              <w:t>בסיום הפרק יש לחזור ולקשר בין לחץ למושגים שנלמדו בסעיפים קודמים של פרק רגשות</w:t>
            </w:r>
          </w:p>
        </w:tc>
      </w:tr>
      <w:tr w:rsidR="005148EC" w14:paraId="2AD5FB2C" w14:textId="77777777">
        <w:tc>
          <w:tcPr>
            <w:tcW w:w="1876" w:type="dxa"/>
            <w:shd w:val="clear" w:color="auto" w:fill="auto"/>
            <w:tcMar>
              <w:top w:w="100" w:type="dxa"/>
              <w:left w:w="100" w:type="dxa"/>
              <w:bottom w:w="100" w:type="dxa"/>
              <w:right w:w="100" w:type="dxa"/>
            </w:tcMar>
          </w:tcPr>
          <w:p w14:paraId="762FC403"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כיצד נזהה מצב לחץ?</w:t>
            </w:r>
          </w:p>
        </w:tc>
        <w:tc>
          <w:tcPr>
            <w:tcW w:w="2409" w:type="dxa"/>
            <w:shd w:val="clear" w:color="auto" w:fill="auto"/>
            <w:tcMar>
              <w:top w:w="100" w:type="dxa"/>
              <w:left w:w="100" w:type="dxa"/>
              <w:bottom w:w="100" w:type="dxa"/>
              <w:right w:w="100" w:type="dxa"/>
            </w:tcMar>
          </w:tcPr>
          <w:p w14:paraId="217FA233"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 xml:space="preserve">מודל תסמונת ההסתגלות הכללית של </w:t>
            </w:r>
            <w:proofErr w:type="spellStart"/>
            <w:r>
              <w:rPr>
                <w:rFonts w:ascii="Assistant" w:eastAsia="Assistant" w:hAnsi="Assistant" w:cs="Assistant"/>
                <w:rtl/>
              </w:rPr>
              <w:t>סלייה</w:t>
            </w:r>
            <w:proofErr w:type="spellEnd"/>
          </w:p>
        </w:tc>
        <w:tc>
          <w:tcPr>
            <w:tcW w:w="2268" w:type="dxa"/>
            <w:shd w:val="clear" w:color="auto" w:fill="auto"/>
            <w:tcMar>
              <w:top w:w="100" w:type="dxa"/>
              <w:left w:w="100" w:type="dxa"/>
              <w:bottom w:w="100" w:type="dxa"/>
              <w:right w:w="100" w:type="dxa"/>
            </w:tcMar>
          </w:tcPr>
          <w:p w14:paraId="387E42CA" w14:textId="77777777" w:rsidR="005148EC" w:rsidRDefault="005148EC">
            <w:pPr>
              <w:widowControl w:val="0"/>
              <w:pBdr>
                <w:top w:val="nil"/>
                <w:left w:val="nil"/>
                <w:bottom w:val="nil"/>
                <w:right w:val="nil"/>
                <w:between w:val="nil"/>
              </w:pBdr>
              <w:spacing w:line="240" w:lineRule="auto"/>
              <w:rPr>
                <w:rFonts w:ascii="Assistant" w:eastAsia="Assistant" w:hAnsi="Assistant" w:cs="Assistant"/>
              </w:rPr>
            </w:pPr>
          </w:p>
        </w:tc>
        <w:tc>
          <w:tcPr>
            <w:tcW w:w="2012" w:type="dxa"/>
            <w:shd w:val="clear" w:color="auto" w:fill="auto"/>
            <w:tcMar>
              <w:top w:w="100" w:type="dxa"/>
              <w:left w:w="100" w:type="dxa"/>
              <w:bottom w:w="100" w:type="dxa"/>
              <w:right w:w="100" w:type="dxa"/>
            </w:tcMar>
          </w:tcPr>
          <w:p w14:paraId="5ED50511" w14:textId="77777777" w:rsidR="005148EC" w:rsidRDefault="005148EC">
            <w:pPr>
              <w:widowControl w:val="0"/>
              <w:pBdr>
                <w:top w:val="nil"/>
                <w:left w:val="nil"/>
                <w:bottom w:val="nil"/>
                <w:right w:val="nil"/>
                <w:between w:val="nil"/>
              </w:pBdr>
              <w:spacing w:line="240" w:lineRule="auto"/>
              <w:rPr>
                <w:rFonts w:ascii="Assistant" w:eastAsia="Assistant" w:hAnsi="Assistant" w:cs="Assistant"/>
              </w:rPr>
            </w:pPr>
          </w:p>
        </w:tc>
        <w:tc>
          <w:tcPr>
            <w:tcW w:w="1955" w:type="dxa"/>
            <w:vMerge/>
            <w:shd w:val="clear" w:color="auto" w:fill="auto"/>
            <w:tcMar>
              <w:top w:w="100" w:type="dxa"/>
              <w:left w:w="100" w:type="dxa"/>
              <w:bottom w:w="100" w:type="dxa"/>
              <w:right w:w="100" w:type="dxa"/>
            </w:tcMar>
          </w:tcPr>
          <w:p w14:paraId="2D30342B"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rPr>
            </w:pPr>
          </w:p>
        </w:tc>
        <w:tc>
          <w:tcPr>
            <w:tcW w:w="3820" w:type="dxa"/>
            <w:vMerge/>
            <w:shd w:val="clear" w:color="auto" w:fill="auto"/>
            <w:tcMar>
              <w:top w:w="100" w:type="dxa"/>
              <w:left w:w="100" w:type="dxa"/>
              <w:bottom w:w="100" w:type="dxa"/>
              <w:right w:w="100" w:type="dxa"/>
            </w:tcMar>
          </w:tcPr>
          <w:p w14:paraId="2D4E2B0A"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rPr>
            </w:pPr>
          </w:p>
        </w:tc>
      </w:tr>
      <w:tr w:rsidR="005148EC" w14:paraId="5E61409C" w14:textId="77777777">
        <w:trPr>
          <w:trHeight w:val="1219"/>
        </w:trPr>
        <w:tc>
          <w:tcPr>
            <w:tcW w:w="1876" w:type="dxa"/>
            <w:shd w:val="clear" w:color="auto" w:fill="auto"/>
            <w:tcMar>
              <w:top w:w="100" w:type="dxa"/>
              <w:left w:w="100" w:type="dxa"/>
              <w:bottom w:w="100" w:type="dxa"/>
              <w:right w:w="100" w:type="dxa"/>
            </w:tcMar>
          </w:tcPr>
          <w:p w14:paraId="6E1186F8"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lastRenderedPageBreak/>
              <w:t>מה הם הגירויים שיוצרים לחץ?</w:t>
            </w:r>
          </w:p>
        </w:tc>
        <w:tc>
          <w:tcPr>
            <w:tcW w:w="2409" w:type="dxa"/>
            <w:shd w:val="clear" w:color="auto" w:fill="auto"/>
            <w:tcMar>
              <w:top w:w="100" w:type="dxa"/>
              <w:left w:w="100" w:type="dxa"/>
              <w:bottom w:w="100" w:type="dxa"/>
              <w:right w:w="100" w:type="dxa"/>
            </w:tcMar>
          </w:tcPr>
          <w:p w14:paraId="3173DCF1" w14:textId="77777777" w:rsidR="005148EC" w:rsidRDefault="00EE5DD8">
            <w:pPr>
              <w:widowControl w:val="0"/>
              <w:spacing w:after="0" w:line="240" w:lineRule="auto"/>
              <w:rPr>
                <w:rFonts w:ascii="Assistant" w:eastAsia="Assistant" w:hAnsi="Assistant" w:cs="Assistant"/>
              </w:rPr>
            </w:pPr>
            <w:r>
              <w:rPr>
                <w:rFonts w:ascii="Assistant" w:eastAsia="Assistant" w:hAnsi="Assistant" w:cs="Assistant"/>
                <w:rtl/>
              </w:rPr>
              <w:t xml:space="preserve">מודל הגירויים: </w:t>
            </w:r>
          </w:p>
          <w:p w14:paraId="44EFE557"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 xml:space="preserve">שינויים במצבי חיים כמקור ללחץ – הולמס </w:t>
            </w:r>
            <w:proofErr w:type="spellStart"/>
            <w:r>
              <w:rPr>
                <w:rFonts w:ascii="Assistant" w:eastAsia="Assistant" w:hAnsi="Assistant" w:cs="Assistant"/>
                <w:rtl/>
              </w:rPr>
              <w:t>וריי</w:t>
            </w:r>
            <w:proofErr w:type="spellEnd"/>
            <w:r>
              <w:rPr>
                <w:rFonts w:ascii="Assistant" w:eastAsia="Assistant" w:hAnsi="Assistant" w:cs="Assistant"/>
                <w:rtl/>
              </w:rPr>
              <w:t>.</w:t>
            </w:r>
          </w:p>
        </w:tc>
        <w:tc>
          <w:tcPr>
            <w:tcW w:w="2268" w:type="dxa"/>
            <w:shd w:val="clear" w:color="auto" w:fill="auto"/>
            <w:tcMar>
              <w:top w:w="100" w:type="dxa"/>
              <w:left w:w="100" w:type="dxa"/>
              <w:bottom w:w="100" w:type="dxa"/>
              <w:right w:w="100" w:type="dxa"/>
            </w:tcMar>
          </w:tcPr>
          <w:p w14:paraId="423E01A3" w14:textId="77777777" w:rsidR="005148EC" w:rsidRDefault="00EE5DD8">
            <w:pPr>
              <w:widowControl w:val="0"/>
              <w:pBdr>
                <w:top w:val="nil"/>
                <w:left w:val="nil"/>
                <w:bottom w:val="nil"/>
                <w:right w:val="nil"/>
                <w:between w:val="nil"/>
              </w:pBdr>
              <w:spacing w:line="240" w:lineRule="auto"/>
              <w:rPr>
                <w:rFonts w:ascii="Assistant" w:eastAsia="Assistant" w:hAnsi="Assistant" w:cs="Assistant"/>
              </w:rPr>
            </w:pPr>
            <w:r>
              <w:rPr>
                <w:rFonts w:ascii="Assistant" w:eastAsia="Assistant" w:hAnsi="Assistant" w:cs="Assistant"/>
                <w:rtl/>
              </w:rPr>
              <w:t>עומס, קונפליקט, שינוי, חוסר שליטה</w:t>
            </w:r>
          </w:p>
        </w:tc>
        <w:tc>
          <w:tcPr>
            <w:tcW w:w="2012" w:type="dxa"/>
            <w:shd w:val="clear" w:color="auto" w:fill="auto"/>
            <w:tcMar>
              <w:top w:w="100" w:type="dxa"/>
              <w:left w:w="100" w:type="dxa"/>
              <w:bottom w:w="100" w:type="dxa"/>
              <w:right w:w="100" w:type="dxa"/>
            </w:tcMar>
          </w:tcPr>
          <w:p w14:paraId="5FD1AB8C" w14:textId="77777777" w:rsidR="005148EC" w:rsidRDefault="00EE5DD8">
            <w:pPr>
              <w:widowControl w:val="0"/>
              <w:spacing w:line="240" w:lineRule="auto"/>
              <w:rPr>
                <w:rFonts w:ascii="Assistant" w:eastAsia="Assistant" w:hAnsi="Assistant" w:cs="Assistant"/>
              </w:rPr>
            </w:pPr>
            <w:proofErr w:type="spellStart"/>
            <w:r>
              <w:rPr>
                <w:rFonts w:ascii="Assistant" w:eastAsia="Assistant" w:hAnsi="Assistant" w:cs="Assistant"/>
                <w:rtl/>
              </w:rPr>
              <w:t>פנץ</w:t>
            </w:r>
            <w:proofErr w:type="spellEnd"/>
            <w:r>
              <w:rPr>
                <w:rFonts w:ascii="Assistant" w:eastAsia="Assistant" w:hAnsi="Assistant" w:cs="Assistant"/>
                <w:rtl/>
              </w:rPr>
              <w:t xml:space="preserve"> ואפשטיין, 1976 </w:t>
            </w:r>
          </w:p>
          <w:p w14:paraId="09AEF1D4" w14:textId="77777777" w:rsidR="005148EC" w:rsidRDefault="00EE5DD8">
            <w:pPr>
              <w:widowControl w:val="0"/>
              <w:spacing w:line="240" w:lineRule="auto"/>
              <w:rPr>
                <w:rFonts w:ascii="Assistant" w:eastAsia="Assistant" w:hAnsi="Assistant" w:cs="Assistant"/>
              </w:rPr>
            </w:pPr>
            <w:proofErr w:type="spellStart"/>
            <w:r>
              <w:rPr>
                <w:rFonts w:ascii="Assistant" w:eastAsia="Assistant" w:hAnsi="Assistant" w:cs="Assistant"/>
                <w:rtl/>
              </w:rPr>
              <w:t>גלס</w:t>
            </w:r>
            <w:proofErr w:type="spellEnd"/>
            <w:r>
              <w:rPr>
                <w:rFonts w:ascii="Assistant" w:eastAsia="Assistant" w:hAnsi="Assistant" w:cs="Assistant"/>
                <w:rtl/>
              </w:rPr>
              <w:t xml:space="preserve"> וזינגר, 1972</w:t>
            </w:r>
          </w:p>
          <w:p w14:paraId="17800EEF"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 xml:space="preserve">הולמס </w:t>
            </w:r>
            <w:proofErr w:type="spellStart"/>
            <w:r>
              <w:rPr>
                <w:rFonts w:ascii="Assistant" w:eastAsia="Assistant" w:hAnsi="Assistant" w:cs="Assistant"/>
                <w:rtl/>
              </w:rPr>
              <w:t>וריי</w:t>
            </w:r>
            <w:proofErr w:type="spellEnd"/>
            <w:r>
              <w:rPr>
                <w:rFonts w:ascii="Assistant" w:eastAsia="Assistant" w:hAnsi="Assistant" w:cs="Assistant"/>
                <w:rtl/>
              </w:rPr>
              <w:t xml:space="preserve"> 1967</w:t>
            </w:r>
          </w:p>
        </w:tc>
        <w:tc>
          <w:tcPr>
            <w:tcW w:w="1955" w:type="dxa"/>
            <w:vMerge/>
            <w:shd w:val="clear" w:color="auto" w:fill="auto"/>
            <w:tcMar>
              <w:top w:w="100" w:type="dxa"/>
              <w:left w:w="100" w:type="dxa"/>
              <w:bottom w:w="100" w:type="dxa"/>
              <w:right w:w="100" w:type="dxa"/>
            </w:tcMar>
          </w:tcPr>
          <w:p w14:paraId="26C9B427"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rPr>
            </w:pPr>
          </w:p>
        </w:tc>
        <w:tc>
          <w:tcPr>
            <w:tcW w:w="3820" w:type="dxa"/>
            <w:vMerge/>
            <w:shd w:val="clear" w:color="auto" w:fill="auto"/>
            <w:tcMar>
              <w:top w:w="100" w:type="dxa"/>
              <w:left w:w="100" w:type="dxa"/>
              <w:bottom w:w="100" w:type="dxa"/>
              <w:right w:w="100" w:type="dxa"/>
            </w:tcMar>
          </w:tcPr>
          <w:p w14:paraId="23110107"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rPr>
            </w:pPr>
          </w:p>
        </w:tc>
      </w:tr>
      <w:tr w:rsidR="005148EC" w14:paraId="5DF620D8" w14:textId="77777777">
        <w:trPr>
          <w:trHeight w:val="1219"/>
        </w:trPr>
        <w:tc>
          <w:tcPr>
            <w:tcW w:w="1876" w:type="dxa"/>
            <w:shd w:val="clear" w:color="auto" w:fill="auto"/>
            <w:tcMar>
              <w:top w:w="100" w:type="dxa"/>
              <w:left w:w="100" w:type="dxa"/>
              <w:bottom w:w="100" w:type="dxa"/>
              <w:right w:w="100" w:type="dxa"/>
            </w:tcMar>
          </w:tcPr>
          <w:p w14:paraId="53F87D0F" w14:textId="77777777" w:rsidR="005148EC" w:rsidRDefault="00EE5DD8">
            <w:pPr>
              <w:widowControl w:val="0"/>
              <w:spacing w:after="0" w:line="240" w:lineRule="auto"/>
              <w:rPr>
                <w:rFonts w:ascii="Assistant" w:eastAsia="Assistant" w:hAnsi="Assistant" w:cs="Assistant"/>
              </w:rPr>
            </w:pPr>
            <w:r>
              <w:rPr>
                <w:rFonts w:ascii="Assistant" w:eastAsia="Assistant" w:hAnsi="Assistant" w:cs="Assistant"/>
                <w:rtl/>
              </w:rPr>
              <w:t>האם תחושת לחץ קשורה רק באירועים שליליים או שהיא יכולה להתעורר גם בנסיבות חיוביות?</w:t>
            </w:r>
          </w:p>
        </w:tc>
        <w:tc>
          <w:tcPr>
            <w:tcW w:w="2409" w:type="dxa"/>
            <w:shd w:val="clear" w:color="auto" w:fill="auto"/>
            <w:tcMar>
              <w:top w:w="100" w:type="dxa"/>
              <w:left w:w="100" w:type="dxa"/>
              <w:bottom w:w="100" w:type="dxa"/>
              <w:right w:w="100" w:type="dxa"/>
            </w:tcMar>
          </w:tcPr>
          <w:p w14:paraId="7EE280DC"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 xml:space="preserve">מודל האינטראקציה של </w:t>
            </w:r>
            <w:proofErr w:type="spellStart"/>
            <w:r>
              <w:rPr>
                <w:rFonts w:ascii="Assistant" w:eastAsia="Assistant" w:hAnsi="Assistant" w:cs="Assistant"/>
                <w:rtl/>
              </w:rPr>
              <w:t>לזארוס</w:t>
            </w:r>
            <w:proofErr w:type="spellEnd"/>
            <w:r>
              <w:rPr>
                <w:rFonts w:ascii="Assistant" w:eastAsia="Assistant" w:hAnsi="Assistant" w:cs="Assistant"/>
                <w:rtl/>
              </w:rPr>
              <w:t xml:space="preserve"> (שני שלבי הערכה) </w:t>
            </w:r>
          </w:p>
        </w:tc>
        <w:tc>
          <w:tcPr>
            <w:tcW w:w="2268" w:type="dxa"/>
            <w:shd w:val="clear" w:color="auto" w:fill="auto"/>
            <w:tcMar>
              <w:top w:w="100" w:type="dxa"/>
              <w:left w:w="100" w:type="dxa"/>
              <w:bottom w:w="100" w:type="dxa"/>
              <w:right w:w="100" w:type="dxa"/>
            </w:tcMar>
          </w:tcPr>
          <w:p w14:paraId="52768503"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הערכת המצב כמאיים</w:t>
            </w:r>
          </w:p>
          <w:p w14:paraId="27D99F21"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יכולת התמודדות</w:t>
            </w:r>
          </w:p>
          <w:p w14:paraId="62BA8310" w14:textId="77777777" w:rsidR="005148EC" w:rsidRDefault="005148EC">
            <w:pPr>
              <w:widowControl w:val="0"/>
              <w:spacing w:line="240" w:lineRule="auto"/>
              <w:rPr>
                <w:rFonts w:ascii="Assistant" w:eastAsia="Assistant" w:hAnsi="Assistant" w:cs="Assistant"/>
              </w:rPr>
            </w:pPr>
          </w:p>
        </w:tc>
        <w:tc>
          <w:tcPr>
            <w:tcW w:w="2012" w:type="dxa"/>
            <w:shd w:val="clear" w:color="auto" w:fill="auto"/>
            <w:tcMar>
              <w:top w:w="100" w:type="dxa"/>
              <w:left w:w="100" w:type="dxa"/>
              <w:bottom w:w="100" w:type="dxa"/>
              <w:right w:w="100" w:type="dxa"/>
            </w:tcMar>
          </w:tcPr>
          <w:p w14:paraId="2842E0FE" w14:textId="77777777" w:rsidR="005148EC" w:rsidRDefault="005148EC">
            <w:pPr>
              <w:widowControl w:val="0"/>
              <w:spacing w:line="240" w:lineRule="auto"/>
              <w:rPr>
                <w:rFonts w:ascii="Assistant" w:eastAsia="Assistant" w:hAnsi="Assistant" w:cs="Assistant"/>
                <w:highlight w:val="magenta"/>
              </w:rPr>
            </w:pPr>
          </w:p>
        </w:tc>
        <w:tc>
          <w:tcPr>
            <w:tcW w:w="1955" w:type="dxa"/>
            <w:shd w:val="clear" w:color="auto" w:fill="auto"/>
            <w:tcMar>
              <w:top w:w="100" w:type="dxa"/>
              <w:left w:w="100" w:type="dxa"/>
              <w:bottom w:w="100" w:type="dxa"/>
              <w:right w:w="100" w:type="dxa"/>
            </w:tcMar>
          </w:tcPr>
          <w:p w14:paraId="28BE447F" w14:textId="77777777" w:rsidR="005148EC" w:rsidRDefault="005148EC">
            <w:pPr>
              <w:widowControl w:val="0"/>
              <w:spacing w:line="240" w:lineRule="auto"/>
              <w:rPr>
                <w:rFonts w:ascii="Assistant" w:eastAsia="Assistant" w:hAnsi="Assistant" w:cs="Assistant"/>
              </w:rPr>
            </w:pPr>
          </w:p>
        </w:tc>
        <w:tc>
          <w:tcPr>
            <w:tcW w:w="3820" w:type="dxa"/>
            <w:shd w:val="clear" w:color="auto" w:fill="auto"/>
            <w:tcMar>
              <w:top w:w="100" w:type="dxa"/>
              <w:left w:w="100" w:type="dxa"/>
              <w:bottom w:w="100" w:type="dxa"/>
              <w:right w:w="100" w:type="dxa"/>
            </w:tcMar>
          </w:tcPr>
          <w:p w14:paraId="265675E9" w14:textId="77777777" w:rsidR="005148EC" w:rsidRDefault="005148EC">
            <w:pPr>
              <w:widowControl w:val="0"/>
              <w:spacing w:line="240" w:lineRule="auto"/>
              <w:rPr>
                <w:rFonts w:ascii="Assistant" w:eastAsia="Assistant" w:hAnsi="Assistant" w:cs="Assistant"/>
              </w:rPr>
            </w:pPr>
          </w:p>
        </w:tc>
      </w:tr>
      <w:tr w:rsidR="005148EC" w14:paraId="4735E7BD" w14:textId="77777777" w:rsidTr="00BF4101">
        <w:trPr>
          <w:trHeight w:val="1219"/>
        </w:trPr>
        <w:tc>
          <w:tcPr>
            <w:tcW w:w="1876" w:type="dxa"/>
            <w:tcBorders>
              <w:bottom w:val="single" w:sz="8" w:space="0" w:color="000000"/>
            </w:tcBorders>
            <w:shd w:val="clear" w:color="auto" w:fill="auto"/>
            <w:tcMar>
              <w:top w:w="100" w:type="dxa"/>
              <w:left w:w="100" w:type="dxa"/>
              <w:bottom w:w="100" w:type="dxa"/>
              <w:right w:w="100" w:type="dxa"/>
            </w:tcMar>
          </w:tcPr>
          <w:p w14:paraId="4656D6F6"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כיצד ניתן להתמודד עם מצבי לחץ?</w:t>
            </w:r>
          </w:p>
        </w:tc>
        <w:tc>
          <w:tcPr>
            <w:tcW w:w="2409" w:type="dxa"/>
            <w:tcBorders>
              <w:bottom w:val="single" w:sz="8" w:space="0" w:color="000000"/>
            </w:tcBorders>
            <w:shd w:val="clear" w:color="auto" w:fill="auto"/>
            <w:tcMar>
              <w:top w:w="100" w:type="dxa"/>
              <w:left w:w="100" w:type="dxa"/>
              <w:bottom w:w="100" w:type="dxa"/>
              <w:right w:w="100" w:type="dxa"/>
            </w:tcMar>
          </w:tcPr>
          <w:p w14:paraId="0C8162B4"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 xml:space="preserve">דרכי התמודדות </w:t>
            </w:r>
          </w:p>
          <w:p w14:paraId="5AB443DE"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 xml:space="preserve">המודל החיסוני של </w:t>
            </w:r>
            <w:proofErr w:type="spellStart"/>
            <w:r>
              <w:rPr>
                <w:rFonts w:ascii="Assistant" w:eastAsia="Assistant" w:hAnsi="Assistant" w:cs="Assistant"/>
                <w:rtl/>
              </w:rPr>
              <w:t>מייכנבאום</w:t>
            </w:r>
            <w:proofErr w:type="spellEnd"/>
            <w:r>
              <w:rPr>
                <w:rFonts w:ascii="Assistant" w:eastAsia="Assistant" w:hAnsi="Assistant" w:cs="Assistant"/>
                <w:rtl/>
              </w:rPr>
              <w:t xml:space="preserve"> המבוסס על מודל האינטראקציה</w:t>
            </w:r>
          </w:p>
        </w:tc>
        <w:tc>
          <w:tcPr>
            <w:tcW w:w="2268" w:type="dxa"/>
            <w:tcBorders>
              <w:bottom w:val="single" w:sz="8" w:space="0" w:color="000000"/>
            </w:tcBorders>
            <w:shd w:val="clear" w:color="auto" w:fill="auto"/>
            <w:tcMar>
              <w:top w:w="100" w:type="dxa"/>
              <w:left w:w="100" w:type="dxa"/>
              <w:bottom w:w="100" w:type="dxa"/>
              <w:right w:w="100" w:type="dxa"/>
            </w:tcMar>
          </w:tcPr>
          <w:p w14:paraId="509C897E" w14:textId="77777777" w:rsidR="005148EC" w:rsidRDefault="00EE5DD8">
            <w:pPr>
              <w:widowControl w:val="0"/>
              <w:spacing w:after="0" w:line="240" w:lineRule="auto"/>
              <w:rPr>
                <w:rFonts w:ascii="Assistant" w:eastAsia="Assistant" w:hAnsi="Assistant" w:cs="Assistant"/>
                <w:u w:val="single"/>
              </w:rPr>
            </w:pPr>
            <w:r>
              <w:rPr>
                <w:rFonts w:ascii="Assistant" w:eastAsia="Assistant" w:hAnsi="Assistant" w:cs="Assistant"/>
                <w:u w:val="single"/>
                <w:rtl/>
              </w:rPr>
              <w:t>התמודדות הממוקדת בבעיה:</w:t>
            </w:r>
          </w:p>
          <w:p w14:paraId="20538B8E" w14:textId="77777777" w:rsidR="005148EC" w:rsidRDefault="00EE5DD8">
            <w:pPr>
              <w:widowControl w:val="0"/>
              <w:spacing w:after="0" w:line="240" w:lineRule="auto"/>
              <w:rPr>
                <w:rFonts w:ascii="Assistant" w:eastAsia="Assistant" w:hAnsi="Assistant" w:cs="Assistant"/>
              </w:rPr>
            </w:pPr>
            <w:r>
              <w:rPr>
                <w:rFonts w:ascii="Assistant" w:eastAsia="Assistant" w:hAnsi="Assistant" w:cs="Assistant"/>
                <w:rtl/>
              </w:rPr>
              <w:t>-התמודדות מטרימה</w:t>
            </w:r>
          </w:p>
          <w:p w14:paraId="401D85D3" w14:textId="77777777" w:rsidR="005148EC" w:rsidRDefault="00EE5DD8">
            <w:pPr>
              <w:widowControl w:val="0"/>
              <w:spacing w:after="0" w:line="240" w:lineRule="auto"/>
              <w:rPr>
                <w:rFonts w:ascii="Assistant" w:eastAsia="Assistant" w:hAnsi="Assistant" w:cs="Assistant"/>
              </w:rPr>
            </w:pPr>
            <w:r>
              <w:rPr>
                <w:rFonts w:ascii="Assistant" w:eastAsia="Assistant" w:hAnsi="Assistant" w:cs="Assistant"/>
                <w:rtl/>
              </w:rPr>
              <w:t>-חיסון נגד לחץ</w:t>
            </w:r>
          </w:p>
          <w:p w14:paraId="47A3D52E" w14:textId="77777777" w:rsidR="005148EC" w:rsidRDefault="00EE5DD8">
            <w:pPr>
              <w:widowControl w:val="0"/>
              <w:spacing w:after="0" w:line="240" w:lineRule="auto"/>
              <w:rPr>
                <w:rFonts w:ascii="Assistant" w:eastAsia="Assistant" w:hAnsi="Assistant" w:cs="Assistant"/>
                <w:u w:val="single"/>
              </w:rPr>
            </w:pPr>
            <w:r>
              <w:rPr>
                <w:rFonts w:ascii="Assistant" w:eastAsia="Assistant" w:hAnsi="Assistant" w:cs="Assistant"/>
                <w:u w:val="single"/>
                <w:rtl/>
              </w:rPr>
              <w:t>התמודדות הממוקדת ברגשות:</w:t>
            </w:r>
          </w:p>
          <w:p w14:paraId="73362445" w14:textId="77777777" w:rsidR="005148EC" w:rsidRDefault="00EE5DD8">
            <w:pPr>
              <w:widowControl w:val="0"/>
              <w:spacing w:after="0" w:line="240" w:lineRule="auto"/>
              <w:rPr>
                <w:rFonts w:ascii="Assistant" w:eastAsia="Assistant" w:hAnsi="Assistant" w:cs="Assistant"/>
              </w:rPr>
            </w:pPr>
            <w:r>
              <w:rPr>
                <w:rFonts w:ascii="Assistant" w:eastAsia="Assistant" w:hAnsi="Assistant" w:cs="Assistant"/>
                <w:rtl/>
              </w:rPr>
              <w:t>-הערכה מחודש של המצב</w:t>
            </w:r>
          </w:p>
          <w:p w14:paraId="7F1A4DBE" w14:textId="77777777" w:rsidR="005148EC" w:rsidRDefault="00EE5DD8">
            <w:pPr>
              <w:widowControl w:val="0"/>
              <w:spacing w:after="0" w:line="240" w:lineRule="auto"/>
              <w:rPr>
                <w:rFonts w:ascii="Assistant" w:eastAsia="Assistant" w:hAnsi="Assistant" w:cs="Assistant"/>
              </w:rPr>
            </w:pPr>
            <w:r>
              <w:rPr>
                <w:rFonts w:ascii="Assistant" w:eastAsia="Assistant" w:hAnsi="Assistant" w:cs="Assistant"/>
                <w:rtl/>
              </w:rPr>
              <w:t>-שיטות הרגעה</w:t>
            </w:r>
          </w:p>
        </w:tc>
        <w:tc>
          <w:tcPr>
            <w:tcW w:w="2012" w:type="dxa"/>
            <w:tcBorders>
              <w:bottom w:val="single" w:sz="8" w:space="0" w:color="000000"/>
            </w:tcBorders>
            <w:shd w:val="clear" w:color="auto" w:fill="auto"/>
            <w:tcMar>
              <w:top w:w="100" w:type="dxa"/>
              <w:left w:w="100" w:type="dxa"/>
              <w:bottom w:w="100" w:type="dxa"/>
              <w:right w:w="100" w:type="dxa"/>
            </w:tcMar>
          </w:tcPr>
          <w:p w14:paraId="2F257AC5" w14:textId="77777777" w:rsidR="005148EC" w:rsidRDefault="00EE5DD8">
            <w:pPr>
              <w:widowControl w:val="0"/>
              <w:spacing w:line="240" w:lineRule="auto"/>
              <w:rPr>
                <w:rFonts w:ascii="Assistant" w:eastAsia="Assistant" w:hAnsi="Assistant" w:cs="Assistant"/>
              </w:rPr>
            </w:pPr>
            <w:proofErr w:type="spellStart"/>
            <w:r>
              <w:rPr>
                <w:rFonts w:ascii="Assistant" w:eastAsia="Assistant" w:hAnsi="Assistant" w:cs="Assistant"/>
                <w:rtl/>
              </w:rPr>
              <w:t>אגברט</w:t>
            </w:r>
            <w:proofErr w:type="spellEnd"/>
            <w:r>
              <w:rPr>
                <w:rFonts w:ascii="Assistant" w:eastAsia="Assistant" w:hAnsi="Assistant" w:cs="Assistant"/>
                <w:rtl/>
              </w:rPr>
              <w:t xml:space="preserve">, 1964 (התמודדות מטרימה) </w:t>
            </w:r>
          </w:p>
        </w:tc>
        <w:tc>
          <w:tcPr>
            <w:tcW w:w="1955" w:type="dxa"/>
            <w:tcBorders>
              <w:bottom w:val="single" w:sz="8" w:space="0" w:color="000000"/>
            </w:tcBorders>
            <w:shd w:val="clear" w:color="auto" w:fill="auto"/>
            <w:tcMar>
              <w:top w:w="100" w:type="dxa"/>
              <w:left w:w="100" w:type="dxa"/>
              <w:bottom w:w="100" w:type="dxa"/>
              <w:right w:w="100" w:type="dxa"/>
            </w:tcMar>
          </w:tcPr>
          <w:p w14:paraId="4BE39E13"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השוואה בין אסטרטגיות התמודדות שונות – יתרונות וחסרונות</w:t>
            </w:r>
          </w:p>
        </w:tc>
        <w:tc>
          <w:tcPr>
            <w:tcW w:w="3820" w:type="dxa"/>
            <w:tcBorders>
              <w:bottom w:val="single" w:sz="8" w:space="0" w:color="000000"/>
            </w:tcBorders>
            <w:shd w:val="clear" w:color="auto" w:fill="auto"/>
            <w:tcMar>
              <w:top w:w="100" w:type="dxa"/>
              <w:left w:w="100" w:type="dxa"/>
              <w:bottom w:w="100" w:type="dxa"/>
              <w:right w:w="100" w:type="dxa"/>
            </w:tcMar>
          </w:tcPr>
          <w:p w14:paraId="763415D1"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 xml:space="preserve">אם התלמידים למדו פרק פסיכו' חיובית ניתן להתחבר למושג חוסן ולמודל הגשר </w:t>
            </w:r>
            <w:proofErr w:type="spellStart"/>
            <w:r>
              <w:rPr>
                <w:rFonts w:ascii="Assistant" w:eastAsia="Assistant" w:hAnsi="Assistant" w:cs="Assistant"/>
                <w:rtl/>
              </w:rPr>
              <w:t>המאח"ד</w:t>
            </w:r>
            <w:proofErr w:type="spellEnd"/>
          </w:p>
        </w:tc>
      </w:tr>
      <w:tr w:rsidR="005148EC" w14:paraId="27EC10B2" w14:textId="77777777" w:rsidTr="00BF4101">
        <w:trPr>
          <w:trHeight w:val="1219"/>
        </w:trPr>
        <w:tc>
          <w:tcPr>
            <w:tcW w:w="1876" w:type="dxa"/>
            <w:shd w:val="clear" w:color="auto" w:fill="FF00FF"/>
            <w:tcMar>
              <w:top w:w="100" w:type="dxa"/>
              <w:left w:w="100" w:type="dxa"/>
              <w:bottom w:w="100" w:type="dxa"/>
              <w:right w:w="100" w:type="dxa"/>
            </w:tcMar>
          </w:tcPr>
          <w:p w14:paraId="7A081E64"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b/>
                <w:rtl/>
              </w:rPr>
              <w:t xml:space="preserve">סיכום - </w:t>
            </w:r>
            <w:r>
              <w:rPr>
                <w:rFonts w:ascii="Assistant" w:eastAsia="Assistant" w:hAnsi="Assistant" w:cs="Assistant"/>
                <w:rtl/>
              </w:rPr>
              <w:t>האם מצב הלחץ כולל היבטים של ריגוש ורגשות?</w:t>
            </w:r>
          </w:p>
        </w:tc>
        <w:tc>
          <w:tcPr>
            <w:tcW w:w="2409" w:type="dxa"/>
            <w:shd w:val="clear" w:color="auto" w:fill="FF00FF"/>
            <w:tcMar>
              <w:top w:w="100" w:type="dxa"/>
              <w:left w:w="100" w:type="dxa"/>
              <w:bottom w:w="100" w:type="dxa"/>
              <w:right w:w="100" w:type="dxa"/>
            </w:tcMar>
          </w:tcPr>
          <w:p w14:paraId="2482CF47" w14:textId="77777777" w:rsidR="005148EC" w:rsidRDefault="00EE5DD8">
            <w:pPr>
              <w:widowControl w:val="0"/>
              <w:spacing w:after="0" w:line="240" w:lineRule="auto"/>
              <w:rPr>
                <w:rFonts w:ascii="Assistant" w:eastAsia="Assistant" w:hAnsi="Assistant" w:cs="Assistant"/>
              </w:rPr>
            </w:pPr>
            <w:r>
              <w:rPr>
                <w:rFonts w:ascii="Assistant" w:eastAsia="Assistant" w:hAnsi="Assistant" w:cs="Assistant"/>
                <w:rtl/>
              </w:rPr>
              <w:t>מצבי לחץ עשויים לכלול: רגש, עוררות וריגוש, ויסות רגשי, הבעת רגשות כאמצעי לעיבוד מידע חברתי</w:t>
            </w:r>
          </w:p>
        </w:tc>
        <w:tc>
          <w:tcPr>
            <w:tcW w:w="2268" w:type="dxa"/>
            <w:shd w:val="clear" w:color="auto" w:fill="FF00FF"/>
            <w:tcMar>
              <w:top w:w="100" w:type="dxa"/>
              <w:left w:w="100" w:type="dxa"/>
              <w:bottom w:w="100" w:type="dxa"/>
              <w:right w:w="100" w:type="dxa"/>
            </w:tcMar>
          </w:tcPr>
          <w:p w14:paraId="49568E77" w14:textId="77777777" w:rsidR="005148EC" w:rsidRDefault="005148EC">
            <w:pPr>
              <w:widowControl w:val="0"/>
              <w:spacing w:line="240" w:lineRule="auto"/>
              <w:rPr>
                <w:rFonts w:ascii="Assistant" w:eastAsia="Assistant" w:hAnsi="Assistant" w:cs="Assistant"/>
              </w:rPr>
            </w:pPr>
          </w:p>
        </w:tc>
        <w:tc>
          <w:tcPr>
            <w:tcW w:w="2012" w:type="dxa"/>
            <w:shd w:val="clear" w:color="auto" w:fill="FF00FF"/>
            <w:tcMar>
              <w:top w:w="100" w:type="dxa"/>
              <w:left w:w="100" w:type="dxa"/>
              <w:bottom w:w="100" w:type="dxa"/>
              <w:right w:w="100" w:type="dxa"/>
            </w:tcMar>
          </w:tcPr>
          <w:p w14:paraId="18A44380" w14:textId="77777777" w:rsidR="005148EC" w:rsidRDefault="005148EC">
            <w:pPr>
              <w:widowControl w:val="0"/>
              <w:spacing w:line="240" w:lineRule="auto"/>
              <w:rPr>
                <w:rFonts w:ascii="Assistant" w:eastAsia="Assistant" w:hAnsi="Assistant" w:cs="Assistant"/>
              </w:rPr>
            </w:pPr>
          </w:p>
        </w:tc>
        <w:tc>
          <w:tcPr>
            <w:tcW w:w="1955" w:type="dxa"/>
            <w:shd w:val="clear" w:color="auto" w:fill="FF00FF"/>
            <w:tcMar>
              <w:top w:w="100" w:type="dxa"/>
              <w:left w:w="100" w:type="dxa"/>
              <w:bottom w:w="100" w:type="dxa"/>
              <w:right w:w="100" w:type="dxa"/>
            </w:tcMar>
          </w:tcPr>
          <w:p w14:paraId="70BE37ED"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 xml:space="preserve">מיפוי – מפת מושגים </w:t>
            </w:r>
            <w:proofErr w:type="spellStart"/>
            <w:r>
              <w:rPr>
                <w:rFonts w:ascii="Assistant" w:eastAsia="Assistant" w:hAnsi="Assistant" w:cs="Assistant"/>
                <w:rtl/>
              </w:rPr>
              <w:t>מו"ח</w:t>
            </w:r>
            <w:proofErr w:type="spellEnd"/>
            <w:r>
              <w:rPr>
                <w:rFonts w:ascii="Assistant" w:eastAsia="Assistant" w:hAnsi="Assistant" w:cs="Assistant"/>
                <w:rtl/>
              </w:rPr>
              <w:t xml:space="preserve"> של כל היחידה</w:t>
            </w:r>
          </w:p>
        </w:tc>
        <w:tc>
          <w:tcPr>
            <w:tcW w:w="3820" w:type="dxa"/>
            <w:shd w:val="clear" w:color="auto" w:fill="FF00FF"/>
            <w:tcMar>
              <w:top w:w="100" w:type="dxa"/>
              <w:left w:w="100" w:type="dxa"/>
              <w:bottom w:w="100" w:type="dxa"/>
              <w:right w:w="100" w:type="dxa"/>
            </w:tcMar>
          </w:tcPr>
          <w:p w14:paraId="4C74624D" w14:textId="77777777" w:rsidR="005148EC" w:rsidRDefault="00EE5DD8">
            <w:pPr>
              <w:widowControl w:val="0"/>
              <w:spacing w:line="240" w:lineRule="auto"/>
              <w:rPr>
                <w:rFonts w:ascii="Assistant" w:eastAsia="Assistant" w:hAnsi="Assistant" w:cs="Assistant"/>
              </w:rPr>
            </w:pPr>
            <w:r>
              <w:rPr>
                <w:rFonts w:ascii="Assistant" w:eastAsia="Assistant" w:hAnsi="Assistant" w:cs="Assistant"/>
                <w:rtl/>
              </w:rPr>
              <w:t>המטרה היא יצירת זיקה בין המושגים ותת הנושאים בפרק</w:t>
            </w:r>
          </w:p>
        </w:tc>
      </w:tr>
      <w:tr w:rsidR="005148EC" w14:paraId="39448AFE" w14:textId="77777777">
        <w:trPr>
          <w:trHeight w:val="1219"/>
        </w:trPr>
        <w:tc>
          <w:tcPr>
            <w:tcW w:w="4285" w:type="dxa"/>
            <w:gridSpan w:val="2"/>
            <w:shd w:val="clear" w:color="auto" w:fill="FF00FF"/>
            <w:tcMar>
              <w:top w:w="100" w:type="dxa"/>
              <w:left w:w="100" w:type="dxa"/>
              <w:bottom w:w="100" w:type="dxa"/>
              <w:right w:w="100" w:type="dxa"/>
            </w:tcMar>
          </w:tcPr>
          <w:p w14:paraId="264945A5" w14:textId="77777777" w:rsidR="005148EC" w:rsidRDefault="00EE5DD8">
            <w:pPr>
              <w:spacing w:after="0" w:line="240" w:lineRule="auto"/>
              <w:rPr>
                <w:rFonts w:ascii="Assistant" w:eastAsia="Assistant" w:hAnsi="Assistant" w:cs="Assistant"/>
                <w:b/>
              </w:rPr>
            </w:pPr>
            <w:r>
              <w:rPr>
                <w:rFonts w:ascii="Assistant" w:eastAsia="Assistant" w:hAnsi="Assistant" w:cs="Assistant"/>
                <w:b/>
                <w:rtl/>
              </w:rPr>
              <w:t>נושאים ומושגים בפרק לחץ שירדו מתוכנית הלימודים לצמיתות</w:t>
            </w:r>
          </w:p>
        </w:tc>
        <w:tc>
          <w:tcPr>
            <w:tcW w:w="10055" w:type="dxa"/>
            <w:gridSpan w:val="4"/>
            <w:shd w:val="clear" w:color="auto" w:fill="FF00FF"/>
            <w:tcMar>
              <w:top w:w="100" w:type="dxa"/>
              <w:left w:w="100" w:type="dxa"/>
              <w:bottom w:w="100" w:type="dxa"/>
              <w:right w:w="100" w:type="dxa"/>
            </w:tcMar>
          </w:tcPr>
          <w:p w14:paraId="6401A1A2" w14:textId="77777777" w:rsidR="005148EC" w:rsidRDefault="00EE5DD8">
            <w:pPr>
              <w:widowControl w:val="0"/>
              <w:spacing w:after="0" w:line="240" w:lineRule="auto"/>
              <w:rPr>
                <w:rFonts w:ascii="Assistant" w:eastAsia="Assistant" w:hAnsi="Assistant" w:cs="Assistant"/>
              </w:rPr>
            </w:pPr>
            <w:r>
              <w:rPr>
                <w:rFonts w:ascii="Assistant" w:eastAsia="Assistant" w:hAnsi="Assistant" w:cs="Assistant"/>
                <w:rtl/>
              </w:rPr>
              <w:t>- מחקר של מאל</w:t>
            </w:r>
          </w:p>
          <w:p w14:paraId="2DA2A3C3" w14:textId="77777777" w:rsidR="005148EC" w:rsidRDefault="00EE5DD8">
            <w:pPr>
              <w:widowControl w:val="0"/>
              <w:spacing w:after="0" w:line="240" w:lineRule="auto"/>
              <w:rPr>
                <w:rFonts w:ascii="Assistant" w:eastAsia="Assistant" w:hAnsi="Assistant" w:cs="Assistant"/>
                <w:highlight w:val="magenta"/>
              </w:rPr>
            </w:pPr>
            <w:r>
              <w:rPr>
                <w:rFonts w:ascii="Assistant" w:eastAsia="Assistant" w:hAnsi="Assistant" w:cs="Assistant"/>
                <w:highlight w:val="magenta"/>
                <w:rtl/>
              </w:rPr>
              <w:t>- מנגנוני הגנה: הכחשה ,אינטלקטואליזציה</w:t>
            </w:r>
          </w:p>
          <w:p w14:paraId="5371367F" w14:textId="77777777" w:rsidR="005148EC" w:rsidRDefault="00EE5DD8">
            <w:pPr>
              <w:widowControl w:val="0"/>
              <w:spacing w:after="0" w:line="240" w:lineRule="auto"/>
              <w:rPr>
                <w:rFonts w:ascii="Assistant" w:eastAsia="Assistant" w:hAnsi="Assistant" w:cs="Assistant"/>
              </w:rPr>
            </w:pPr>
            <w:r>
              <w:rPr>
                <w:rFonts w:ascii="Assistant" w:eastAsia="Assistant" w:hAnsi="Assistant" w:cs="Assistant"/>
                <w:highlight w:val="magenta"/>
                <w:rtl/>
              </w:rPr>
              <w:t>- תמיכה חברתית</w:t>
            </w:r>
          </w:p>
        </w:tc>
      </w:tr>
    </w:tbl>
    <w:p w14:paraId="1594F87C" w14:textId="77777777" w:rsidR="005148EC" w:rsidRDefault="00EE5DD8">
      <w:pPr>
        <w:rPr>
          <w:rFonts w:ascii="Assistant" w:eastAsia="Assistant" w:hAnsi="Assistant" w:cs="Assistant"/>
        </w:rPr>
      </w:pPr>
      <w:r>
        <w:br w:type="page"/>
      </w:r>
    </w:p>
    <w:p w14:paraId="0F0D6818" w14:textId="77777777" w:rsidR="005148EC" w:rsidRDefault="00EE5DD8">
      <w:pPr>
        <w:pStyle w:val="2"/>
        <w:rPr>
          <w:sz w:val="28"/>
          <w:szCs w:val="28"/>
        </w:rPr>
      </w:pPr>
      <w:bookmarkStart w:id="24" w:name="_hy8eudf7tng7" w:colFirst="0" w:colLast="0"/>
      <w:bookmarkEnd w:id="24"/>
      <w:r>
        <w:rPr>
          <w:sz w:val="52"/>
          <w:szCs w:val="52"/>
          <w:rtl/>
        </w:rPr>
        <w:lastRenderedPageBreak/>
        <w:t xml:space="preserve">פסיכולוגיה התפתחותית </w:t>
      </w:r>
      <w:r>
        <w:rPr>
          <w:sz w:val="28"/>
          <w:szCs w:val="28"/>
          <w:rtl/>
        </w:rPr>
        <w:t>(30 שעות)</w:t>
      </w:r>
    </w:p>
    <w:p w14:paraId="105F194B" w14:textId="77777777" w:rsidR="005148EC" w:rsidRDefault="00EE5DD8">
      <w:pPr>
        <w:pStyle w:val="3"/>
      </w:pPr>
      <w:bookmarkStart w:id="25" w:name="_x2cbpddiwwhs" w:colFirst="0" w:colLast="0"/>
      <w:bookmarkEnd w:id="25"/>
      <w:r>
        <w:rPr>
          <w:rtl/>
        </w:rPr>
        <w:t>מהי פסיכולוגיה התפתחותית</w:t>
      </w:r>
      <w:r>
        <w:t xml:space="preserve">   </w:t>
      </w:r>
    </w:p>
    <w:p w14:paraId="2B5A0B0B" w14:textId="77777777" w:rsidR="005148EC" w:rsidRDefault="00EE5DD8">
      <w:pPr>
        <w:rPr>
          <w:rFonts w:ascii="Assistant" w:eastAsia="Assistant" w:hAnsi="Assistant" w:cs="Assistant"/>
          <w:color w:val="000000"/>
          <w:sz w:val="24"/>
          <w:szCs w:val="24"/>
        </w:rPr>
      </w:pPr>
      <w:r>
        <w:rPr>
          <w:rFonts w:ascii="Assistant" w:eastAsia="Assistant" w:hAnsi="Assistant" w:cs="Assistant"/>
          <w:b/>
          <w:color w:val="000000"/>
          <w:sz w:val="28"/>
          <w:szCs w:val="28"/>
        </w:rPr>
        <w:t xml:space="preserve">  </w:t>
      </w:r>
      <w:r>
        <w:rPr>
          <w:rFonts w:ascii="Assistant" w:eastAsia="Assistant" w:hAnsi="Assistant" w:cs="Assistant"/>
          <w:color w:val="000000"/>
          <w:sz w:val="24"/>
          <w:szCs w:val="24"/>
          <w:rtl/>
        </w:rPr>
        <w:t>מס' שעות הוראה משוער: 4 שעות</w:t>
      </w:r>
    </w:p>
    <w:tbl>
      <w:tblPr>
        <w:tblStyle w:val="af3"/>
        <w:bidiVisual/>
        <w:tblW w:w="14040"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0"/>
        <w:gridCol w:w="3045"/>
        <w:gridCol w:w="1560"/>
        <w:gridCol w:w="2700"/>
        <w:gridCol w:w="3435"/>
      </w:tblGrid>
      <w:tr w:rsidR="005148EC" w14:paraId="1422325B" w14:textId="77777777">
        <w:tc>
          <w:tcPr>
            <w:tcW w:w="3300" w:type="dxa"/>
            <w:tcBorders>
              <w:bottom w:val="single" w:sz="4" w:space="0" w:color="000000"/>
            </w:tcBorders>
            <w:shd w:val="clear" w:color="auto" w:fill="C5E0B3"/>
          </w:tcPr>
          <w:p w14:paraId="386672B3" w14:textId="77777777" w:rsidR="005148EC" w:rsidRDefault="00EE5DD8">
            <w:pPr>
              <w:rPr>
                <w:rFonts w:ascii="Assistant" w:eastAsia="Assistant" w:hAnsi="Assistant" w:cs="Assistant"/>
                <w:b/>
              </w:rPr>
            </w:pPr>
            <w:r>
              <w:rPr>
                <w:rFonts w:ascii="Assistant" w:eastAsia="Assistant" w:hAnsi="Assistant" w:cs="Assistant"/>
                <w:b/>
                <w:rtl/>
              </w:rPr>
              <w:t>סוגיות מרכזיות לדיון</w:t>
            </w:r>
          </w:p>
        </w:tc>
        <w:tc>
          <w:tcPr>
            <w:tcW w:w="3045" w:type="dxa"/>
            <w:tcBorders>
              <w:bottom w:val="single" w:sz="4" w:space="0" w:color="000000"/>
            </w:tcBorders>
            <w:shd w:val="clear" w:color="auto" w:fill="C5E0B3"/>
          </w:tcPr>
          <w:p w14:paraId="4D4AFE5D" w14:textId="77777777" w:rsidR="005148EC" w:rsidRDefault="00EE5DD8">
            <w:pPr>
              <w:rPr>
                <w:rFonts w:ascii="Assistant" w:eastAsia="Assistant" w:hAnsi="Assistant" w:cs="Assistant"/>
                <w:b/>
              </w:rPr>
            </w:pPr>
            <w:r>
              <w:rPr>
                <w:rFonts w:ascii="Assistant" w:eastAsia="Assistant" w:hAnsi="Assistant" w:cs="Assistant"/>
                <w:b/>
                <w:rtl/>
              </w:rPr>
              <w:t xml:space="preserve">מושגים </w:t>
            </w:r>
          </w:p>
        </w:tc>
        <w:tc>
          <w:tcPr>
            <w:tcW w:w="1560" w:type="dxa"/>
            <w:tcBorders>
              <w:bottom w:val="single" w:sz="4" w:space="0" w:color="000000"/>
            </w:tcBorders>
            <w:shd w:val="clear" w:color="auto" w:fill="C5E0B3"/>
          </w:tcPr>
          <w:p w14:paraId="510D1E9C" w14:textId="77777777" w:rsidR="005148EC" w:rsidRDefault="00EE5DD8">
            <w:pPr>
              <w:rPr>
                <w:rFonts w:ascii="Assistant" w:eastAsia="Assistant" w:hAnsi="Assistant" w:cs="Assistant"/>
                <w:b/>
              </w:rPr>
            </w:pPr>
            <w:r>
              <w:rPr>
                <w:rFonts w:ascii="Assistant" w:eastAsia="Assistant" w:hAnsi="Assistant" w:cs="Assistant"/>
                <w:b/>
                <w:rtl/>
              </w:rPr>
              <w:t>מחקרים</w:t>
            </w:r>
          </w:p>
        </w:tc>
        <w:tc>
          <w:tcPr>
            <w:tcW w:w="2700" w:type="dxa"/>
            <w:tcBorders>
              <w:bottom w:val="single" w:sz="4" w:space="0" w:color="000000"/>
            </w:tcBorders>
            <w:shd w:val="clear" w:color="auto" w:fill="C5E0B3"/>
          </w:tcPr>
          <w:p w14:paraId="7F5C24EE" w14:textId="77777777" w:rsidR="005148EC" w:rsidRDefault="00EE5DD8">
            <w:pPr>
              <w:rPr>
                <w:rFonts w:ascii="Assistant" w:eastAsia="Assistant" w:hAnsi="Assistant" w:cs="Assistant"/>
                <w:b/>
              </w:rPr>
            </w:pPr>
            <w:r>
              <w:rPr>
                <w:rFonts w:ascii="Assistant" w:eastAsia="Assistant" w:hAnsi="Assistant" w:cs="Assistant"/>
                <w:b/>
                <w:rtl/>
              </w:rPr>
              <w:t xml:space="preserve">אסטרטגיות חשיבה מומלצות </w:t>
            </w:r>
            <w:proofErr w:type="spellStart"/>
            <w:r>
              <w:rPr>
                <w:rFonts w:ascii="Assistant" w:eastAsia="Assistant" w:hAnsi="Assistant" w:cs="Assistant"/>
                <w:b/>
                <w:rtl/>
              </w:rPr>
              <w:t>ועמ"ר</w:t>
            </w:r>
            <w:proofErr w:type="spellEnd"/>
          </w:p>
        </w:tc>
        <w:tc>
          <w:tcPr>
            <w:tcW w:w="3435" w:type="dxa"/>
            <w:tcBorders>
              <w:bottom w:val="single" w:sz="4" w:space="0" w:color="000000"/>
            </w:tcBorders>
            <w:shd w:val="clear" w:color="auto" w:fill="C5E0B3"/>
          </w:tcPr>
          <w:p w14:paraId="0D01ABA3" w14:textId="77777777" w:rsidR="005148EC" w:rsidRDefault="00EE5DD8">
            <w:pPr>
              <w:rPr>
                <w:rFonts w:ascii="Assistant" w:eastAsia="Assistant" w:hAnsi="Assistant" w:cs="Assistant"/>
                <w:b/>
              </w:rPr>
            </w:pPr>
            <w:r>
              <w:rPr>
                <w:rFonts w:ascii="Assistant" w:eastAsia="Assistant" w:hAnsi="Assistant" w:cs="Assistant"/>
                <w:b/>
                <w:rtl/>
              </w:rPr>
              <w:t>הערות דידקטיות</w:t>
            </w:r>
          </w:p>
        </w:tc>
      </w:tr>
      <w:tr w:rsidR="005148EC" w14:paraId="2977608B" w14:textId="77777777">
        <w:tc>
          <w:tcPr>
            <w:tcW w:w="3300" w:type="dxa"/>
            <w:tcBorders>
              <w:top w:val="single" w:sz="4" w:space="0" w:color="000000"/>
              <w:left w:val="single" w:sz="4" w:space="0" w:color="000000"/>
              <w:bottom w:val="single" w:sz="4" w:space="0" w:color="000000"/>
              <w:right w:val="single" w:sz="4" w:space="0" w:color="000000"/>
            </w:tcBorders>
          </w:tcPr>
          <w:p w14:paraId="7EF291FD" w14:textId="77777777" w:rsidR="005148EC" w:rsidRDefault="00EE5DD8">
            <w:pPr>
              <w:rPr>
                <w:rFonts w:ascii="Assistant" w:eastAsia="Assistant" w:hAnsi="Assistant" w:cs="Assistant"/>
              </w:rPr>
            </w:pPr>
            <w:r>
              <w:rPr>
                <w:rFonts w:ascii="Assistant" w:eastAsia="Assistant" w:hAnsi="Assistant" w:cs="Assistant"/>
                <w:rtl/>
              </w:rPr>
              <w:t xml:space="preserve">מהם המרכיבים שיש להתייחס אליהם כשרוצים להבין את התפתחות האדם? </w:t>
            </w:r>
          </w:p>
          <w:p w14:paraId="3AD79B4F" w14:textId="77777777" w:rsidR="005148EC" w:rsidRDefault="00EE5DD8">
            <w:pPr>
              <w:rPr>
                <w:rFonts w:ascii="Assistant" w:eastAsia="Assistant" w:hAnsi="Assistant" w:cs="Assistant"/>
              </w:rPr>
            </w:pPr>
            <w:r>
              <w:rPr>
                <w:rFonts w:ascii="Assistant" w:eastAsia="Assistant" w:hAnsi="Assistant" w:cs="Assistant"/>
                <w:rtl/>
              </w:rPr>
              <w:t xml:space="preserve">האם השינוי בהתפתחות האדם הוא כמותי או איכותי? </w:t>
            </w:r>
          </w:p>
          <w:p w14:paraId="7C6DFE09" w14:textId="77777777" w:rsidR="005148EC" w:rsidRDefault="00EE5DD8">
            <w:pPr>
              <w:rPr>
                <w:rFonts w:ascii="Assistant" w:eastAsia="Assistant" w:hAnsi="Assistant" w:cs="Assistant"/>
              </w:rPr>
            </w:pPr>
            <w:r>
              <w:rPr>
                <w:rFonts w:ascii="Assistant" w:eastAsia="Assistant" w:hAnsi="Assistant" w:cs="Assistant"/>
                <w:rtl/>
              </w:rPr>
              <w:t xml:space="preserve">האם השינוי בהתפתחות האדם נעשה באופן רציף או ב'קפיצות'? </w:t>
            </w:r>
          </w:p>
          <w:p w14:paraId="22B7A565" w14:textId="77777777" w:rsidR="005148EC" w:rsidRDefault="00EE5DD8">
            <w:pPr>
              <w:rPr>
                <w:rFonts w:ascii="Assistant" w:eastAsia="Assistant" w:hAnsi="Assistant" w:cs="Assistant"/>
              </w:rPr>
            </w:pPr>
            <w:r>
              <w:rPr>
                <w:rFonts w:ascii="Assistant" w:eastAsia="Assistant" w:hAnsi="Assistant" w:cs="Assistant"/>
                <w:rtl/>
              </w:rPr>
              <w:t>האם יש שינויים התפתחותיים שמתרחשים רק בתקופות מסוימות? עד איזה גיל נמשכת ההתפתחות? האם האדם ממשיך להתפתח כל חייו?</w:t>
            </w:r>
          </w:p>
        </w:tc>
        <w:tc>
          <w:tcPr>
            <w:tcW w:w="3045" w:type="dxa"/>
            <w:tcBorders>
              <w:top w:val="single" w:sz="4" w:space="0" w:color="000000"/>
              <w:left w:val="single" w:sz="4" w:space="0" w:color="000000"/>
              <w:bottom w:val="single" w:sz="4" w:space="0" w:color="000000"/>
              <w:right w:val="single" w:sz="4" w:space="0" w:color="000000"/>
            </w:tcBorders>
          </w:tcPr>
          <w:p w14:paraId="7A50CC8F"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התפתחות, התפתחות נורמטיבית. </w:t>
            </w:r>
          </w:p>
          <w:p w14:paraId="08C484FC" w14:textId="77777777" w:rsidR="005148EC" w:rsidRDefault="00EE5DD8">
            <w:pPr>
              <w:spacing w:line="240" w:lineRule="auto"/>
              <w:rPr>
                <w:rFonts w:ascii="Assistant" w:eastAsia="Assistant" w:hAnsi="Assistant" w:cs="Assistant"/>
              </w:rPr>
            </w:pPr>
            <w:r>
              <w:rPr>
                <w:rFonts w:ascii="Assistant" w:eastAsia="Assistant" w:hAnsi="Assistant" w:cs="Assistant"/>
                <w:rtl/>
              </w:rPr>
              <w:t>תורשה  (מטען גנטי)</w:t>
            </w:r>
          </w:p>
          <w:p w14:paraId="762E74E9" w14:textId="77777777" w:rsidR="005148EC" w:rsidRDefault="00EE5DD8">
            <w:pPr>
              <w:spacing w:line="240" w:lineRule="auto"/>
              <w:rPr>
                <w:rFonts w:ascii="Assistant" w:eastAsia="Assistant" w:hAnsi="Assistant" w:cs="Assistant"/>
              </w:rPr>
            </w:pPr>
            <w:r>
              <w:rPr>
                <w:rFonts w:ascii="Assistant" w:eastAsia="Assistant" w:hAnsi="Assistant" w:cs="Assistant"/>
                <w:rtl/>
              </w:rPr>
              <w:t>היסטוריה התפתחותית מול סביבה חברתית בהווה</w:t>
            </w:r>
          </w:p>
          <w:p w14:paraId="6F4805C7" w14:textId="77777777" w:rsidR="005148EC" w:rsidRDefault="00EE5DD8">
            <w:pPr>
              <w:spacing w:line="240" w:lineRule="auto"/>
              <w:rPr>
                <w:rFonts w:ascii="Assistant" w:eastAsia="Assistant" w:hAnsi="Assistant" w:cs="Assistant"/>
              </w:rPr>
            </w:pPr>
            <w:r>
              <w:rPr>
                <w:rFonts w:ascii="Assistant" w:eastAsia="Assistant" w:hAnsi="Assistant" w:cs="Assistant"/>
                <w:rtl/>
              </w:rPr>
              <w:t>שינוי כמותי (גדילה) מול שינוי איכותי (בשילה)</w:t>
            </w:r>
          </w:p>
          <w:p w14:paraId="39129C4E" w14:textId="77777777" w:rsidR="005148EC" w:rsidRDefault="00EE5DD8">
            <w:pPr>
              <w:spacing w:line="240" w:lineRule="auto"/>
              <w:rPr>
                <w:rFonts w:ascii="Assistant" w:eastAsia="Assistant" w:hAnsi="Assistant" w:cs="Assistant"/>
              </w:rPr>
            </w:pPr>
            <w:r>
              <w:rPr>
                <w:rFonts w:ascii="Assistant" w:eastAsia="Assistant" w:hAnsi="Assistant" w:cs="Assistant"/>
                <w:rtl/>
              </w:rPr>
              <w:t>שינוי רציף הדרגתי מול שינוי ב'קפיצות'</w:t>
            </w:r>
          </w:p>
          <w:p w14:paraId="1A031D4D" w14:textId="77777777" w:rsidR="005148EC" w:rsidRDefault="00EE5DD8">
            <w:pPr>
              <w:spacing w:line="240" w:lineRule="auto"/>
              <w:rPr>
                <w:rFonts w:ascii="Assistant" w:eastAsia="Assistant" w:hAnsi="Assistant" w:cs="Assistant"/>
              </w:rPr>
            </w:pPr>
            <w:r>
              <w:rPr>
                <w:rFonts w:ascii="Assistant" w:eastAsia="Assistant" w:hAnsi="Assistant" w:cs="Assistant"/>
                <w:rtl/>
              </w:rPr>
              <w:t>תיאוריות שלבים,  תקופות קריטיות</w:t>
            </w:r>
          </w:p>
          <w:p w14:paraId="0487D8F6"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החתמה / הטבעה </w:t>
            </w:r>
          </w:p>
        </w:tc>
        <w:tc>
          <w:tcPr>
            <w:tcW w:w="1560" w:type="dxa"/>
            <w:tcBorders>
              <w:top w:val="single" w:sz="4" w:space="0" w:color="000000"/>
              <w:left w:val="single" w:sz="4" w:space="0" w:color="000000"/>
              <w:bottom w:val="single" w:sz="4" w:space="0" w:color="000000"/>
              <w:right w:val="single" w:sz="4" w:space="0" w:color="000000"/>
            </w:tcBorders>
          </w:tcPr>
          <w:p w14:paraId="6A9AFB81" w14:textId="77777777" w:rsidR="005148EC" w:rsidRDefault="00EE5DD8">
            <w:pPr>
              <w:rPr>
                <w:rFonts w:ascii="Assistant" w:eastAsia="Assistant" w:hAnsi="Assistant" w:cs="Assistant"/>
              </w:rPr>
            </w:pPr>
            <w:r>
              <w:rPr>
                <w:rFonts w:ascii="Assistant" w:eastAsia="Assistant" w:hAnsi="Assistant" w:cs="Assistant"/>
                <w:rtl/>
              </w:rPr>
              <w:t>המחקר של גזל ותומפסון</w:t>
            </w:r>
          </w:p>
          <w:p w14:paraId="56AF6F29" w14:textId="77777777" w:rsidR="005148EC" w:rsidRDefault="005148EC">
            <w:pPr>
              <w:rPr>
                <w:rFonts w:ascii="Assistant" w:eastAsia="Assistant" w:hAnsi="Assistant" w:cs="Assistant"/>
              </w:rPr>
            </w:pPr>
          </w:p>
          <w:p w14:paraId="234855EE" w14:textId="77777777" w:rsidR="005148EC" w:rsidRDefault="00EE5DD8">
            <w:pPr>
              <w:rPr>
                <w:rFonts w:ascii="Assistant" w:eastAsia="Assistant" w:hAnsi="Assistant" w:cs="Assistant"/>
              </w:rPr>
            </w:pPr>
            <w:r>
              <w:rPr>
                <w:rFonts w:ascii="Assistant" w:eastAsia="Assistant" w:hAnsi="Assistant" w:cs="Assistant"/>
                <w:rtl/>
              </w:rPr>
              <w:t>המחקר של קונרד לורנץ</w:t>
            </w:r>
          </w:p>
        </w:tc>
        <w:tc>
          <w:tcPr>
            <w:tcW w:w="2700" w:type="dxa"/>
            <w:tcBorders>
              <w:top w:val="single" w:sz="4" w:space="0" w:color="000000"/>
              <w:left w:val="single" w:sz="4" w:space="0" w:color="000000"/>
              <w:bottom w:val="single" w:sz="4" w:space="0" w:color="000000"/>
              <w:right w:val="single" w:sz="4" w:space="0" w:color="000000"/>
            </w:tcBorders>
          </w:tcPr>
          <w:p w14:paraId="291563BA" w14:textId="77777777" w:rsidR="005148EC" w:rsidRDefault="00EE5DD8">
            <w:pPr>
              <w:rPr>
                <w:rFonts w:ascii="Assistant" w:eastAsia="Assistant" w:hAnsi="Assistant" w:cs="Assistant"/>
              </w:rPr>
            </w:pPr>
            <w:r>
              <w:rPr>
                <w:rFonts w:ascii="Assistant" w:eastAsia="Assistant" w:hAnsi="Assistant" w:cs="Assistant"/>
                <w:rtl/>
              </w:rPr>
              <w:t xml:space="preserve">שאילת שאלות </w:t>
            </w:r>
            <w:proofErr w:type="spellStart"/>
            <w:r>
              <w:rPr>
                <w:rFonts w:ascii="Assistant" w:eastAsia="Assistant" w:hAnsi="Assistant" w:cs="Assistant"/>
                <w:rtl/>
              </w:rPr>
              <w:t>עמ"ר</w:t>
            </w:r>
            <w:proofErr w:type="spellEnd"/>
            <w:r>
              <w:rPr>
                <w:rFonts w:ascii="Assistant" w:eastAsia="Assistant" w:hAnsi="Assistant" w:cs="Assistant"/>
                <w:rtl/>
              </w:rPr>
              <w:t xml:space="preserve">:  האם אדם ממשיך להתפתח כל חייו? </w:t>
            </w:r>
          </w:p>
          <w:p w14:paraId="349FAF5D" w14:textId="77777777" w:rsidR="005148EC" w:rsidRDefault="00EE5DD8">
            <w:pPr>
              <w:rPr>
                <w:rFonts w:ascii="Assistant" w:eastAsia="Assistant" w:hAnsi="Assistant" w:cs="Assistant"/>
              </w:rPr>
            </w:pPr>
            <w:r>
              <w:rPr>
                <w:rFonts w:ascii="Assistant" w:eastAsia="Assistant" w:hAnsi="Assistant" w:cs="Assistant"/>
                <w:rtl/>
              </w:rPr>
              <w:t xml:space="preserve">האם מצבי חיים שלי או של הסובבים אותי הם תוצר של היסטוריה התפתחותית? </w:t>
            </w:r>
          </w:p>
          <w:p w14:paraId="6D173FA0" w14:textId="77777777" w:rsidR="005148EC" w:rsidRDefault="005148EC">
            <w:pPr>
              <w:rPr>
                <w:rFonts w:ascii="Assistant" w:eastAsia="Assistant" w:hAnsi="Assistant" w:cs="Assistant"/>
              </w:rPr>
            </w:pPr>
          </w:p>
        </w:tc>
        <w:tc>
          <w:tcPr>
            <w:tcW w:w="3435" w:type="dxa"/>
            <w:tcBorders>
              <w:top w:val="single" w:sz="4" w:space="0" w:color="000000"/>
              <w:left w:val="single" w:sz="4" w:space="0" w:color="000000"/>
              <w:bottom w:val="single" w:sz="4" w:space="0" w:color="000000"/>
              <w:right w:val="single" w:sz="4" w:space="0" w:color="000000"/>
            </w:tcBorders>
          </w:tcPr>
          <w:p w14:paraId="2FF0C9D9"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 xml:space="preserve">מומלץ ליצור השוואה בין פרק הפסיכולוגיה ההתפתחותית לבין פרקים כגון למידה ואישיות )דגש על ציר הזמן(; </w:t>
            </w:r>
          </w:p>
          <w:p w14:paraId="437C52E3"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בסוף הפרק התלמידים יציגו דוגמאות למצבי חיים וינתחו אותם במונחים של היסטוריה התפתחותית אישית לעומת מונחים של למידה ואישיות.</w:t>
            </w:r>
          </w:p>
          <w:p w14:paraId="1384AC21"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 xml:space="preserve">דוגמה לשאילת שאלות: האם המצב המתואר נובע מההיסטוריה של הפרט? האם אפשר להסביר אותו אחרת? </w:t>
            </w:r>
          </w:p>
          <w:p w14:paraId="63CC2369"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 xml:space="preserve">המחקר של </w:t>
            </w:r>
            <w:proofErr w:type="spellStart"/>
            <w:r>
              <w:rPr>
                <w:rFonts w:ascii="Assistant" w:eastAsia="Assistant" w:hAnsi="Assistant" w:cs="Assistant"/>
                <w:sz w:val="20"/>
                <w:szCs w:val="20"/>
                <w:rtl/>
              </w:rPr>
              <w:t>קונארד</w:t>
            </w:r>
            <w:proofErr w:type="spellEnd"/>
            <w:r>
              <w:rPr>
                <w:rFonts w:ascii="Assistant" w:eastAsia="Assistant" w:hAnsi="Assistant" w:cs="Assistant"/>
                <w:sz w:val="20"/>
                <w:szCs w:val="20"/>
                <w:rtl/>
              </w:rPr>
              <w:t xml:space="preserve"> מדגים תקופה קריטית</w:t>
            </w:r>
          </w:p>
        </w:tc>
      </w:tr>
      <w:tr w:rsidR="005148EC" w14:paraId="37A261FB" w14:textId="77777777">
        <w:tc>
          <w:tcPr>
            <w:tcW w:w="3300" w:type="dxa"/>
            <w:tcBorders>
              <w:top w:val="single" w:sz="4" w:space="0" w:color="000000"/>
              <w:left w:val="single" w:sz="4" w:space="0" w:color="000000"/>
              <w:bottom w:val="single" w:sz="4" w:space="0" w:color="000000"/>
              <w:right w:val="single" w:sz="4" w:space="0" w:color="000000"/>
            </w:tcBorders>
          </w:tcPr>
          <w:p w14:paraId="63BF6F76" w14:textId="77777777" w:rsidR="005148EC" w:rsidRDefault="00EE5DD8">
            <w:pPr>
              <w:rPr>
                <w:rFonts w:ascii="Assistant" w:eastAsia="Assistant" w:hAnsi="Assistant" w:cs="Assistant"/>
              </w:rPr>
            </w:pPr>
            <w:r>
              <w:rPr>
                <w:rFonts w:ascii="Assistant" w:eastAsia="Assistant" w:hAnsi="Assistant" w:cs="Assistant"/>
                <w:rtl/>
              </w:rPr>
              <w:t>מה עשויים להיות הקשיים המעשיים והאתיים במחקר התפתחותי?</w:t>
            </w:r>
          </w:p>
        </w:tc>
        <w:tc>
          <w:tcPr>
            <w:tcW w:w="3045" w:type="dxa"/>
            <w:tcBorders>
              <w:top w:val="single" w:sz="4" w:space="0" w:color="000000"/>
              <w:left w:val="single" w:sz="4" w:space="0" w:color="000000"/>
              <w:bottom w:val="single" w:sz="4" w:space="0" w:color="000000"/>
              <w:right w:val="single" w:sz="4" w:space="0" w:color="000000"/>
            </w:tcBorders>
          </w:tcPr>
          <w:p w14:paraId="42240032"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כלים ושיטות מחקר בפסיכולוגיה התפתחותית: </w:t>
            </w:r>
          </w:p>
          <w:p w14:paraId="7A286171" w14:textId="77777777" w:rsidR="005148EC" w:rsidRDefault="00EE5DD8">
            <w:pPr>
              <w:spacing w:line="240" w:lineRule="auto"/>
              <w:rPr>
                <w:rFonts w:ascii="Assistant" w:eastAsia="Assistant" w:hAnsi="Assistant" w:cs="Assistant"/>
              </w:rPr>
            </w:pPr>
            <w:r>
              <w:rPr>
                <w:rFonts w:ascii="Assistant" w:eastAsia="Assistant" w:hAnsi="Assistant" w:cs="Assistant"/>
                <w:rtl/>
              </w:rPr>
              <w:t>תצפית, ניסוי, ראיון לסוגיו: פתוח, מובנה ומובנה למחצה. שאלוני דיווח עצמי. *מחקר אורך ומחקר רוחב</w:t>
            </w:r>
          </w:p>
        </w:tc>
        <w:tc>
          <w:tcPr>
            <w:tcW w:w="1560" w:type="dxa"/>
            <w:tcBorders>
              <w:top w:val="single" w:sz="4" w:space="0" w:color="000000"/>
              <w:left w:val="single" w:sz="4" w:space="0" w:color="000000"/>
              <w:bottom w:val="single" w:sz="4" w:space="0" w:color="000000"/>
              <w:right w:val="single" w:sz="4" w:space="0" w:color="000000"/>
            </w:tcBorders>
          </w:tcPr>
          <w:p w14:paraId="7A2F1FBD" w14:textId="77777777" w:rsidR="005148EC" w:rsidRDefault="005148EC">
            <w:pPr>
              <w:rPr>
                <w:rFonts w:ascii="Assistant" w:eastAsia="Assistant" w:hAnsi="Assistant" w:cs="Assistant"/>
              </w:rPr>
            </w:pPr>
          </w:p>
        </w:tc>
        <w:tc>
          <w:tcPr>
            <w:tcW w:w="2700" w:type="dxa"/>
            <w:tcBorders>
              <w:top w:val="single" w:sz="4" w:space="0" w:color="000000"/>
              <w:left w:val="single" w:sz="4" w:space="0" w:color="000000"/>
              <w:bottom w:val="single" w:sz="4" w:space="0" w:color="000000"/>
              <w:right w:val="single" w:sz="4" w:space="0" w:color="000000"/>
            </w:tcBorders>
          </w:tcPr>
          <w:p w14:paraId="7CE180E1" w14:textId="77777777" w:rsidR="005148EC" w:rsidRDefault="005148EC">
            <w:pPr>
              <w:rPr>
                <w:rFonts w:ascii="Assistant" w:eastAsia="Assistant" w:hAnsi="Assistant" w:cs="Assistant"/>
              </w:rPr>
            </w:pPr>
          </w:p>
        </w:tc>
        <w:tc>
          <w:tcPr>
            <w:tcW w:w="3435" w:type="dxa"/>
            <w:tcBorders>
              <w:top w:val="single" w:sz="4" w:space="0" w:color="000000"/>
              <w:left w:val="single" w:sz="4" w:space="0" w:color="000000"/>
              <w:bottom w:val="single" w:sz="4" w:space="0" w:color="000000"/>
              <w:right w:val="single" w:sz="4" w:space="0" w:color="000000"/>
            </w:tcBorders>
          </w:tcPr>
          <w:p w14:paraId="721A353E"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דרכי מחקר אלה ניתנות להוראה/למידה בפרק המבוא או בכל פרק אחר שיבחר המורה.</w:t>
            </w:r>
          </w:p>
          <w:p w14:paraId="72796EF3"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כדאי ללמד כלי מחקר אלו בצמוד למחקרים על מנת שלא יהיו תיאורטיים</w:t>
            </w:r>
          </w:p>
        </w:tc>
      </w:tr>
    </w:tbl>
    <w:p w14:paraId="6B959DD7" w14:textId="77777777" w:rsidR="005148EC" w:rsidRDefault="00EE5DD8">
      <w:pPr>
        <w:pStyle w:val="3"/>
        <w:rPr>
          <w:highlight w:val="magenta"/>
        </w:rPr>
      </w:pPr>
      <w:bookmarkStart w:id="26" w:name="_ia0itr1i3npt" w:colFirst="0" w:colLast="0"/>
      <w:bookmarkEnd w:id="26"/>
      <w:r>
        <w:br w:type="page"/>
      </w:r>
      <w:r>
        <w:rPr>
          <w:highlight w:val="magenta"/>
          <w:rtl/>
        </w:rPr>
        <w:lastRenderedPageBreak/>
        <w:t>התקשרות - נושא זה ירד לצמיתות</w:t>
      </w:r>
    </w:p>
    <w:p w14:paraId="65D54221" w14:textId="77777777" w:rsidR="005148EC" w:rsidRDefault="00EE5DD8">
      <w:pPr>
        <w:pStyle w:val="3"/>
        <w:rPr>
          <w:rFonts w:ascii="Assistant" w:eastAsia="Assistant" w:hAnsi="Assistant" w:cs="Assistant"/>
          <w:color w:val="000000"/>
          <w:sz w:val="24"/>
          <w:szCs w:val="24"/>
        </w:rPr>
      </w:pPr>
      <w:bookmarkStart w:id="27" w:name="_ojjbllfx7tma" w:colFirst="0" w:colLast="0"/>
      <w:bookmarkEnd w:id="27"/>
      <w:r>
        <w:rPr>
          <w:rFonts w:ascii="Assistant" w:eastAsia="Assistant" w:hAnsi="Assistant" w:cs="Assistant"/>
          <w:color w:val="000000"/>
          <w:sz w:val="24"/>
          <w:szCs w:val="24"/>
          <w:rtl/>
        </w:rPr>
        <w:t>מס' שעות הוראה משוער: 6 שעות</w:t>
      </w:r>
    </w:p>
    <w:tbl>
      <w:tblPr>
        <w:tblStyle w:val="af4"/>
        <w:bidiVisual/>
        <w:tblW w:w="13937" w:type="dxa"/>
        <w:jc w:val="right"/>
        <w:tblInd w:w="0" w:type="dxa"/>
        <w:tblLayout w:type="fixed"/>
        <w:tblLook w:val="0400" w:firstRow="0" w:lastRow="0" w:firstColumn="0" w:lastColumn="0" w:noHBand="0" w:noVBand="1"/>
      </w:tblPr>
      <w:tblGrid>
        <w:gridCol w:w="1457"/>
        <w:gridCol w:w="1165"/>
        <w:gridCol w:w="3037"/>
        <w:gridCol w:w="2093"/>
        <w:gridCol w:w="3229"/>
        <w:gridCol w:w="2956"/>
      </w:tblGrid>
      <w:tr w:rsidR="005148EC" w14:paraId="01EBD85A" w14:textId="77777777">
        <w:trPr>
          <w:jc w:val="right"/>
        </w:trPr>
        <w:tc>
          <w:tcPr>
            <w:tcW w:w="1458"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4156E419" w14:textId="77777777" w:rsidR="005148EC" w:rsidRDefault="00EE5DD8">
            <w:pPr>
              <w:spacing w:after="0" w:line="240" w:lineRule="auto"/>
              <w:rPr>
                <w:rFonts w:ascii="Assistant" w:eastAsia="Assistant" w:hAnsi="Assistant" w:cs="Assistant"/>
                <w:b/>
                <w:sz w:val="24"/>
                <w:szCs w:val="24"/>
                <w:highlight w:val="magenta"/>
              </w:rPr>
            </w:pPr>
            <w:r>
              <w:rPr>
                <w:rFonts w:ascii="Assistant" w:eastAsia="Assistant" w:hAnsi="Assistant" w:cs="Assistant"/>
                <w:b/>
                <w:color w:val="000000"/>
                <w:highlight w:val="magenta"/>
                <w:rtl/>
              </w:rPr>
              <w:t>סוגיות מרכזיות לדיון</w:t>
            </w:r>
          </w:p>
        </w:tc>
        <w:tc>
          <w:tcPr>
            <w:tcW w:w="116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3D797371" w14:textId="77777777" w:rsidR="005148EC" w:rsidRDefault="00EE5DD8">
            <w:pPr>
              <w:spacing w:after="0" w:line="240" w:lineRule="auto"/>
              <w:rPr>
                <w:rFonts w:ascii="Assistant" w:eastAsia="Assistant" w:hAnsi="Assistant" w:cs="Assistant"/>
                <w:b/>
                <w:sz w:val="24"/>
                <w:szCs w:val="24"/>
                <w:highlight w:val="magenta"/>
              </w:rPr>
            </w:pPr>
            <w:r>
              <w:rPr>
                <w:rFonts w:ascii="Assistant" w:eastAsia="Assistant" w:hAnsi="Assistant" w:cs="Assistant"/>
                <w:b/>
                <w:color w:val="000000"/>
                <w:highlight w:val="magenta"/>
                <w:rtl/>
              </w:rPr>
              <w:t>נושא</w:t>
            </w:r>
          </w:p>
        </w:tc>
        <w:tc>
          <w:tcPr>
            <w:tcW w:w="303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774E8027" w14:textId="77777777" w:rsidR="005148EC" w:rsidRDefault="00EE5DD8">
            <w:pPr>
              <w:spacing w:after="0" w:line="240" w:lineRule="auto"/>
              <w:rPr>
                <w:rFonts w:ascii="Assistant" w:eastAsia="Assistant" w:hAnsi="Assistant" w:cs="Assistant"/>
                <w:b/>
                <w:sz w:val="24"/>
                <w:szCs w:val="24"/>
                <w:highlight w:val="magenta"/>
              </w:rPr>
            </w:pPr>
            <w:r>
              <w:rPr>
                <w:rFonts w:ascii="Assistant" w:eastAsia="Assistant" w:hAnsi="Assistant" w:cs="Assistant"/>
                <w:b/>
                <w:color w:val="000000"/>
                <w:highlight w:val="magenta"/>
                <w:rtl/>
              </w:rPr>
              <w:t>מושגים </w:t>
            </w:r>
          </w:p>
        </w:tc>
        <w:tc>
          <w:tcPr>
            <w:tcW w:w="2093" w:type="dxa"/>
            <w:tcBorders>
              <w:top w:val="single" w:sz="8" w:space="0" w:color="000000"/>
              <w:left w:val="single" w:sz="8" w:space="0" w:color="000000"/>
              <w:bottom w:val="single" w:sz="4" w:space="0" w:color="000000"/>
              <w:right w:val="single" w:sz="8" w:space="0" w:color="000000"/>
            </w:tcBorders>
            <w:shd w:val="clear" w:color="auto" w:fill="C5E0B3"/>
            <w:tcMar>
              <w:top w:w="100" w:type="dxa"/>
              <w:left w:w="100" w:type="dxa"/>
              <w:bottom w:w="100" w:type="dxa"/>
              <w:right w:w="100" w:type="dxa"/>
            </w:tcMar>
          </w:tcPr>
          <w:p w14:paraId="19974AA9" w14:textId="77777777" w:rsidR="005148EC" w:rsidRDefault="00EE5DD8">
            <w:pPr>
              <w:spacing w:after="0" w:line="240" w:lineRule="auto"/>
              <w:rPr>
                <w:rFonts w:ascii="Assistant" w:eastAsia="Assistant" w:hAnsi="Assistant" w:cs="Assistant"/>
                <w:b/>
                <w:sz w:val="24"/>
                <w:szCs w:val="24"/>
                <w:highlight w:val="magenta"/>
              </w:rPr>
            </w:pPr>
            <w:r>
              <w:rPr>
                <w:rFonts w:ascii="Assistant" w:eastAsia="Assistant" w:hAnsi="Assistant" w:cs="Assistant"/>
                <w:b/>
                <w:color w:val="000000"/>
                <w:highlight w:val="magenta"/>
                <w:rtl/>
              </w:rPr>
              <w:t>מחקרים</w:t>
            </w:r>
          </w:p>
        </w:tc>
        <w:tc>
          <w:tcPr>
            <w:tcW w:w="322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5C17FDD9" w14:textId="77777777" w:rsidR="005148EC" w:rsidRDefault="00EE5DD8">
            <w:pPr>
              <w:spacing w:after="0" w:line="240" w:lineRule="auto"/>
              <w:rPr>
                <w:rFonts w:ascii="Assistant" w:eastAsia="Assistant" w:hAnsi="Assistant" w:cs="Assistant"/>
                <w:b/>
                <w:sz w:val="24"/>
                <w:szCs w:val="24"/>
                <w:highlight w:val="magenta"/>
              </w:rPr>
            </w:pPr>
            <w:r>
              <w:rPr>
                <w:rFonts w:ascii="Assistant" w:eastAsia="Assistant" w:hAnsi="Assistant" w:cs="Assistant"/>
                <w:b/>
                <w:color w:val="000000"/>
                <w:highlight w:val="magenta"/>
                <w:rtl/>
              </w:rPr>
              <w:t xml:space="preserve">אסטרטגיות חשיבה מומלצות </w:t>
            </w:r>
            <w:proofErr w:type="spellStart"/>
            <w:r>
              <w:rPr>
                <w:rFonts w:ascii="Assistant" w:eastAsia="Assistant" w:hAnsi="Assistant" w:cs="Assistant"/>
                <w:b/>
                <w:color w:val="000000"/>
                <w:highlight w:val="magenta"/>
                <w:rtl/>
              </w:rPr>
              <w:t>ועמ"ר</w:t>
            </w:r>
            <w:proofErr w:type="spellEnd"/>
          </w:p>
        </w:tc>
        <w:tc>
          <w:tcPr>
            <w:tcW w:w="2956"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1F72607A" w14:textId="77777777" w:rsidR="005148EC" w:rsidRDefault="00EE5DD8">
            <w:pPr>
              <w:spacing w:after="0" w:line="240" w:lineRule="auto"/>
              <w:rPr>
                <w:rFonts w:ascii="Assistant" w:eastAsia="Assistant" w:hAnsi="Assistant" w:cs="Assistant"/>
                <w:b/>
                <w:sz w:val="24"/>
                <w:szCs w:val="24"/>
                <w:highlight w:val="magenta"/>
              </w:rPr>
            </w:pPr>
            <w:r>
              <w:rPr>
                <w:rFonts w:ascii="Assistant" w:eastAsia="Assistant" w:hAnsi="Assistant" w:cs="Assistant"/>
                <w:b/>
                <w:color w:val="000000"/>
                <w:highlight w:val="magenta"/>
                <w:rtl/>
              </w:rPr>
              <w:t>הערות דידקטיות</w:t>
            </w:r>
          </w:p>
        </w:tc>
      </w:tr>
      <w:tr w:rsidR="005148EC" w14:paraId="33134EC7" w14:textId="77777777" w:rsidTr="004F55E9">
        <w:trPr>
          <w:jc w:val="right"/>
        </w:trPr>
        <w:tc>
          <w:tcPr>
            <w:tcW w:w="1458"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4FD7B8BB"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האם התקשרות היא דו סטרית אם-תינוק</w:t>
            </w:r>
          </w:p>
        </w:tc>
        <w:tc>
          <w:tcPr>
            <w:tcW w:w="116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21D6B514"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מהי התקשרות</w:t>
            </w:r>
          </w:p>
        </w:tc>
        <w:tc>
          <w:tcPr>
            <w:tcW w:w="3037"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44ED9443"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התקשרות</w:t>
            </w:r>
          </w:p>
          <w:p w14:paraId="695D9991"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התכונות הנדרשות מדמות ההתקשרות: קשב ורגישות, היענות ונגישות, יציבות.</w:t>
            </w:r>
          </w:p>
          <w:p w14:paraId="46D9379A"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בסיס בטוח, חוף מבטחים</w:t>
            </w:r>
          </w:p>
        </w:tc>
        <w:tc>
          <w:tcPr>
            <w:tcW w:w="2093" w:type="dxa"/>
            <w:tcBorders>
              <w:top w:val="single" w:sz="4"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636E651"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 xml:space="preserve">מחקר הקופים של </w:t>
            </w:r>
            <w:proofErr w:type="spellStart"/>
            <w:r>
              <w:rPr>
                <w:rFonts w:ascii="Assistant" w:eastAsia="Assistant" w:hAnsi="Assistant" w:cs="Assistant"/>
                <w:color w:val="000000"/>
                <w:highlight w:val="magenta"/>
                <w:rtl/>
              </w:rPr>
              <w:t>הארלו</w:t>
            </w:r>
            <w:proofErr w:type="spellEnd"/>
          </w:p>
        </w:tc>
        <w:tc>
          <w:tcPr>
            <w:tcW w:w="3229"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32E5CF5"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הגדרת המושג 'התקשרות' </w:t>
            </w:r>
          </w:p>
          <w:p w14:paraId="34B1114D" w14:textId="77777777" w:rsidR="005148EC" w:rsidRDefault="005148EC">
            <w:pPr>
              <w:spacing w:after="240" w:line="240" w:lineRule="auto"/>
              <w:rPr>
                <w:rFonts w:ascii="Assistant" w:eastAsia="Assistant" w:hAnsi="Assistant" w:cs="Assistant"/>
                <w:sz w:val="24"/>
                <w:szCs w:val="24"/>
                <w:highlight w:val="magenta"/>
              </w:rPr>
            </w:pPr>
          </w:p>
        </w:tc>
        <w:tc>
          <w:tcPr>
            <w:tcW w:w="2956"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07F178D7"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 התלמידים יקיימו תצפית על תינוקות וינסו לזהות את מאפייני ההתקשרות שלהם עם הדמות המטפלת </w:t>
            </w:r>
          </w:p>
          <w:p w14:paraId="55B5769E" w14:textId="77777777" w:rsidR="005148EC" w:rsidRDefault="005148EC">
            <w:pPr>
              <w:spacing w:after="0" w:line="240" w:lineRule="auto"/>
              <w:rPr>
                <w:rFonts w:ascii="Assistant" w:eastAsia="Assistant" w:hAnsi="Assistant" w:cs="Assistant"/>
                <w:sz w:val="20"/>
                <w:szCs w:val="20"/>
                <w:highlight w:val="magenta"/>
              </w:rPr>
            </w:pPr>
          </w:p>
          <w:p w14:paraId="2D94732D"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 התלמידים ימצאו בעיתונות האינטרנטית כתבה העוסקת ביחסים רומנטיים/זוגיים וינסו לנתח אותם במושגים של סגנונות התקשרות. </w:t>
            </w:r>
          </w:p>
        </w:tc>
      </w:tr>
      <w:tr w:rsidR="005148EC" w14:paraId="3E7CC0C9" w14:textId="77777777" w:rsidTr="004F55E9">
        <w:trPr>
          <w:jc w:val="right"/>
        </w:trPr>
        <w:tc>
          <w:tcPr>
            <w:tcW w:w="1458"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06C2026F"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האם יש סגנונות שונים של התקשרות</w:t>
            </w:r>
          </w:p>
        </w:tc>
        <w:tc>
          <w:tcPr>
            <w:tcW w:w="116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BE42381"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סגנונות התקשרות</w:t>
            </w:r>
          </w:p>
        </w:tc>
        <w:tc>
          <w:tcPr>
            <w:tcW w:w="3037"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A32FB21"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 xml:space="preserve">זיהוי סגנונות התקשרות עפ"י </w:t>
            </w:r>
            <w:proofErr w:type="spellStart"/>
            <w:r>
              <w:rPr>
                <w:rFonts w:ascii="Assistant" w:eastAsia="Assistant" w:hAnsi="Assistant" w:cs="Assistant"/>
                <w:color w:val="000000"/>
                <w:highlight w:val="magenta"/>
                <w:rtl/>
              </w:rPr>
              <w:t>איינסוורת</w:t>
            </w:r>
            <w:proofErr w:type="spellEnd"/>
            <w:r>
              <w:rPr>
                <w:rFonts w:ascii="Assistant" w:eastAsia="Assistant" w:hAnsi="Assistant" w:cs="Assistant"/>
                <w:color w:val="000000"/>
                <w:highlight w:val="magenta"/>
                <w:rtl/>
              </w:rPr>
              <w:t>': בטוח, מתנגד, נמנע</w:t>
            </w:r>
          </w:p>
          <w:p w14:paraId="70D91713"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b/>
                <w:color w:val="000000"/>
                <w:highlight w:val="magenta"/>
                <w:rtl/>
              </w:rPr>
              <w:t>או</w:t>
            </w:r>
          </w:p>
          <w:p w14:paraId="535717EE"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 xml:space="preserve">סגנונות התקשרות על פי </w:t>
            </w:r>
            <w:proofErr w:type="spellStart"/>
            <w:r>
              <w:rPr>
                <w:rFonts w:ascii="Assistant" w:eastAsia="Assistant" w:hAnsi="Assistant" w:cs="Assistant"/>
                <w:color w:val="000000"/>
                <w:highlight w:val="magenta"/>
                <w:rtl/>
              </w:rPr>
              <w:t>פריילי</w:t>
            </w:r>
            <w:proofErr w:type="spellEnd"/>
            <w:r>
              <w:rPr>
                <w:rFonts w:ascii="Assistant" w:eastAsia="Assistant" w:hAnsi="Assistant" w:cs="Assistant"/>
                <w:color w:val="000000"/>
                <w:highlight w:val="magenta"/>
                <w:rtl/>
              </w:rPr>
              <w:t xml:space="preserve"> </w:t>
            </w:r>
            <w:proofErr w:type="spellStart"/>
            <w:r>
              <w:rPr>
                <w:rFonts w:ascii="Assistant" w:eastAsia="Assistant" w:hAnsi="Assistant" w:cs="Assistant"/>
                <w:color w:val="000000"/>
                <w:highlight w:val="magenta"/>
                <w:rtl/>
              </w:rPr>
              <w:t>ושייבר</w:t>
            </w:r>
            <w:proofErr w:type="spellEnd"/>
            <w:r>
              <w:rPr>
                <w:rFonts w:ascii="Assistant" w:eastAsia="Assistant" w:hAnsi="Assistant" w:cs="Assistant"/>
                <w:color w:val="000000"/>
                <w:highlight w:val="magenta"/>
                <w:rtl/>
              </w:rPr>
              <w:t xml:space="preserve"> (1987) מודל אורתוגונלי על פי ציר החרדה וציר ההימנעות: סגנון מוטרד, בטוח, נמנע מפוחד, ונמנע מבטל</w:t>
            </w:r>
          </w:p>
          <w:p w14:paraId="4F3DF22E" w14:textId="77777777" w:rsidR="005148EC" w:rsidRDefault="00EE5DD8">
            <w:pPr>
              <w:spacing w:after="0" w:line="240" w:lineRule="auto"/>
              <w:rPr>
                <w:rFonts w:ascii="Assistant" w:eastAsia="Assistant" w:hAnsi="Assistant" w:cs="Assistant"/>
                <w:sz w:val="24"/>
                <w:szCs w:val="24"/>
                <w:highlight w:val="magenta"/>
              </w:rPr>
            </w:pPr>
            <w:proofErr w:type="spellStart"/>
            <w:r>
              <w:rPr>
                <w:rFonts w:ascii="Assistant" w:eastAsia="Assistant" w:hAnsi="Assistant" w:cs="Assistant"/>
                <w:color w:val="000000"/>
                <w:highlight w:val="magenta"/>
                <w:rtl/>
              </w:rPr>
              <w:t>מיקולינסר</w:t>
            </w:r>
            <w:proofErr w:type="spellEnd"/>
            <w:r>
              <w:rPr>
                <w:rFonts w:ascii="Assistant" w:eastAsia="Assistant" w:hAnsi="Assistant" w:cs="Assistant"/>
                <w:color w:val="000000"/>
                <w:highlight w:val="magenta"/>
                <w:rtl/>
              </w:rPr>
              <w:t>:</w:t>
            </w:r>
            <w:r>
              <w:rPr>
                <w:rFonts w:ascii="Assistant" w:eastAsia="Assistant" w:hAnsi="Assistant" w:cs="Assistant"/>
                <w:highlight w:val="magenta"/>
              </w:rPr>
              <w:t xml:space="preserve"> </w:t>
            </w:r>
            <w:r>
              <w:rPr>
                <w:rFonts w:ascii="Assistant" w:eastAsia="Assistant" w:hAnsi="Assistant" w:cs="Assistant"/>
                <w:color w:val="000000"/>
                <w:highlight w:val="magenta"/>
                <w:rtl/>
              </w:rPr>
              <w:t>התקשרות כמודל עבודה פנימי לאורך החיים; ביטויים של דפוסי התקשרות במערכות יחסים בבגרות</w:t>
            </w:r>
          </w:p>
        </w:tc>
        <w:tc>
          <w:tcPr>
            <w:tcW w:w="2093"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680BE0F"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 xml:space="preserve">הליך המצב הזר </w:t>
            </w:r>
            <w:proofErr w:type="spellStart"/>
            <w:r>
              <w:rPr>
                <w:rFonts w:ascii="Assistant" w:eastAsia="Assistant" w:hAnsi="Assistant" w:cs="Assistant"/>
                <w:color w:val="000000"/>
                <w:highlight w:val="magenta"/>
                <w:rtl/>
              </w:rPr>
              <w:t>איינסוורת</w:t>
            </w:r>
            <w:proofErr w:type="spellEnd"/>
            <w:r>
              <w:rPr>
                <w:rFonts w:ascii="Assistant" w:eastAsia="Assistant" w:hAnsi="Assistant" w:cs="Assistant"/>
                <w:color w:val="000000"/>
                <w:highlight w:val="magenta"/>
                <w:rtl/>
              </w:rPr>
              <w:t>'</w:t>
            </w:r>
          </w:p>
          <w:p w14:paraId="6407F5C7" w14:textId="77777777" w:rsidR="005148EC" w:rsidRDefault="005148EC">
            <w:pPr>
              <w:spacing w:after="0" w:line="240" w:lineRule="auto"/>
              <w:rPr>
                <w:rFonts w:ascii="Assistant" w:eastAsia="Assistant" w:hAnsi="Assistant" w:cs="Assistant"/>
                <w:sz w:val="24"/>
                <w:szCs w:val="24"/>
                <w:highlight w:val="magenta"/>
              </w:rPr>
            </w:pPr>
          </w:p>
          <w:p w14:paraId="206CB334"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b/>
                <w:color w:val="000000"/>
                <w:highlight w:val="magenta"/>
                <w:rtl/>
              </w:rPr>
              <w:t>או</w:t>
            </w:r>
          </w:p>
          <w:p w14:paraId="0523988D" w14:textId="77777777" w:rsidR="005148EC" w:rsidRDefault="005148EC">
            <w:pPr>
              <w:spacing w:after="0" w:line="240" w:lineRule="auto"/>
              <w:rPr>
                <w:rFonts w:ascii="Assistant" w:eastAsia="Assistant" w:hAnsi="Assistant" w:cs="Assistant"/>
                <w:sz w:val="24"/>
                <w:szCs w:val="24"/>
                <w:highlight w:val="magenta"/>
              </w:rPr>
            </w:pPr>
          </w:p>
          <w:p w14:paraId="41A017B7" w14:textId="77777777" w:rsidR="005148EC" w:rsidRDefault="00EE5DD8">
            <w:pPr>
              <w:spacing w:after="0" w:line="240" w:lineRule="auto"/>
              <w:rPr>
                <w:rFonts w:ascii="Assistant" w:eastAsia="Assistant" w:hAnsi="Assistant" w:cs="Assistant"/>
                <w:sz w:val="24"/>
                <w:szCs w:val="24"/>
                <w:highlight w:val="magenta"/>
              </w:rPr>
            </w:pPr>
            <w:proofErr w:type="spellStart"/>
            <w:r>
              <w:rPr>
                <w:rFonts w:ascii="Assistant" w:eastAsia="Assistant" w:hAnsi="Assistant" w:cs="Assistant"/>
                <w:color w:val="000000"/>
                <w:highlight w:val="magenta"/>
                <w:rtl/>
              </w:rPr>
              <w:t>פריילי</w:t>
            </w:r>
            <w:proofErr w:type="spellEnd"/>
            <w:r>
              <w:rPr>
                <w:rFonts w:ascii="Assistant" w:eastAsia="Assistant" w:hAnsi="Assistant" w:cs="Assistant"/>
                <w:color w:val="000000"/>
                <w:highlight w:val="magenta"/>
                <w:rtl/>
              </w:rPr>
              <w:t xml:space="preserve"> </w:t>
            </w:r>
            <w:proofErr w:type="spellStart"/>
            <w:r>
              <w:rPr>
                <w:rFonts w:ascii="Assistant" w:eastAsia="Assistant" w:hAnsi="Assistant" w:cs="Assistant"/>
                <w:color w:val="000000"/>
                <w:highlight w:val="magenta"/>
                <w:rtl/>
              </w:rPr>
              <w:t>ושייבר</w:t>
            </w:r>
            <w:proofErr w:type="spellEnd"/>
            <w:r>
              <w:rPr>
                <w:rFonts w:ascii="Assistant" w:eastAsia="Assistant" w:hAnsi="Assistant" w:cs="Assistant"/>
                <w:color w:val="000000"/>
                <w:highlight w:val="magenta"/>
                <w:rtl/>
              </w:rPr>
              <w:t>(1987) מחקר על התקשרות ויחסים רומנטיים בבגרות</w:t>
            </w:r>
          </w:p>
        </w:tc>
        <w:tc>
          <w:tcPr>
            <w:tcW w:w="3229"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35BA8DB0"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b/>
                <w:color w:val="000000"/>
                <w:highlight w:val="magenta"/>
                <w:rtl/>
              </w:rPr>
              <w:t>טיעון</w:t>
            </w:r>
            <w:r>
              <w:rPr>
                <w:rFonts w:ascii="Assistant" w:eastAsia="Assistant" w:hAnsi="Assistant" w:cs="Assistant"/>
                <w:color w:val="000000"/>
                <w:highlight w:val="magenta"/>
                <w:rtl/>
              </w:rPr>
              <w:t xml:space="preserve"> – התלמידים יתנסו בניסוח טענה לגבי חשיבות ההתקשרות בינקות והשפעתה על המשך החיים, ויתמכו בה באמצעות הסבר תיאורטי ובאמצעות מחקר אמפירי.</w:t>
            </w:r>
          </w:p>
        </w:tc>
        <w:tc>
          <w:tcPr>
            <w:tcW w:w="2956"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0DA7A58"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b/>
                <w:color w:val="000000"/>
                <w:sz w:val="20"/>
                <w:szCs w:val="20"/>
                <w:highlight w:val="magenta"/>
                <w:rtl/>
              </w:rPr>
              <w:t xml:space="preserve">בסגנונות התקשרות  המורה </w:t>
            </w:r>
            <w:r>
              <w:rPr>
                <w:rFonts w:ascii="Assistant" w:eastAsia="Assistant" w:hAnsi="Assistant" w:cs="Assistant"/>
                <w:b/>
                <w:color w:val="000000"/>
                <w:sz w:val="20"/>
                <w:szCs w:val="20"/>
                <w:highlight w:val="magenta"/>
                <w:u w:val="single"/>
                <w:rtl/>
              </w:rPr>
              <w:t xml:space="preserve">יבחר אחת מבין שתי התיאוריות </w:t>
            </w:r>
            <w:r>
              <w:rPr>
                <w:rFonts w:ascii="Assistant" w:eastAsia="Assistant" w:hAnsi="Assistant" w:cs="Assistant"/>
                <w:b/>
                <w:color w:val="000000"/>
                <w:sz w:val="20"/>
                <w:szCs w:val="20"/>
                <w:highlight w:val="magenta"/>
                <w:rtl/>
              </w:rPr>
              <w:t xml:space="preserve">ללמד: סגנונות ההתקשרות ע"פ </w:t>
            </w:r>
            <w:proofErr w:type="spellStart"/>
            <w:r>
              <w:rPr>
                <w:rFonts w:ascii="Assistant" w:eastAsia="Assistant" w:hAnsi="Assistant" w:cs="Assistant"/>
                <w:b/>
                <w:color w:val="000000"/>
                <w:sz w:val="20"/>
                <w:szCs w:val="20"/>
                <w:highlight w:val="magenta"/>
                <w:rtl/>
              </w:rPr>
              <w:t>איינסוורת</w:t>
            </w:r>
            <w:proofErr w:type="spellEnd"/>
            <w:r>
              <w:rPr>
                <w:rFonts w:ascii="Assistant" w:eastAsia="Assistant" w:hAnsi="Assistant" w:cs="Assistant"/>
                <w:b/>
                <w:color w:val="000000"/>
                <w:sz w:val="20"/>
                <w:szCs w:val="20"/>
                <w:highlight w:val="magenta"/>
                <w:rtl/>
              </w:rPr>
              <w:t xml:space="preserve">' </w:t>
            </w:r>
            <w:r>
              <w:rPr>
                <w:rFonts w:ascii="Assistant" w:eastAsia="Assistant" w:hAnsi="Assistant" w:cs="Assistant"/>
                <w:b/>
                <w:color w:val="000000"/>
                <w:sz w:val="20"/>
                <w:szCs w:val="20"/>
                <w:highlight w:val="magenta"/>
                <w:u w:val="single"/>
                <w:rtl/>
              </w:rPr>
              <w:t xml:space="preserve">או </w:t>
            </w:r>
            <w:r>
              <w:rPr>
                <w:rFonts w:ascii="Assistant" w:eastAsia="Assistant" w:hAnsi="Assistant" w:cs="Assistant"/>
                <w:b/>
                <w:color w:val="000000"/>
                <w:sz w:val="20"/>
                <w:szCs w:val="20"/>
                <w:highlight w:val="magenta"/>
                <w:rtl/>
              </w:rPr>
              <w:t xml:space="preserve">ע"פ </w:t>
            </w:r>
            <w:proofErr w:type="spellStart"/>
            <w:r>
              <w:rPr>
                <w:rFonts w:ascii="Assistant" w:eastAsia="Assistant" w:hAnsi="Assistant" w:cs="Assistant"/>
                <w:b/>
                <w:color w:val="000000"/>
                <w:sz w:val="20"/>
                <w:szCs w:val="20"/>
                <w:highlight w:val="magenta"/>
                <w:rtl/>
              </w:rPr>
              <w:t>פריילי</w:t>
            </w:r>
            <w:proofErr w:type="spellEnd"/>
            <w:r>
              <w:rPr>
                <w:rFonts w:ascii="Assistant" w:eastAsia="Assistant" w:hAnsi="Assistant" w:cs="Assistant"/>
                <w:b/>
                <w:color w:val="000000"/>
                <w:sz w:val="20"/>
                <w:szCs w:val="20"/>
                <w:highlight w:val="magenta"/>
                <w:rtl/>
              </w:rPr>
              <w:t xml:space="preserve"> </w:t>
            </w:r>
            <w:proofErr w:type="spellStart"/>
            <w:r>
              <w:rPr>
                <w:rFonts w:ascii="Assistant" w:eastAsia="Assistant" w:hAnsi="Assistant" w:cs="Assistant"/>
                <w:b/>
                <w:color w:val="000000"/>
                <w:sz w:val="20"/>
                <w:szCs w:val="20"/>
                <w:highlight w:val="magenta"/>
                <w:rtl/>
              </w:rPr>
              <w:t>ושרייבר</w:t>
            </w:r>
            <w:proofErr w:type="spellEnd"/>
            <w:r>
              <w:rPr>
                <w:rFonts w:ascii="Assistant" w:eastAsia="Assistant" w:hAnsi="Assistant" w:cs="Assistant"/>
                <w:b/>
                <w:color w:val="000000"/>
                <w:sz w:val="20"/>
                <w:szCs w:val="20"/>
                <w:highlight w:val="magenta"/>
                <w:rtl/>
              </w:rPr>
              <w:t xml:space="preserve"> </w:t>
            </w:r>
            <w:proofErr w:type="spellStart"/>
            <w:r>
              <w:rPr>
                <w:rFonts w:ascii="Assistant" w:eastAsia="Assistant" w:hAnsi="Assistant" w:cs="Assistant"/>
                <w:b/>
                <w:color w:val="000000"/>
                <w:sz w:val="20"/>
                <w:szCs w:val="20"/>
                <w:highlight w:val="magenta"/>
                <w:rtl/>
              </w:rPr>
              <w:t>ומיקולינסר</w:t>
            </w:r>
            <w:proofErr w:type="spellEnd"/>
          </w:p>
          <w:p w14:paraId="689460E7" w14:textId="77777777" w:rsidR="005148EC" w:rsidRDefault="005148EC">
            <w:pPr>
              <w:spacing w:after="0" w:line="240" w:lineRule="auto"/>
              <w:rPr>
                <w:rFonts w:ascii="Assistant" w:eastAsia="Assistant" w:hAnsi="Assistant" w:cs="Assistant"/>
                <w:sz w:val="20"/>
                <w:szCs w:val="20"/>
                <w:highlight w:val="magenta"/>
              </w:rPr>
            </w:pPr>
          </w:p>
          <w:p w14:paraId="1F565D14"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 המורה ידגיש את היתרונות היחסיים גם של התקשרות חרדה, עם התפתחות המחקר השימוש במונח 'סגנונות' פוחת ומדברים יותר על רצפים. </w:t>
            </w:r>
          </w:p>
          <w:p w14:paraId="4F3D95F7" w14:textId="77777777" w:rsidR="005148EC" w:rsidRDefault="00EE5DD8">
            <w:pPr>
              <w:spacing w:after="240" w:line="240" w:lineRule="auto"/>
              <w:rPr>
                <w:rFonts w:ascii="Assistant" w:eastAsia="Assistant" w:hAnsi="Assistant" w:cs="Assistant"/>
                <w:sz w:val="20"/>
                <w:szCs w:val="20"/>
                <w:highlight w:val="magenta"/>
              </w:rPr>
            </w:pPr>
            <w:r>
              <w:rPr>
                <w:rFonts w:ascii="Assistant" w:eastAsia="Assistant" w:hAnsi="Assistant" w:cs="Assistant"/>
                <w:b/>
                <w:color w:val="000000"/>
                <w:sz w:val="20"/>
                <w:szCs w:val="20"/>
                <w:highlight w:val="magenta"/>
                <w:rtl/>
              </w:rPr>
              <w:t>העשרה:</w:t>
            </w:r>
            <w:r>
              <w:rPr>
                <w:rFonts w:ascii="Assistant" w:eastAsia="Assistant" w:hAnsi="Assistant" w:cs="Assistant"/>
                <w:color w:val="000000"/>
                <w:sz w:val="20"/>
                <w:szCs w:val="20"/>
                <w:highlight w:val="magenta"/>
                <w:rtl/>
              </w:rPr>
              <w:t xml:space="preserve"> אמית, </w:t>
            </w:r>
            <w:proofErr w:type="spellStart"/>
            <w:r>
              <w:rPr>
                <w:rFonts w:ascii="Assistant" w:eastAsia="Assistant" w:hAnsi="Assistant" w:cs="Assistant"/>
                <w:color w:val="000000"/>
                <w:sz w:val="20"/>
                <w:szCs w:val="20"/>
                <w:highlight w:val="magenta"/>
                <w:rtl/>
              </w:rPr>
              <w:t>פופר</w:t>
            </w:r>
            <w:proofErr w:type="spellEnd"/>
            <w:r>
              <w:rPr>
                <w:rFonts w:ascii="Assistant" w:eastAsia="Assistant" w:hAnsi="Assistant" w:cs="Assistant"/>
                <w:color w:val="000000"/>
                <w:sz w:val="20"/>
                <w:szCs w:val="20"/>
                <w:highlight w:val="magenta"/>
                <w:rtl/>
              </w:rPr>
              <w:t xml:space="preserve">, גל, ממן </w:t>
            </w:r>
            <w:proofErr w:type="spellStart"/>
            <w:r>
              <w:rPr>
                <w:rFonts w:ascii="Assistant" w:eastAsia="Assistant" w:hAnsi="Assistant" w:cs="Assistant"/>
                <w:color w:val="000000"/>
                <w:sz w:val="20"/>
                <w:szCs w:val="20"/>
                <w:highlight w:val="magenta"/>
                <w:rtl/>
              </w:rPr>
              <w:t>וליסק</w:t>
            </w:r>
            <w:proofErr w:type="spellEnd"/>
            <w:r>
              <w:rPr>
                <w:rFonts w:ascii="Assistant" w:eastAsia="Assistant" w:hAnsi="Assistant" w:cs="Assistant"/>
                <w:color w:val="000000"/>
                <w:sz w:val="20"/>
                <w:szCs w:val="20"/>
                <w:highlight w:val="magenta"/>
                <w:rtl/>
              </w:rPr>
              <w:t xml:space="preserve"> (2006)  הקשר בין דפוסי התקשרות לבין התפתחותם של מנהיגים חברתיים </w:t>
            </w:r>
          </w:p>
          <w:p w14:paraId="08AF0C6F"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גרנות (2008)השפעת ההתקשרות בינקות על התקשרויות מאוחרות יותר </w:t>
            </w:r>
          </w:p>
        </w:tc>
      </w:tr>
    </w:tbl>
    <w:p w14:paraId="52FCBD47" w14:textId="77777777" w:rsidR="005148EC" w:rsidRDefault="005148EC">
      <w:pPr>
        <w:rPr>
          <w:rFonts w:ascii="Assistant" w:eastAsia="Assistant" w:hAnsi="Assistant" w:cs="Assistant"/>
          <w:b/>
          <w:sz w:val="28"/>
          <w:szCs w:val="28"/>
          <w:highlight w:val="magenta"/>
        </w:rPr>
      </w:pPr>
    </w:p>
    <w:p w14:paraId="44F639F7" w14:textId="77777777" w:rsidR="005148EC" w:rsidRDefault="00EE5DD8">
      <w:pPr>
        <w:pStyle w:val="3"/>
      </w:pPr>
      <w:bookmarkStart w:id="28" w:name="_mrwbqmf17cfl" w:colFirst="0" w:colLast="0"/>
      <w:bookmarkEnd w:id="28"/>
      <w:r>
        <w:rPr>
          <w:rtl/>
        </w:rPr>
        <w:lastRenderedPageBreak/>
        <w:t>תיאוריות התפתחות דור ראשון</w:t>
      </w:r>
    </w:p>
    <w:p w14:paraId="351A8529" w14:textId="77777777" w:rsidR="005148EC" w:rsidRDefault="00EE5DD8">
      <w:pPr>
        <w:rPr>
          <w:rFonts w:ascii="Assistant" w:eastAsia="Assistant" w:hAnsi="Assistant" w:cs="Assistant"/>
          <w:color w:val="000000"/>
          <w:sz w:val="24"/>
          <w:szCs w:val="24"/>
        </w:rPr>
      </w:pPr>
      <w:r>
        <w:rPr>
          <w:rFonts w:ascii="Assistant" w:eastAsia="Assistant" w:hAnsi="Assistant" w:cs="Assistant"/>
          <w:color w:val="000000"/>
          <w:sz w:val="24"/>
          <w:szCs w:val="24"/>
          <w:rtl/>
        </w:rPr>
        <w:t>מס' שעות הוראה משוער: 12 שעות</w:t>
      </w:r>
    </w:p>
    <w:tbl>
      <w:tblPr>
        <w:tblStyle w:val="af5"/>
        <w:bidiVisual/>
        <w:tblW w:w="137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5"/>
        <w:gridCol w:w="1995"/>
        <w:gridCol w:w="2145"/>
        <w:gridCol w:w="1995"/>
        <w:gridCol w:w="2310"/>
        <w:gridCol w:w="3345"/>
      </w:tblGrid>
      <w:tr w:rsidR="005148EC" w14:paraId="17635826" w14:textId="77777777">
        <w:tc>
          <w:tcPr>
            <w:tcW w:w="1995" w:type="dxa"/>
            <w:shd w:val="clear" w:color="auto" w:fill="C5E0B3"/>
          </w:tcPr>
          <w:p w14:paraId="557333DC"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סוגיות מרכזיות לדיון</w:t>
            </w:r>
          </w:p>
        </w:tc>
        <w:tc>
          <w:tcPr>
            <w:tcW w:w="1995" w:type="dxa"/>
            <w:shd w:val="clear" w:color="auto" w:fill="C5E0B3"/>
          </w:tcPr>
          <w:p w14:paraId="3F996114"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תת נושא</w:t>
            </w:r>
          </w:p>
        </w:tc>
        <w:tc>
          <w:tcPr>
            <w:tcW w:w="2145" w:type="dxa"/>
            <w:shd w:val="clear" w:color="auto" w:fill="C5E0B3"/>
          </w:tcPr>
          <w:p w14:paraId="7A2E1427"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מושגים</w:t>
            </w:r>
          </w:p>
        </w:tc>
        <w:tc>
          <w:tcPr>
            <w:tcW w:w="1995" w:type="dxa"/>
            <w:shd w:val="clear" w:color="auto" w:fill="C5E0B3"/>
          </w:tcPr>
          <w:p w14:paraId="54C81ED8"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מחקרים</w:t>
            </w:r>
          </w:p>
        </w:tc>
        <w:tc>
          <w:tcPr>
            <w:tcW w:w="2310" w:type="dxa"/>
            <w:shd w:val="clear" w:color="auto" w:fill="C5E0B3"/>
          </w:tcPr>
          <w:p w14:paraId="1C5415EB"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 xml:space="preserve">אסטרטגיות חשיבה מומלצות </w:t>
            </w:r>
            <w:proofErr w:type="spellStart"/>
            <w:r>
              <w:rPr>
                <w:rFonts w:ascii="Assistant" w:eastAsia="Assistant" w:hAnsi="Assistant" w:cs="Assistant"/>
                <w:b/>
                <w:color w:val="000000"/>
                <w:rtl/>
              </w:rPr>
              <w:t>ועמ"ר</w:t>
            </w:r>
            <w:proofErr w:type="spellEnd"/>
          </w:p>
        </w:tc>
        <w:tc>
          <w:tcPr>
            <w:tcW w:w="3345" w:type="dxa"/>
            <w:shd w:val="clear" w:color="auto" w:fill="C5E0B3"/>
          </w:tcPr>
          <w:p w14:paraId="60D99CDB"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color w:val="000000"/>
                <w:rtl/>
              </w:rPr>
              <w:t>הערות דידקטיות</w:t>
            </w:r>
          </w:p>
        </w:tc>
      </w:tr>
      <w:tr w:rsidR="005148EC" w14:paraId="4AC7444E" w14:textId="77777777">
        <w:trPr>
          <w:trHeight w:val="1037"/>
        </w:trPr>
        <w:tc>
          <w:tcPr>
            <w:tcW w:w="1995" w:type="dxa"/>
          </w:tcPr>
          <w:p w14:paraId="5939746F" w14:textId="77777777" w:rsidR="005148EC" w:rsidRDefault="00EE5DD8">
            <w:pPr>
              <w:rPr>
                <w:rFonts w:ascii="Assistant" w:eastAsia="Assistant" w:hAnsi="Assistant" w:cs="Assistant"/>
                <w:b/>
              </w:rPr>
            </w:pPr>
            <w:r>
              <w:rPr>
                <w:rFonts w:ascii="Assistant" w:eastAsia="Assistant" w:hAnsi="Assistant" w:cs="Assistant"/>
                <w:rtl/>
              </w:rPr>
              <w:t>מה הם המנגנונים המעצבים את התפתחות הפרט?</w:t>
            </w:r>
          </w:p>
        </w:tc>
        <w:tc>
          <w:tcPr>
            <w:tcW w:w="1995" w:type="dxa"/>
          </w:tcPr>
          <w:p w14:paraId="0C349CDF" w14:textId="77777777" w:rsidR="005148EC" w:rsidRDefault="00EE5DD8">
            <w:pPr>
              <w:rPr>
                <w:rFonts w:ascii="Assistant" w:eastAsia="Assistant" w:hAnsi="Assistant" w:cs="Assistant"/>
                <w:b/>
              </w:rPr>
            </w:pPr>
            <w:r>
              <w:rPr>
                <w:rFonts w:ascii="Assistant" w:eastAsia="Assistant" w:hAnsi="Assistant" w:cs="Assistant"/>
                <w:rtl/>
              </w:rPr>
              <w:t>הגישה הפסיכו-דינאמית פרויד – חמישה שלבי ההתפתחות</w:t>
            </w:r>
          </w:p>
        </w:tc>
        <w:tc>
          <w:tcPr>
            <w:tcW w:w="2145" w:type="dxa"/>
          </w:tcPr>
          <w:p w14:paraId="5972C29E" w14:textId="77777777" w:rsidR="005148EC" w:rsidRDefault="00EE5DD8">
            <w:pPr>
              <w:rPr>
                <w:rFonts w:ascii="Assistant" w:eastAsia="Assistant" w:hAnsi="Assistant" w:cs="Assistant"/>
              </w:rPr>
            </w:pPr>
            <w:r>
              <w:rPr>
                <w:rFonts w:ascii="Assistant" w:eastAsia="Assistant" w:hAnsi="Assistant" w:cs="Assistant"/>
                <w:rtl/>
              </w:rPr>
              <w:t>קונפליקט, קיבעון, נסיגה, תקופה קריטית, לא מודע, מודע, איד, אגו, סופר אגו, מנגנוני הגנה (הדחקה, התקה), שלבי התפתחות: אוראלי, אנאלי, אדיפאלי, חביון, גניטאלי. טיפוס מכל סוג.</w:t>
            </w:r>
          </w:p>
        </w:tc>
        <w:tc>
          <w:tcPr>
            <w:tcW w:w="1995" w:type="dxa"/>
            <w:vMerge w:val="restart"/>
          </w:tcPr>
          <w:p w14:paraId="22A11CAA" w14:textId="77777777" w:rsidR="005148EC" w:rsidRDefault="005148EC">
            <w:pPr>
              <w:rPr>
                <w:rFonts w:ascii="Assistant" w:eastAsia="Assistant" w:hAnsi="Assistant" w:cs="Assistant"/>
                <w:b/>
              </w:rPr>
            </w:pPr>
          </w:p>
        </w:tc>
        <w:tc>
          <w:tcPr>
            <w:tcW w:w="2310" w:type="dxa"/>
            <w:vMerge w:val="restart"/>
          </w:tcPr>
          <w:p w14:paraId="19D56380"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 xml:space="preserve">שאילת שאלות </w:t>
            </w:r>
            <w:proofErr w:type="spellStart"/>
            <w:r>
              <w:rPr>
                <w:rFonts w:ascii="Assistant" w:eastAsia="Assistant" w:hAnsi="Assistant" w:cs="Assistant"/>
                <w:sz w:val="20"/>
                <w:szCs w:val="20"/>
                <w:rtl/>
              </w:rPr>
              <w:t>עמ"ר</w:t>
            </w:r>
            <w:proofErr w:type="spellEnd"/>
            <w:r>
              <w:rPr>
                <w:rFonts w:ascii="Assistant" w:eastAsia="Assistant" w:hAnsi="Assistant" w:cs="Assistant"/>
                <w:sz w:val="20"/>
                <w:szCs w:val="20"/>
                <w:rtl/>
              </w:rPr>
              <w:t xml:space="preserve">: כיצד חוויות שעברתי בשלבים מוקדמים משפיעות עליי כמתבגר ועל יחסיי עם סביבתי? </w:t>
            </w:r>
          </w:p>
          <w:p w14:paraId="2A56F2C1" w14:textId="77777777" w:rsidR="005148EC" w:rsidRDefault="005148EC">
            <w:pPr>
              <w:rPr>
                <w:rFonts w:ascii="Assistant" w:eastAsia="Assistant" w:hAnsi="Assistant" w:cs="Assistant"/>
                <w:sz w:val="20"/>
                <w:szCs w:val="20"/>
              </w:rPr>
            </w:pPr>
          </w:p>
          <w:p w14:paraId="64AB9401"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 xml:space="preserve">מארגני חשיבה: תרשימים גרפיים </w:t>
            </w:r>
          </w:p>
          <w:p w14:paraId="2559C58E" w14:textId="77777777" w:rsidR="005148EC" w:rsidRDefault="005148EC">
            <w:pPr>
              <w:rPr>
                <w:rFonts w:ascii="Assistant" w:eastAsia="Assistant" w:hAnsi="Assistant" w:cs="Assistant"/>
                <w:sz w:val="20"/>
                <w:szCs w:val="20"/>
              </w:rPr>
            </w:pPr>
          </w:p>
          <w:p w14:paraId="7FFC8E3B" w14:textId="77777777" w:rsidR="005148EC" w:rsidRDefault="00EE5DD8">
            <w:pPr>
              <w:rPr>
                <w:rFonts w:ascii="Assistant" w:eastAsia="Assistant" w:hAnsi="Assistant" w:cs="Assistant"/>
                <w:b/>
                <w:sz w:val="20"/>
                <w:szCs w:val="20"/>
              </w:rPr>
            </w:pPr>
            <w:r>
              <w:rPr>
                <w:rFonts w:ascii="Assistant" w:eastAsia="Assistant" w:hAnsi="Assistant" w:cs="Assistant"/>
                <w:sz w:val="20"/>
                <w:szCs w:val="20"/>
                <w:rtl/>
              </w:rPr>
              <w:t>השוואה: בניית תבחינים בין תיאוריות השלבים של פרויד ושל אריקסון.</w:t>
            </w:r>
          </w:p>
        </w:tc>
        <w:tc>
          <w:tcPr>
            <w:tcW w:w="3345" w:type="dxa"/>
            <w:vMerge w:val="restart"/>
          </w:tcPr>
          <w:p w14:paraId="16E96FBD" w14:textId="77777777" w:rsidR="005148EC" w:rsidRDefault="00EE5DD8">
            <w:pPr>
              <w:rPr>
                <w:rFonts w:ascii="Assistant" w:eastAsia="Assistant" w:hAnsi="Assistant" w:cs="Assistant"/>
                <w:b/>
                <w:sz w:val="20"/>
                <w:szCs w:val="20"/>
              </w:rPr>
            </w:pPr>
            <w:r>
              <w:rPr>
                <w:rFonts w:ascii="Assistant" w:eastAsia="Assistant" w:hAnsi="Assistant" w:cs="Assistant"/>
                <w:b/>
                <w:sz w:val="20"/>
                <w:szCs w:val="20"/>
                <w:rtl/>
              </w:rPr>
              <w:t xml:space="preserve">בעת הוראת הגישה הפסיכודינמית והפסיכו סוציאלית יש להורות את המושגים המופיעים בעמודת המושגים. </w:t>
            </w:r>
            <w:r>
              <w:rPr>
                <w:rFonts w:ascii="Assistant" w:eastAsia="Assistant" w:hAnsi="Assistant" w:cs="Assistant"/>
                <w:b/>
                <w:sz w:val="20"/>
                <w:szCs w:val="20"/>
                <w:u w:val="single"/>
                <w:rtl/>
              </w:rPr>
              <w:t>אין צורך</w:t>
            </w:r>
            <w:r>
              <w:rPr>
                <w:rFonts w:ascii="Assistant" w:eastAsia="Assistant" w:hAnsi="Assistant" w:cs="Assistant"/>
                <w:b/>
                <w:sz w:val="20"/>
                <w:szCs w:val="20"/>
                <w:rtl/>
              </w:rPr>
              <w:t xml:space="preserve"> ללמד כאן את הדינמיקה של האישיות</w:t>
            </w:r>
          </w:p>
          <w:p w14:paraId="14705458"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 xml:space="preserve">המורה ימפה את התיאוריות באמצעות תרשים גרפי או מפת מוח כדי לסייע לתלמידים בהפנמת המידע. </w:t>
            </w:r>
          </w:p>
          <w:p w14:paraId="34606DAA" w14:textId="77777777" w:rsidR="005148EC" w:rsidRDefault="00EE5DD8">
            <w:pPr>
              <w:rPr>
                <w:rFonts w:ascii="Assistant" w:eastAsia="Assistant" w:hAnsi="Assistant" w:cs="Assistant"/>
                <w:sz w:val="20"/>
                <w:szCs w:val="20"/>
              </w:rPr>
            </w:pPr>
            <w:r>
              <w:rPr>
                <w:rFonts w:ascii="Assistant" w:eastAsia="Assistant" w:hAnsi="Assistant" w:cs="Assistant"/>
                <w:sz w:val="20"/>
                <w:szCs w:val="20"/>
                <w:rtl/>
              </w:rPr>
              <w:t>אפשר לעבוד בקבוצות, כשכל קבוצה מייצגת שלב אחר, מתווכת אותו באופן יצירתי, ומציגה אותו בפני הכיתה</w:t>
            </w:r>
          </w:p>
          <w:p w14:paraId="725BE759" w14:textId="77777777" w:rsidR="005148EC" w:rsidRDefault="00EE5DD8">
            <w:pPr>
              <w:rPr>
                <w:rFonts w:ascii="Assistant" w:eastAsia="Assistant" w:hAnsi="Assistant" w:cs="Assistant"/>
                <w:b/>
                <w:sz w:val="20"/>
                <w:szCs w:val="20"/>
              </w:rPr>
            </w:pPr>
            <w:r>
              <w:rPr>
                <w:rFonts w:ascii="Assistant" w:eastAsia="Assistant" w:hAnsi="Assistant" w:cs="Assistant"/>
                <w:sz w:val="20"/>
                <w:szCs w:val="20"/>
                <w:rtl/>
              </w:rPr>
              <w:t>ניתוח ויישום: המורה יעשה שימוש בסרט או במשדר תיעודי להמחשת השלבים, בתיאוריות השונות</w:t>
            </w:r>
          </w:p>
        </w:tc>
      </w:tr>
      <w:tr w:rsidR="005148EC" w14:paraId="0845D2CD" w14:textId="77777777">
        <w:tc>
          <w:tcPr>
            <w:tcW w:w="1995" w:type="dxa"/>
          </w:tcPr>
          <w:p w14:paraId="599451A8" w14:textId="77777777" w:rsidR="005148EC" w:rsidRDefault="005148EC">
            <w:pPr>
              <w:rPr>
                <w:rFonts w:ascii="Assistant" w:eastAsia="Assistant" w:hAnsi="Assistant" w:cs="Assistant"/>
                <w:b/>
              </w:rPr>
            </w:pPr>
          </w:p>
        </w:tc>
        <w:tc>
          <w:tcPr>
            <w:tcW w:w="1995" w:type="dxa"/>
          </w:tcPr>
          <w:p w14:paraId="2A0D7465" w14:textId="77777777" w:rsidR="005148EC" w:rsidRDefault="00EE5DD8">
            <w:pPr>
              <w:rPr>
                <w:rFonts w:ascii="Assistant" w:eastAsia="Assistant" w:hAnsi="Assistant" w:cs="Assistant"/>
                <w:b/>
              </w:rPr>
            </w:pPr>
            <w:r>
              <w:rPr>
                <w:rFonts w:ascii="Assistant" w:eastAsia="Assistant" w:hAnsi="Assistant" w:cs="Assistant"/>
                <w:rtl/>
              </w:rPr>
              <w:t>הגישה הפסיכו-סוציאלית אריקסון – שמונה שלבי ההתפתחות</w:t>
            </w:r>
          </w:p>
        </w:tc>
        <w:tc>
          <w:tcPr>
            <w:tcW w:w="2145" w:type="dxa"/>
          </w:tcPr>
          <w:p w14:paraId="613722C7" w14:textId="77777777" w:rsidR="005148EC" w:rsidRDefault="00EE5DD8">
            <w:pPr>
              <w:rPr>
                <w:rFonts w:ascii="Assistant" w:eastAsia="Assistant" w:hAnsi="Assistant" w:cs="Assistant"/>
              </w:rPr>
            </w:pPr>
            <w:r>
              <w:rPr>
                <w:rFonts w:ascii="Assistant" w:eastAsia="Assistant" w:hAnsi="Assistant" w:cs="Assistant"/>
                <w:rtl/>
              </w:rPr>
              <w:t>משבר, משימה התפתחותית, דמות משמעותית, תקופה קריטית, אמון לעומת חשד, אוטונומיה לעומת בושה, יוזמה לעומת אשמה, חריצות לעומת נחיתות, זהות לעומת טשטוש זהות, אינטימיות לעומת בדידות, -פוריות לעומת קיפאון, שלמות לעומת ייאוש</w:t>
            </w:r>
          </w:p>
        </w:tc>
        <w:tc>
          <w:tcPr>
            <w:tcW w:w="1995" w:type="dxa"/>
            <w:vMerge/>
          </w:tcPr>
          <w:p w14:paraId="1B3E0F33"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rPr>
            </w:pPr>
          </w:p>
        </w:tc>
        <w:tc>
          <w:tcPr>
            <w:tcW w:w="2310" w:type="dxa"/>
            <w:vMerge/>
          </w:tcPr>
          <w:p w14:paraId="36D9E860"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rPr>
            </w:pPr>
          </w:p>
        </w:tc>
        <w:tc>
          <w:tcPr>
            <w:tcW w:w="3345" w:type="dxa"/>
            <w:vMerge/>
          </w:tcPr>
          <w:p w14:paraId="60B48456"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rPr>
            </w:pPr>
          </w:p>
        </w:tc>
      </w:tr>
    </w:tbl>
    <w:p w14:paraId="79B4CA1A" w14:textId="77777777" w:rsidR="005148EC" w:rsidRDefault="00EE5DD8">
      <w:pPr>
        <w:pStyle w:val="3"/>
        <w:spacing w:before="200"/>
        <w:rPr>
          <w:highlight w:val="magenta"/>
        </w:rPr>
      </w:pPr>
      <w:bookmarkStart w:id="29" w:name="_3p2r9tkr659s" w:colFirst="0" w:colLast="0"/>
      <w:bookmarkEnd w:id="29"/>
      <w:r>
        <w:rPr>
          <w:sz w:val="30"/>
          <w:szCs w:val="30"/>
          <w:highlight w:val="magenta"/>
          <w:rtl/>
        </w:rPr>
        <w:lastRenderedPageBreak/>
        <w:t xml:space="preserve">תיאוריות התפתחות  דור שני - </w:t>
      </w:r>
      <w:r>
        <w:rPr>
          <w:highlight w:val="magenta"/>
          <w:rtl/>
        </w:rPr>
        <w:t>נושא זה ירד במיקוד לצמיתות</w:t>
      </w:r>
    </w:p>
    <w:p w14:paraId="27BA3A2A" w14:textId="77777777" w:rsidR="005148EC" w:rsidRDefault="00EE5DD8">
      <w:pPr>
        <w:pStyle w:val="3"/>
        <w:spacing w:before="200"/>
        <w:rPr>
          <w:rFonts w:ascii="Assistant" w:eastAsia="Assistant" w:hAnsi="Assistant" w:cs="Assistant"/>
          <w:color w:val="000000"/>
          <w:sz w:val="24"/>
          <w:szCs w:val="24"/>
        </w:rPr>
      </w:pPr>
      <w:bookmarkStart w:id="30" w:name="_g0zcr61iuoa" w:colFirst="0" w:colLast="0"/>
      <w:bookmarkEnd w:id="30"/>
      <w:r>
        <w:rPr>
          <w:rFonts w:ascii="Assistant" w:eastAsia="Assistant" w:hAnsi="Assistant" w:cs="Assistant"/>
          <w:color w:val="000000"/>
          <w:sz w:val="24"/>
          <w:szCs w:val="24"/>
          <w:rtl/>
        </w:rPr>
        <w:t>מס' שעות הוראה משוער: 5 שעות</w:t>
      </w:r>
    </w:p>
    <w:tbl>
      <w:tblPr>
        <w:tblStyle w:val="af6"/>
        <w:bidiVisual/>
        <w:tblW w:w="13905" w:type="dxa"/>
        <w:jc w:val="right"/>
        <w:tblInd w:w="0" w:type="dxa"/>
        <w:tblLayout w:type="fixed"/>
        <w:tblLook w:val="0400" w:firstRow="0" w:lastRow="0" w:firstColumn="0" w:lastColumn="0" w:noHBand="0" w:noVBand="1"/>
      </w:tblPr>
      <w:tblGrid>
        <w:gridCol w:w="1935"/>
        <w:gridCol w:w="1890"/>
        <w:gridCol w:w="2880"/>
        <w:gridCol w:w="1005"/>
        <w:gridCol w:w="2895"/>
        <w:gridCol w:w="3300"/>
      </w:tblGrid>
      <w:tr w:rsidR="005148EC" w14:paraId="35637205" w14:textId="77777777">
        <w:trPr>
          <w:trHeight w:val="420"/>
          <w:jc w:val="right"/>
        </w:trPr>
        <w:tc>
          <w:tcPr>
            <w:tcW w:w="193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E561455"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189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3756C7C3"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p>
        </w:tc>
        <w:tc>
          <w:tcPr>
            <w:tcW w:w="288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173A573D"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מושגים</w:t>
            </w:r>
          </w:p>
        </w:tc>
        <w:tc>
          <w:tcPr>
            <w:tcW w:w="100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34317901"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289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68FBFDE4"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 xml:space="preserve">אסטרטגיות חשיבה מומלצות </w:t>
            </w:r>
            <w:proofErr w:type="spellStart"/>
            <w:r>
              <w:rPr>
                <w:rFonts w:ascii="Assistant" w:eastAsia="Assistant" w:hAnsi="Assistant" w:cs="Assistant"/>
                <w:b/>
                <w:rtl/>
              </w:rPr>
              <w:t>ועמ"ר</w:t>
            </w:r>
            <w:proofErr w:type="spellEnd"/>
          </w:p>
        </w:tc>
        <w:tc>
          <w:tcPr>
            <w:tcW w:w="330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6480E90"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הערות דידקטיות</w:t>
            </w:r>
          </w:p>
        </w:tc>
      </w:tr>
      <w:tr w:rsidR="005148EC" w14:paraId="4957D5BE" w14:textId="77777777" w:rsidTr="004F55E9">
        <w:trPr>
          <w:trHeight w:val="420"/>
          <w:jc w:val="right"/>
        </w:trPr>
        <w:tc>
          <w:tcPr>
            <w:tcW w:w="1935" w:type="dxa"/>
            <w:vMerge w:val="restart"/>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4319FD23"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כיצד משפיעה דמות ההתקשרות על המשך החיים</w:t>
            </w:r>
          </w:p>
        </w:tc>
        <w:tc>
          <w:tcPr>
            <w:tcW w:w="189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71100F4"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מושגים מרכזיים בתיאוריות דור שני (ויניקוט, מאהלר)</w:t>
            </w:r>
          </w:p>
        </w:tc>
        <w:tc>
          <w:tcPr>
            <w:tcW w:w="288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425E774B"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יחסי אובייקט</w:t>
            </w:r>
          </w:p>
          <w:p w14:paraId="3D134C3E"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עצמי</w:t>
            </w:r>
          </w:p>
          <w:p w14:paraId="2860B1C1"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אובייקט</w:t>
            </w:r>
          </w:p>
          <w:p w14:paraId="208FFAAE"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מעבר מסימביוזה לנפרדות</w:t>
            </w:r>
          </w:p>
        </w:tc>
        <w:tc>
          <w:tcPr>
            <w:tcW w:w="100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4E909637" w14:textId="77777777" w:rsidR="005148EC" w:rsidRDefault="005148EC">
            <w:pPr>
              <w:spacing w:after="0" w:line="240" w:lineRule="auto"/>
              <w:rPr>
                <w:rFonts w:ascii="Assistant" w:eastAsia="Assistant" w:hAnsi="Assistant" w:cs="Assistant"/>
                <w:sz w:val="24"/>
                <w:szCs w:val="24"/>
                <w:highlight w:val="magenta"/>
              </w:rPr>
            </w:pPr>
          </w:p>
        </w:tc>
        <w:tc>
          <w:tcPr>
            <w:tcW w:w="2895" w:type="dxa"/>
            <w:vMerge w:val="restart"/>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BDF8DE1"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b/>
                <w:color w:val="000000"/>
                <w:sz w:val="20"/>
                <w:szCs w:val="20"/>
                <w:highlight w:val="magenta"/>
                <w:rtl/>
              </w:rPr>
              <w:t xml:space="preserve">מארגני חשיבה </w:t>
            </w:r>
            <w:r>
              <w:rPr>
                <w:rFonts w:ascii="Assistant" w:eastAsia="Assistant" w:hAnsi="Assistant" w:cs="Assistant"/>
                <w:color w:val="000000"/>
                <w:sz w:val="20"/>
                <w:szCs w:val="20"/>
                <w:highlight w:val="magenta"/>
                <w:rtl/>
              </w:rPr>
              <w:t>– מפת מושגים )'מפת מוח'( ליצירת מערכת הקשרים בין המושגים </w:t>
            </w:r>
          </w:p>
          <w:p w14:paraId="6A52B8AB" w14:textId="77777777" w:rsidR="005148EC" w:rsidRDefault="00EE5DD8">
            <w:pPr>
              <w:spacing w:after="0" w:line="240" w:lineRule="auto"/>
              <w:rPr>
                <w:rFonts w:ascii="Assistant" w:eastAsia="Assistant" w:hAnsi="Assistant" w:cs="Assistant"/>
                <w:sz w:val="20"/>
                <w:szCs w:val="20"/>
                <w:highlight w:val="magenta"/>
              </w:rPr>
            </w:pPr>
            <w:proofErr w:type="spellStart"/>
            <w:r>
              <w:rPr>
                <w:rFonts w:ascii="Assistant" w:eastAsia="Assistant" w:hAnsi="Assistant" w:cs="Assistant"/>
                <w:b/>
                <w:color w:val="000000"/>
                <w:sz w:val="20"/>
                <w:szCs w:val="20"/>
                <w:highlight w:val="magenta"/>
                <w:rtl/>
              </w:rPr>
              <w:t>עמ"ר</w:t>
            </w:r>
            <w:proofErr w:type="spellEnd"/>
            <w:r>
              <w:rPr>
                <w:rFonts w:ascii="Assistant" w:eastAsia="Assistant" w:hAnsi="Assistant" w:cs="Assistant"/>
                <w:b/>
                <w:color w:val="000000"/>
                <w:sz w:val="20"/>
                <w:szCs w:val="20"/>
                <w:highlight w:val="magenta"/>
                <w:rtl/>
              </w:rPr>
              <w:t>:</w:t>
            </w:r>
            <w:r>
              <w:rPr>
                <w:rFonts w:ascii="Assistant" w:eastAsia="Assistant" w:hAnsi="Assistant" w:cs="Assistant"/>
                <w:color w:val="000000"/>
                <w:sz w:val="20"/>
                <w:szCs w:val="20"/>
                <w:highlight w:val="magenta"/>
                <w:rtl/>
              </w:rPr>
              <w:t xml:space="preserve"> כיצד הקשר שלנו עם הדמות המטפלת בינקות יכול להשפיע על ההתייחסות שלנו לאנשים אחרים?</w:t>
            </w:r>
          </w:p>
        </w:tc>
        <w:tc>
          <w:tcPr>
            <w:tcW w:w="3300" w:type="dxa"/>
            <w:vMerge w:val="restart"/>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0283605A" w14:textId="77777777" w:rsidR="005148EC" w:rsidRDefault="005148EC">
            <w:pPr>
              <w:spacing w:after="0" w:line="240" w:lineRule="auto"/>
              <w:rPr>
                <w:rFonts w:ascii="Assistant" w:eastAsia="Assistant" w:hAnsi="Assistant" w:cs="Assistant"/>
                <w:sz w:val="20"/>
                <w:szCs w:val="20"/>
                <w:highlight w:val="magenta"/>
              </w:rPr>
            </w:pPr>
          </w:p>
          <w:p w14:paraId="05140336"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התלמידים יזהו באמצעות תצפיות את השימוש של פעוטות ב'חפץ מעבר'(יצלמו שימוש ב '</w:t>
            </w:r>
            <w:proofErr w:type="spellStart"/>
            <w:r>
              <w:rPr>
                <w:rFonts w:ascii="Assistant" w:eastAsia="Assistant" w:hAnsi="Assistant" w:cs="Assistant"/>
                <w:color w:val="000000"/>
                <w:sz w:val="20"/>
                <w:szCs w:val="20"/>
                <w:highlight w:val="magenta"/>
                <w:rtl/>
              </w:rPr>
              <w:t>שמיכי</w:t>
            </w:r>
            <w:proofErr w:type="spellEnd"/>
            <w:r>
              <w:rPr>
                <w:rFonts w:ascii="Assistant" w:eastAsia="Assistant" w:hAnsi="Assistant" w:cs="Assistant"/>
                <w:color w:val="000000"/>
                <w:sz w:val="20"/>
                <w:szCs w:val="20"/>
                <w:highlight w:val="magenta"/>
                <w:rtl/>
              </w:rPr>
              <w:t>', דובי וכו' ויציגו תמונות בכיתה).</w:t>
            </w:r>
          </w:p>
          <w:p w14:paraId="6BCBF008" w14:textId="77777777" w:rsidR="005148EC" w:rsidRDefault="00EE5DD8">
            <w:pPr>
              <w:spacing w:after="240" w:line="240" w:lineRule="auto"/>
              <w:rPr>
                <w:rFonts w:ascii="Assistant" w:eastAsia="Assistant" w:hAnsi="Assistant" w:cs="Assistant"/>
                <w:sz w:val="20"/>
                <w:szCs w:val="20"/>
                <w:highlight w:val="magenta"/>
              </w:rPr>
            </w:pPr>
            <w:r>
              <w:rPr>
                <w:rFonts w:ascii="Assistant" w:eastAsia="Assistant" w:hAnsi="Assistant" w:cs="Assistant"/>
                <w:sz w:val="20"/>
                <w:szCs w:val="20"/>
                <w:highlight w:val="magenta"/>
              </w:rPr>
              <w:br/>
            </w:r>
          </w:p>
          <w:p w14:paraId="09C44355"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העשרה: מלאני קליין מסימביוזה לנפרדות – השד הטוב והשד הרע; מנגנון הפיצול</w:t>
            </w:r>
          </w:p>
        </w:tc>
      </w:tr>
      <w:tr w:rsidR="005148EC" w14:paraId="00F00DDA" w14:textId="77777777" w:rsidTr="004F55E9">
        <w:trPr>
          <w:trHeight w:val="440"/>
          <w:jc w:val="right"/>
        </w:trPr>
        <w:tc>
          <w:tcPr>
            <w:tcW w:w="1935" w:type="dxa"/>
            <w:vMerge/>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49AFA6E6"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0"/>
                <w:szCs w:val="20"/>
              </w:rPr>
            </w:pPr>
          </w:p>
        </w:tc>
        <w:tc>
          <w:tcPr>
            <w:tcW w:w="189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72A2AD54"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ויניקוט</w:t>
            </w:r>
          </w:p>
        </w:tc>
        <w:tc>
          <w:tcPr>
            <w:tcW w:w="288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65E05F4F"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אובייקט מעבר, מרחב מעבר, אם טובה דייה, שיקוף, עצמי אמיתי ועצמי כוזב</w:t>
            </w:r>
          </w:p>
        </w:tc>
        <w:tc>
          <w:tcPr>
            <w:tcW w:w="100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6BB533D6" w14:textId="77777777" w:rsidR="005148EC" w:rsidRDefault="005148EC">
            <w:pPr>
              <w:spacing w:after="0" w:line="240" w:lineRule="auto"/>
              <w:rPr>
                <w:rFonts w:ascii="Assistant" w:eastAsia="Assistant" w:hAnsi="Assistant" w:cs="Assistant"/>
                <w:sz w:val="24"/>
                <w:szCs w:val="24"/>
                <w:highlight w:val="yellow"/>
              </w:rPr>
            </w:pPr>
          </w:p>
        </w:tc>
        <w:tc>
          <w:tcPr>
            <w:tcW w:w="2895" w:type="dxa"/>
            <w:vMerge/>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2192864A" w14:textId="77777777" w:rsidR="005148EC" w:rsidRDefault="005148EC">
            <w:pPr>
              <w:spacing w:after="0" w:line="240" w:lineRule="auto"/>
              <w:rPr>
                <w:rFonts w:ascii="Assistant" w:eastAsia="Assistant" w:hAnsi="Assistant" w:cs="Assistant"/>
                <w:sz w:val="24"/>
                <w:szCs w:val="24"/>
              </w:rPr>
            </w:pPr>
          </w:p>
        </w:tc>
        <w:tc>
          <w:tcPr>
            <w:tcW w:w="3300" w:type="dxa"/>
            <w:vMerge/>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0D368DF1"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r>
      <w:tr w:rsidR="005148EC" w14:paraId="526FE74D" w14:textId="77777777" w:rsidTr="004F55E9">
        <w:trPr>
          <w:trHeight w:val="440"/>
          <w:jc w:val="right"/>
        </w:trPr>
        <w:tc>
          <w:tcPr>
            <w:tcW w:w="1935" w:type="dxa"/>
            <w:vMerge/>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1450199F"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c>
          <w:tcPr>
            <w:tcW w:w="189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FF3AFCB"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מאהלר</w:t>
            </w:r>
          </w:p>
        </w:tc>
        <w:tc>
          <w:tcPr>
            <w:tcW w:w="288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22ABEB95" w14:textId="77777777" w:rsidR="005148EC" w:rsidRDefault="00EE5DD8">
            <w:pPr>
              <w:spacing w:after="0" w:line="240" w:lineRule="auto"/>
              <w:rPr>
                <w:rFonts w:ascii="Assistant" w:eastAsia="Assistant" w:hAnsi="Assistant" w:cs="Assistant"/>
                <w:sz w:val="24"/>
                <w:szCs w:val="24"/>
                <w:highlight w:val="magenta"/>
              </w:rPr>
            </w:pPr>
            <w:proofErr w:type="spellStart"/>
            <w:r>
              <w:rPr>
                <w:rFonts w:ascii="Assistant" w:eastAsia="Assistant" w:hAnsi="Assistant" w:cs="Assistant"/>
                <w:color w:val="000000"/>
                <w:highlight w:val="magenta"/>
                <w:rtl/>
              </w:rPr>
              <w:t>ספרציה</w:t>
            </w:r>
            <w:proofErr w:type="spellEnd"/>
            <w:r>
              <w:rPr>
                <w:rFonts w:ascii="Assistant" w:eastAsia="Assistant" w:hAnsi="Assistant" w:cs="Assistant"/>
                <w:color w:val="000000"/>
                <w:highlight w:val="magenta"/>
                <w:rtl/>
              </w:rPr>
              <w:t>/</w:t>
            </w:r>
            <w:proofErr w:type="spellStart"/>
            <w:r>
              <w:rPr>
                <w:rFonts w:ascii="Assistant" w:eastAsia="Assistant" w:hAnsi="Assistant" w:cs="Assistant"/>
                <w:color w:val="000000"/>
                <w:highlight w:val="magenta"/>
                <w:rtl/>
              </w:rPr>
              <w:t>אינדוודואציה</w:t>
            </w:r>
            <w:proofErr w:type="spellEnd"/>
          </w:p>
        </w:tc>
        <w:tc>
          <w:tcPr>
            <w:tcW w:w="100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3879736B" w14:textId="77777777" w:rsidR="005148EC" w:rsidRDefault="005148EC">
            <w:pPr>
              <w:spacing w:after="0" w:line="240" w:lineRule="auto"/>
              <w:rPr>
                <w:rFonts w:ascii="Assistant" w:eastAsia="Assistant" w:hAnsi="Assistant" w:cs="Assistant"/>
                <w:sz w:val="24"/>
                <w:szCs w:val="24"/>
                <w:highlight w:val="yellow"/>
              </w:rPr>
            </w:pPr>
          </w:p>
        </w:tc>
        <w:tc>
          <w:tcPr>
            <w:tcW w:w="2895" w:type="dxa"/>
            <w:vMerge/>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264DA3DE" w14:textId="77777777" w:rsidR="005148EC" w:rsidRDefault="005148EC">
            <w:pPr>
              <w:spacing w:after="0" w:line="240" w:lineRule="auto"/>
              <w:rPr>
                <w:rFonts w:ascii="Assistant" w:eastAsia="Assistant" w:hAnsi="Assistant" w:cs="Assistant"/>
                <w:sz w:val="24"/>
                <w:szCs w:val="24"/>
              </w:rPr>
            </w:pPr>
          </w:p>
        </w:tc>
        <w:tc>
          <w:tcPr>
            <w:tcW w:w="3300" w:type="dxa"/>
            <w:vMerge/>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0B9446E1" w14:textId="77777777" w:rsidR="005148EC" w:rsidRDefault="005148EC">
            <w:pPr>
              <w:widowControl w:val="0"/>
              <w:pBdr>
                <w:top w:val="nil"/>
                <w:left w:val="nil"/>
                <w:bottom w:val="nil"/>
                <w:right w:val="nil"/>
                <w:between w:val="nil"/>
              </w:pBdr>
              <w:spacing w:after="0" w:line="276" w:lineRule="auto"/>
              <w:rPr>
                <w:rFonts w:ascii="Assistant" w:eastAsia="Assistant" w:hAnsi="Assistant" w:cs="Assistant"/>
                <w:sz w:val="24"/>
                <w:szCs w:val="24"/>
              </w:rPr>
            </w:pPr>
          </w:p>
        </w:tc>
      </w:tr>
    </w:tbl>
    <w:p w14:paraId="2A094C57" w14:textId="77777777" w:rsidR="005148EC" w:rsidRDefault="005148EC">
      <w:pPr>
        <w:rPr>
          <w:rFonts w:ascii="Assistant" w:eastAsia="Assistant" w:hAnsi="Assistant" w:cs="Assistant"/>
          <w:sz w:val="24"/>
          <w:szCs w:val="24"/>
        </w:rPr>
      </w:pPr>
    </w:p>
    <w:p w14:paraId="41C27781" w14:textId="77777777" w:rsidR="005148EC" w:rsidRDefault="00EE5DD8">
      <w:pPr>
        <w:rPr>
          <w:rFonts w:ascii="Assistant" w:eastAsia="Assistant" w:hAnsi="Assistant" w:cs="Assistant"/>
          <w:sz w:val="24"/>
          <w:szCs w:val="24"/>
        </w:rPr>
      </w:pPr>
      <w:r>
        <w:br w:type="page"/>
      </w:r>
    </w:p>
    <w:p w14:paraId="5C6F57CB" w14:textId="77777777" w:rsidR="005148EC" w:rsidRDefault="00EE5DD8">
      <w:pPr>
        <w:pStyle w:val="3"/>
        <w:rPr>
          <w:highlight w:val="magenta"/>
        </w:rPr>
      </w:pPr>
      <w:r>
        <w:rPr>
          <w:highlight w:val="magenta"/>
          <w:rtl/>
        </w:rPr>
        <w:lastRenderedPageBreak/>
        <w:t xml:space="preserve">גיל ההתבגרות - הנושא הועבר לנושאי הבחירה להערכה  חלופית ולא יופיע במבחן הבגרות. </w:t>
      </w:r>
    </w:p>
    <w:p w14:paraId="3687EEF9" w14:textId="77777777" w:rsidR="005148EC" w:rsidRDefault="00EE5DD8">
      <w:pPr>
        <w:pStyle w:val="3"/>
        <w:rPr>
          <w:sz w:val="24"/>
          <w:szCs w:val="24"/>
          <w:highlight w:val="magenta"/>
        </w:rPr>
      </w:pPr>
      <w:bookmarkStart w:id="31" w:name="_tyjcwt" w:colFirst="0" w:colLast="0"/>
      <w:bookmarkEnd w:id="31"/>
      <w:r>
        <w:rPr>
          <w:sz w:val="30"/>
          <w:szCs w:val="30"/>
          <w:highlight w:val="magenta"/>
          <w:rtl/>
        </w:rPr>
        <w:t>בגרות צומחת</w:t>
      </w:r>
      <w:r>
        <w:rPr>
          <w:sz w:val="24"/>
          <w:szCs w:val="24"/>
          <w:highlight w:val="magenta"/>
        </w:rPr>
        <w:t xml:space="preserve">  - </w:t>
      </w:r>
      <w:r>
        <w:rPr>
          <w:highlight w:val="magenta"/>
          <w:rtl/>
        </w:rPr>
        <w:t>נושא זה ירד מהמיקוד לצמיתות</w:t>
      </w:r>
    </w:p>
    <w:p w14:paraId="17E79356" w14:textId="77777777" w:rsidR="005148EC" w:rsidRDefault="00EE5DD8">
      <w:pPr>
        <w:rPr>
          <w:rFonts w:ascii="Assistant" w:eastAsia="Assistant" w:hAnsi="Assistant" w:cs="Assistant"/>
        </w:rPr>
      </w:pPr>
      <w:r>
        <w:rPr>
          <w:rFonts w:ascii="Assistant" w:eastAsia="Assistant" w:hAnsi="Assistant" w:cs="Assistant"/>
          <w:sz w:val="24"/>
          <w:szCs w:val="24"/>
          <w:rtl/>
        </w:rPr>
        <w:t>מס' שעות הוראה משוער: 3 שעות</w:t>
      </w:r>
    </w:p>
    <w:tbl>
      <w:tblPr>
        <w:tblStyle w:val="af7"/>
        <w:bidiVisual/>
        <w:tblW w:w="13935" w:type="dxa"/>
        <w:tblInd w:w="0" w:type="dxa"/>
        <w:tblLayout w:type="fixed"/>
        <w:tblLook w:val="0400" w:firstRow="0" w:lastRow="0" w:firstColumn="0" w:lastColumn="0" w:noHBand="0" w:noVBand="1"/>
      </w:tblPr>
      <w:tblGrid>
        <w:gridCol w:w="2025"/>
        <w:gridCol w:w="2130"/>
        <w:gridCol w:w="3810"/>
        <w:gridCol w:w="870"/>
        <w:gridCol w:w="1260"/>
        <w:gridCol w:w="3840"/>
      </w:tblGrid>
      <w:tr w:rsidR="005148EC" w14:paraId="62CFEBF1" w14:textId="77777777">
        <w:trPr>
          <w:trHeight w:val="612"/>
        </w:trPr>
        <w:tc>
          <w:tcPr>
            <w:tcW w:w="202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2A0C0BA8"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rtl/>
              </w:rPr>
              <w:t>סוגיות מרכזיות לדיון</w:t>
            </w:r>
          </w:p>
        </w:tc>
        <w:tc>
          <w:tcPr>
            <w:tcW w:w="213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2B27F576"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rtl/>
              </w:rPr>
              <w:t>תת נושא</w:t>
            </w:r>
          </w:p>
        </w:tc>
        <w:tc>
          <w:tcPr>
            <w:tcW w:w="381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37008A02"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rtl/>
              </w:rPr>
              <w:t>מושגים</w:t>
            </w:r>
          </w:p>
        </w:tc>
        <w:tc>
          <w:tcPr>
            <w:tcW w:w="87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2ABB35E9" w14:textId="77777777" w:rsidR="005148EC" w:rsidRDefault="00EE5DD8">
            <w:pPr>
              <w:spacing w:after="0" w:line="240" w:lineRule="auto"/>
              <w:rPr>
                <w:rFonts w:ascii="Assistant" w:eastAsia="Assistant" w:hAnsi="Assistant" w:cs="Assistant"/>
                <w:sz w:val="24"/>
                <w:szCs w:val="24"/>
              </w:rPr>
            </w:pPr>
            <w:r>
              <w:rPr>
                <w:rFonts w:ascii="Assistant" w:eastAsia="Assistant" w:hAnsi="Assistant" w:cs="Assistant"/>
                <w:rtl/>
              </w:rPr>
              <w:t>מחקרים</w:t>
            </w:r>
          </w:p>
        </w:tc>
        <w:tc>
          <w:tcPr>
            <w:tcW w:w="126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6B0FF48C" w14:textId="77777777" w:rsidR="005148EC" w:rsidRDefault="00EE5DD8">
            <w:pPr>
              <w:spacing w:after="240" w:line="240" w:lineRule="auto"/>
              <w:rPr>
                <w:rFonts w:ascii="Assistant" w:eastAsia="Assistant" w:hAnsi="Assistant" w:cs="Assistant"/>
                <w:sz w:val="24"/>
                <w:szCs w:val="24"/>
              </w:rPr>
            </w:pPr>
            <w:r>
              <w:rPr>
                <w:rFonts w:ascii="Assistant" w:eastAsia="Assistant" w:hAnsi="Assistant" w:cs="Assistant"/>
                <w:rtl/>
              </w:rPr>
              <w:t>אסטרטגיות חשיבה</w:t>
            </w:r>
          </w:p>
        </w:tc>
        <w:tc>
          <w:tcPr>
            <w:tcW w:w="384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5E2594F2" w14:textId="77777777" w:rsidR="005148EC" w:rsidRDefault="00EE5DD8">
            <w:pPr>
              <w:spacing w:after="0" w:line="240" w:lineRule="auto"/>
              <w:rPr>
                <w:rFonts w:ascii="Assistant" w:eastAsia="Assistant" w:hAnsi="Assistant" w:cs="Assistant"/>
                <w:color w:val="000000"/>
              </w:rPr>
            </w:pPr>
            <w:r>
              <w:rPr>
                <w:rFonts w:ascii="Assistant" w:eastAsia="Assistant" w:hAnsi="Assistant" w:cs="Assistant"/>
                <w:rtl/>
              </w:rPr>
              <w:t>הערות דידקטיות</w:t>
            </w:r>
          </w:p>
        </w:tc>
      </w:tr>
      <w:tr w:rsidR="005148EC" w14:paraId="4DCD953F" w14:textId="77777777" w:rsidTr="004F55E9">
        <w:trPr>
          <w:trHeight w:val="420"/>
        </w:trPr>
        <w:tc>
          <w:tcPr>
            <w:tcW w:w="2025"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5D9B6932"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כבר לא מתבגר ועוד לא מבוגר – שלב חדש בחברה המערבית וכבר שלב אוניברסאלי: האמנם שלב חדש, או הארכה של גיל ההתבגרות?</w:t>
            </w:r>
          </w:p>
        </w:tc>
        <w:tc>
          <w:tcPr>
            <w:tcW w:w="213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2E1F8B8A"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משימה התפתחותית מרכזית</w:t>
            </w:r>
          </w:p>
        </w:tc>
        <w:tc>
          <w:tcPr>
            <w:tcW w:w="381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0B3907F3"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בגרות צומחת משימה התפתחותית מרכזית: </w:t>
            </w:r>
          </w:p>
          <w:p w14:paraId="25F2AE73"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b/>
                <w:color w:val="000000"/>
                <w:highlight w:val="magenta"/>
                <w:rtl/>
              </w:rPr>
              <w:t>*גיבוש סגנון חיים</w:t>
            </w:r>
            <w:r>
              <w:rPr>
                <w:rFonts w:ascii="Assistant" w:eastAsia="Assistant" w:hAnsi="Assistant" w:cs="Assistant"/>
                <w:color w:val="000000"/>
                <w:highlight w:val="magenta"/>
                <w:rtl/>
              </w:rPr>
              <w:t xml:space="preserve">, מערכת ערכים ועצמאות פיזית ורגשית; שחזור תהליך </w:t>
            </w:r>
            <w:proofErr w:type="spellStart"/>
            <w:r>
              <w:rPr>
                <w:rFonts w:ascii="Assistant" w:eastAsia="Assistant" w:hAnsi="Assistant" w:cs="Assistant"/>
                <w:color w:val="000000"/>
                <w:highlight w:val="magenta"/>
                <w:rtl/>
              </w:rPr>
              <w:t>הספרציה</w:t>
            </w:r>
            <w:proofErr w:type="spellEnd"/>
            <w:r>
              <w:rPr>
                <w:rFonts w:ascii="Assistant" w:eastAsia="Assistant" w:hAnsi="Assistant" w:cs="Assistant"/>
                <w:color w:val="000000"/>
                <w:highlight w:val="magenta"/>
                <w:rtl/>
              </w:rPr>
              <w:t xml:space="preserve"> / אינדיבידואציה מול ההורים; </w:t>
            </w:r>
          </w:p>
          <w:p w14:paraId="6A1B3BF4" w14:textId="77777777" w:rsidR="005148EC" w:rsidRDefault="005148EC">
            <w:pPr>
              <w:spacing w:after="0" w:line="240" w:lineRule="auto"/>
              <w:rPr>
                <w:rFonts w:ascii="Assistant" w:eastAsia="Assistant" w:hAnsi="Assistant" w:cs="Assistant"/>
                <w:sz w:val="24"/>
                <w:szCs w:val="24"/>
                <w:highlight w:val="magenta"/>
              </w:rPr>
            </w:pPr>
          </w:p>
          <w:p w14:paraId="31D7F91A"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מאפיינים: </w:t>
            </w:r>
          </w:p>
          <w:p w14:paraId="457C1EC8"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b/>
                <w:color w:val="000000"/>
                <w:highlight w:val="magenta"/>
                <w:rtl/>
              </w:rPr>
              <w:t>* תהליכי חקירה</w:t>
            </w:r>
            <w:r>
              <w:rPr>
                <w:rFonts w:ascii="Assistant" w:eastAsia="Assistant" w:hAnsi="Assistant" w:cs="Assistant"/>
                <w:color w:val="000000"/>
                <w:highlight w:val="magenta"/>
                <w:rtl/>
              </w:rPr>
              <w:t xml:space="preserve"> (אקספלורציה) והתנסות </w:t>
            </w:r>
          </w:p>
          <w:p w14:paraId="45B5AB4F"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b/>
                <w:color w:val="000000"/>
                <w:highlight w:val="magenta"/>
                <w:rtl/>
              </w:rPr>
              <w:t xml:space="preserve">* שונות גבוהה </w:t>
            </w:r>
            <w:r>
              <w:rPr>
                <w:rFonts w:ascii="Assistant" w:eastAsia="Assistant" w:hAnsi="Assistant" w:cs="Assistant"/>
                <w:color w:val="000000"/>
                <w:highlight w:val="magenta"/>
                <w:rtl/>
              </w:rPr>
              <w:t xml:space="preserve">בתוך קבוצת הגיל, לגיטימציה לשונות בסגנונות חיים ולריבוי אפשרויות </w:t>
            </w:r>
            <w:r>
              <w:rPr>
                <w:rFonts w:ascii="Assistant" w:eastAsia="Assistant" w:hAnsi="Assistant" w:cs="Assistant"/>
                <w:b/>
                <w:color w:val="000000"/>
                <w:highlight w:val="magenta"/>
                <w:rtl/>
              </w:rPr>
              <w:t>* התמקדות בעצמי </w:t>
            </w:r>
          </w:p>
          <w:p w14:paraId="6579C891"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Pr>
              <w:t>(centering</w:t>
            </w:r>
            <w:r>
              <w:rPr>
                <w:rFonts w:ascii="Assistant" w:eastAsia="Assistant" w:hAnsi="Assistant" w:cs="Assistant"/>
                <w:color w:val="000000"/>
                <w:highlight w:val="magenta"/>
                <w:rtl/>
              </w:rPr>
              <w:t xml:space="preserve"> ) לצד פיתוח מחויבות לחברה </w:t>
            </w:r>
          </w:p>
          <w:p w14:paraId="0C105ED6"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b/>
                <w:color w:val="000000"/>
                <w:highlight w:val="magenta"/>
                <w:rtl/>
              </w:rPr>
              <w:t>* הארכת המורטוריום</w:t>
            </w:r>
          </w:p>
          <w:p w14:paraId="6B12EA64"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tl/>
              </w:rPr>
              <w:t> * טווח הגילים והסמנים לכניסה לשלב (בארץ מתאחר בגלל השירות הצבאי) ולסיומו (המעבר להורות) </w:t>
            </w:r>
          </w:p>
          <w:p w14:paraId="4FB6F670" w14:textId="77777777" w:rsidR="005148EC" w:rsidRDefault="00EE5DD8">
            <w:pPr>
              <w:spacing w:after="0" w:line="240" w:lineRule="auto"/>
              <w:rPr>
                <w:rFonts w:ascii="Assistant" w:eastAsia="Assistant" w:hAnsi="Assistant" w:cs="Assistant"/>
                <w:sz w:val="24"/>
                <w:szCs w:val="24"/>
                <w:highlight w:val="magenta"/>
              </w:rPr>
            </w:pPr>
            <w:r>
              <w:rPr>
                <w:rFonts w:ascii="Assistant" w:eastAsia="Assistant" w:hAnsi="Assistant" w:cs="Assistant"/>
                <w:color w:val="000000"/>
                <w:highlight w:val="magenta"/>
              </w:rPr>
              <w:t xml:space="preserve">* </w:t>
            </w:r>
            <w:r>
              <w:rPr>
                <w:rFonts w:ascii="Assistant" w:eastAsia="Assistant" w:hAnsi="Assistant" w:cs="Assistant"/>
                <w:b/>
                <w:color w:val="000000"/>
                <w:highlight w:val="magenta"/>
                <w:rtl/>
              </w:rPr>
              <w:t>משימות מעשיות ומשימות רגשיות</w:t>
            </w:r>
          </w:p>
        </w:tc>
        <w:tc>
          <w:tcPr>
            <w:tcW w:w="87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3919071F" w14:textId="77777777" w:rsidR="005148EC" w:rsidRDefault="005148EC">
            <w:pPr>
              <w:spacing w:after="0" w:line="240" w:lineRule="auto"/>
              <w:rPr>
                <w:rFonts w:ascii="Assistant" w:eastAsia="Assistant" w:hAnsi="Assistant" w:cs="Assistant"/>
                <w:sz w:val="24"/>
                <w:szCs w:val="24"/>
                <w:highlight w:val="magenta"/>
              </w:rPr>
            </w:pPr>
          </w:p>
        </w:tc>
        <w:tc>
          <w:tcPr>
            <w:tcW w:w="126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10330156" w14:textId="77777777" w:rsidR="005148EC" w:rsidRDefault="005148EC">
            <w:pPr>
              <w:spacing w:after="240" w:line="240" w:lineRule="auto"/>
              <w:rPr>
                <w:rFonts w:ascii="Assistant" w:eastAsia="Assistant" w:hAnsi="Assistant" w:cs="Assistant"/>
                <w:sz w:val="24"/>
                <w:szCs w:val="24"/>
                <w:highlight w:val="magenta"/>
              </w:rPr>
            </w:pPr>
          </w:p>
        </w:tc>
        <w:tc>
          <w:tcPr>
            <w:tcW w:w="3840" w:type="dxa"/>
            <w:tcBorders>
              <w:top w:val="single" w:sz="8" w:space="0" w:color="000000"/>
              <w:left w:val="single" w:sz="8" w:space="0" w:color="000000"/>
              <w:bottom w:val="single" w:sz="8" w:space="0" w:color="000000"/>
              <w:right w:val="single" w:sz="8" w:space="0" w:color="000000"/>
            </w:tcBorders>
            <w:shd w:val="clear" w:color="auto" w:fill="FF00FF"/>
            <w:tcMar>
              <w:top w:w="100" w:type="dxa"/>
              <w:left w:w="100" w:type="dxa"/>
              <w:bottom w:w="100" w:type="dxa"/>
              <w:right w:w="100" w:type="dxa"/>
            </w:tcMar>
          </w:tcPr>
          <w:p w14:paraId="0FC70840"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b/>
                <w:color w:val="000000"/>
                <w:highlight w:val="magenta"/>
                <w:rtl/>
              </w:rPr>
              <w:t>ניתוח תוכן של ראיונות</w:t>
            </w:r>
            <w:r>
              <w:rPr>
                <w:rFonts w:ascii="Assistant" w:eastAsia="Assistant" w:hAnsi="Assistant" w:cs="Assistant"/>
                <w:color w:val="000000"/>
                <w:highlight w:val="magenta"/>
                <w:rtl/>
              </w:rPr>
              <w:t xml:space="preserve">: התלמידים יראיינו צעירים </w:t>
            </w:r>
            <w:r>
              <w:rPr>
                <w:rFonts w:ascii="Assistant" w:eastAsia="Assistant" w:hAnsi="Assistant" w:cs="Assistant"/>
                <w:color w:val="000000"/>
                <w:sz w:val="20"/>
                <w:szCs w:val="20"/>
                <w:highlight w:val="magenta"/>
                <w:rtl/>
              </w:rPr>
              <w:t>בשנות העשרים לחייהם על תחומי העניין שלהם ויסבירו במה הם שונים מגיל ההתבגרות.</w:t>
            </w:r>
          </w:p>
          <w:p w14:paraId="61944814" w14:textId="77777777" w:rsidR="005148EC" w:rsidRDefault="005148EC">
            <w:pPr>
              <w:spacing w:after="0" w:line="240" w:lineRule="auto"/>
              <w:rPr>
                <w:rFonts w:ascii="Assistant" w:eastAsia="Assistant" w:hAnsi="Assistant" w:cs="Assistant"/>
                <w:sz w:val="20"/>
                <w:szCs w:val="20"/>
                <w:highlight w:val="magenta"/>
              </w:rPr>
            </w:pPr>
          </w:p>
          <w:p w14:paraId="109E1663"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b/>
                <w:color w:val="000000"/>
                <w:sz w:val="20"/>
                <w:szCs w:val="20"/>
                <w:highlight w:val="magenta"/>
                <w:rtl/>
              </w:rPr>
              <w:t>למורים הבוחרים ללמד את נושא גיל ההתבגרות במסגרת ה30%  מומלץ</w:t>
            </w:r>
          </w:p>
          <w:p w14:paraId="1BCD95C1"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b/>
                <w:color w:val="000000"/>
                <w:sz w:val="20"/>
                <w:szCs w:val="20"/>
                <w:highlight w:val="magenta"/>
                <w:rtl/>
              </w:rPr>
              <w:t>לערוך השוואה:</w:t>
            </w:r>
            <w:r>
              <w:rPr>
                <w:rFonts w:ascii="Assistant" w:eastAsia="Assistant" w:hAnsi="Assistant" w:cs="Assistant"/>
                <w:color w:val="000000"/>
                <w:sz w:val="20"/>
                <w:szCs w:val="20"/>
                <w:highlight w:val="magenta"/>
                <w:rtl/>
              </w:rPr>
              <w:t xml:space="preserve"> בין שלב ההתבגרות ושלב הבגרות הצומחת על פי תבחינים שיגדירו</w:t>
            </w:r>
          </w:p>
          <w:p w14:paraId="38F6D306"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b/>
                <w:color w:val="000000"/>
                <w:sz w:val="20"/>
                <w:szCs w:val="20"/>
                <w:highlight w:val="magenta"/>
                <w:rtl/>
              </w:rPr>
              <w:t>להעלות טיעון:*</w:t>
            </w:r>
            <w:r>
              <w:rPr>
                <w:rFonts w:ascii="Assistant" w:eastAsia="Assistant" w:hAnsi="Assistant" w:cs="Assistant"/>
                <w:color w:val="000000"/>
                <w:sz w:val="20"/>
                <w:szCs w:val="20"/>
                <w:highlight w:val="magenta"/>
                <w:rtl/>
              </w:rPr>
              <w:t>ששלב הבגרות הצומחת שונה מהותית מגיל ההתבגרות וינמקו</w:t>
            </w:r>
          </w:p>
          <w:p w14:paraId="700A52B6"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tl/>
              </w:rPr>
              <w:t>*גם גיל ההתבגרות וגם שלב הבגרות הצומחת הם תולדה של נסיבות סביבתיות ותהליכים דמוגרפיים וטכנולוגיים בחברה,</w:t>
            </w:r>
          </w:p>
          <w:p w14:paraId="5713FF89"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b/>
                <w:color w:val="000000"/>
                <w:sz w:val="20"/>
                <w:szCs w:val="20"/>
                <w:highlight w:val="magenta"/>
                <w:rtl/>
              </w:rPr>
              <w:t>דיון:</w:t>
            </w:r>
            <w:r>
              <w:rPr>
                <w:rFonts w:ascii="Assistant" w:eastAsia="Assistant" w:hAnsi="Assistant" w:cs="Assistant"/>
                <w:color w:val="000000"/>
                <w:sz w:val="20"/>
                <w:szCs w:val="20"/>
                <w:highlight w:val="magenta"/>
                <w:rtl/>
              </w:rPr>
              <w:t xml:space="preserve"> לאחר ההשוואה בין גיל ההתבגרות לבין שלב הבגרות הצומחת: האם מדובר בשני שלבים נפרדים ושונים מהותית? </w:t>
            </w:r>
          </w:p>
          <w:p w14:paraId="353F0881"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color w:val="000000"/>
                <w:sz w:val="20"/>
                <w:szCs w:val="20"/>
                <w:highlight w:val="magenta"/>
              </w:rPr>
              <w:t> </w:t>
            </w:r>
            <w:r>
              <w:rPr>
                <w:rFonts w:ascii="Assistant" w:eastAsia="Assistant" w:hAnsi="Assistant" w:cs="Assistant"/>
                <w:b/>
                <w:color w:val="000000"/>
                <w:sz w:val="20"/>
                <w:szCs w:val="20"/>
                <w:highlight w:val="magenta"/>
                <w:rtl/>
              </w:rPr>
              <w:t>התלמידים לא ישאלו על כך בבחינת הבגרות</w:t>
            </w:r>
          </w:p>
          <w:p w14:paraId="4E361F9E" w14:textId="77777777" w:rsidR="005148EC" w:rsidRDefault="005148EC">
            <w:pPr>
              <w:spacing w:after="240" w:line="240" w:lineRule="auto"/>
              <w:rPr>
                <w:rFonts w:ascii="Assistant" w:eastAsia="Assistant" w:hAnsi="Assistant" w:cs="Assistant"/>
                <w:sz w:val="20"/>
                <w:szCs w:val="20"/>
                <w:highlight w:val="magenta"/>
              </w:rPr>
            </w:pPr>
          </w:p>
          <w:p w14:paraId="0D67D9AD"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b/>
                <w:color w:val="000000"/>
                <w:sz w:val="20"/>
                <w:szCs w:val="20"/>
                <w:highlight w:val="magenta"/>
                <w:rtl/>
              </w:rPr>
              <w:t>דיון:</w:t>
            </w:r>
            <w:r>
              <w:rPr>
                <w:rFonts w:ascii="Assistant" w:eastAsia="Assistant" w:hAnsi="Assistant" w:cs="Assistant"/>
                <w:color w:val="000000"/>
                <w:sz w:val="20"/>
                <w:szCs w:val="20"/>
                <w:highlight w:val="magenta"/>
                <w:rtl/>
              </w:rPr>
              <w:t xml:space="preserve"> כיצד משפיעים תהליכים טכנולוגיים ודמוגרפיים על היווצרותם של שלבי חיים? </w:t>
            </w:r>
          </w:p>
          <w:p w14:paraId="64167D30" w14:textId="77777777" w:rsidR="005148EC" w:rsidRDefault="00EE5DD8">
            <w:pPr>
              <w:spacing w:after="0" w:line="240" w:lineRule="auto"/>
              <w:rPr>
                <w:rFonts w:ascii="Assistant" w:eastAsia="Assistant" w:hAnsi="Assistant" w:cs="Assistant"/>
                <w:sz w:val="20"/>
                <w:szCs w:val="20"/>
                <w:highlight w:val="magenta"/>
              </w:rPr>
            </w:pPr>
            <w:r>
              <w:rPr>
                <w:rFonts w:ascii="Assistant" w:eastAsia="Assistant" w:hAnsi="Assistant" w:cs="Assistant"/>
                <w:b/>
                <w:color w:val="000000"/>
                <w:sz w:val="20"/>
                <w:szCs w:val="20"/>
                <w:highlight w:val="magenta"/>
                <w:rtl/>
              </w:rPr>
              <w:t>ההדגמה</w:t>
            </w:r>
            <w:r>
              <w:rPr>
                <w:rFonts w:ascii="Assistant" w:eastAsia="Assistant" w:hAnsi="Assistant" w:cs="Assistant"/>
                <w:color w:val="000000"/>
                <w:sz w:val="20"/>
                <w:szCs w:val="20"/>
                <w:highlight w:val="magenta"/>
                <w:rtl/>
              </w:rPr>
              <w:t xml:space="preserve"> תיעשה באמצעות אחד משני המאמרים הבאים: </w:t>
            </w:r>
            <w:proofErr w:type="spellStart"/>
            <w:r>
              <w:rPr>
                <w:rFonts w:ascii="Assistant" w:eastAsia="Assistant" w:hAnsi="Assistant" w:cs="Assistant"/>
                <w:color w:val="000000"/>
                <w:sz w:val="20"/>
                <w:szCs w:val="20"/>
                <w:highlight w:val="magenta"/>
                <w:rtl/>
              </w:rPr>
              <w:t>ארנט</w:t>
            </w:r>
            <w:proofErr w:type="spellEnd"/>
            <w:r>
              <w:rPr>
                <w:rFonts w:ascii="Assistant" w:eastAsia="Assistant" w:hAnsi="Assistant" w:cs="Assistant"/>
                <w:color w:val="000000"/>
                <w:sz w:val="20"/>
                <w:szCs w:val="20"/>
                <w:highlight w:val="magenta"/>
                <w:rtl/>
              </w:rPr>
              <w:t xml:space="preserve"> )2000)23 </w:t>
            </w:r>
            <w:proofErr w:type="spellStart"/>
            <w:r>
              <w:rPr>
                <w:rFonts w:ascii="Assistant" w:eastAsia="Assistant" w:hAnsi="Assistant" w:cs="Assistant"/>
                <w:color w:val="000000"/>
                <w:sz w:val="20"/>
                <w:szCs w:val="20"/>
                <w:highlight w:val="magenta"/>
                <w:rtl/>
              </w:rPr>
              <w:t>יניר</w:t>
            </w:r>
            <w:proofErr w:type="spellEnd"/>
            <w:r>
              <w:rPr>
                <w:rFonts w:ascii="Assistant" w:eastAsia="Assistant" w:hAnsi="Assistant" w:cs="Assistant"/>
                <w:color w:val="000000"/>
                <w:sz w:val="20"/>
                <w:szCs w:val="20"/>
                <w:highlight w:val="magenta"/>
                <w:rtl/>
              </w:rPr>
              <w:t xml:space="preserve"> )2007)24</w:t>
            </w:r>
          </w:p>
        </w:tc>
      </w:tr>
    </w:tbl>
    <w:p w14:paraId="62E3608F" w14:textId="77777777" w:rsidR="005148EC" w:rsidRDefault="005148EC">
      <w:pPr>
        <w:rPr>
          <w:rFonts w:ascii="Assistant" w:eastAsia="Assistant" w:hAnsi="Assistant" w:cs="Assistant"/>
          <w:b/>
          <w:color w:val="000000"/>
          <w:sz w:val="30"/>
          <w:szCs w:val="30"/>
        </w:rPr>
      </w:pPr>
    </w:p>
    <w:p w14:paraId="47FC4383" w14:textId="77777777" w:rsidR="005148EC" w:rsidRDefault="00EE5DD8">
      <w:pPr>
        <w:pStyle w:val="1"/>
        <w:numPr>
          <w:ilvl w:val="0"/>
          <w:numId w:val="4"/>
        </w:numPr>
        <w:spacing w:after="0" w:line="276" w:lineRule="auto"/>
      </w:pPr>
      <w:bookmarkStart w:id="32" w:name="_gma4l7y66yeb" w:colFirst="0" w:colLast="0"/>
      <w:bookmarkEnd w:id="32"/>
      <w:r>
        <w:rPr>
          <w:rtl/>
        </w:rPr>
        <w:t>נושאי הבחירה להערכה חלופית (30%)</w:t>
      </w:r>
    </w:p>
    <w:p w14:paraId="33B6D235" w14:textId="77777777" w:rsidR="005148EC" w:rsidRDefault="005148EC">
      <w:pPr>
        <w:pBdr>
          <w:top w:val="nil"/>
          <w:left w:val="nil"/>
          <w:bottom w:val="nil"/>
          <w:right w:val="nil"/>
          <w:between w:val="nil"/>
        </w:pBdr>
        <w:spacing w:after="0" w:line="276" w:lineRule="auto"/>
        <w:ind w:left="1080"/>
        <w:rPr>
          <w:rFonts w:ascii="Assistant" w:eastAsia="Assistant" w:hAnsi="Assistant" w:cs="Assistant"/>
          <w:color w:val="000000"/>
          <w:sz w:val="28"/>
          <w:szCs w:val="28"/>
        </w:rPr>
      </w:pPr>
    </w:p>
    <w:p w14:paraId="07AAF806" w14:textId="77777777" w:rsidR="005148EC" w:rsidRDefault="00EE5DD8">
      <w:pPr>
        <w:numPr>
          <w:ilvl w:val="0"/>
          <w:numId w:val="8"/>
        </w:numPr>
        <w:pBdr>
          <w:top w:val="nil"/>
          <w:left w:val="nil"/>
          <w:bottom w:val="nil"/>
          <w:right w:val="nil"/>
          <w:between w:val="nil"/>
        </w:pBdr>
        <w:spacing w:after="0" w:line="360" w:lineRule="auto"/>
        <w:rPr>
          <w:rFonts w:ascii="Assistant" w:eastAsia="Assistant" w:hAnsi="Assistant" w:cs="Assistant"/>
          <w:sz w:val="28"/>
          <w:szCs w:val="28"/>
        </w:rPr>
      </w:pPr>
      <w:r>
        <w:rPr>
          <w:rFonts w:ascii="Assistant" w:eastAsia="Assistant" w:hAnsi="Assistant" w:cs="Assistant"/>
          <w:sz w:val="28"/>
          <w:szCs w:val="28"/>
          <w:rtl/>
        </w:rPr>
        <w:t xml:space="preserve">על המורה ללמד </w:t>
      </w:r>
      <w:r>
        <w:rPr>
          <w:rFonts w:ascii="Assistant" w:eastAsia="Assistant" w:hAnsi="Assistant" w:cs="Assistant"/>
          <w:sz w:val="28"/>
          <w:szCs w:val="28"/>
          <w:u w:val="single"/>
          <w:rtl/>
        </w:rPr>
        <w:t>אחד  מתוך ארבעת הנושאים לבחירה</w:t>
      </w:r>
      <w:r>
        <w:rPr>
          <w:rFonts w:ascii="Assistant" w:eastAsia="Assistant" w:hAnsi="Assistant" w:cs="Assistant"/>
          <w:sz w:val="28"/>
          <w:szCs w:val="28"/>
          <w:rtl/>
        </w:rPr>
        <w:t xml:space="preserve"> המפורטים בהמשך.</w:t>
      </w:r>
    </w:p>
    <w:p w14:paraId="44F9BD92" w14:textId="77777777" w:rsidR="005148EC" w:rsidRDefault="00EE5DD8">
      <w:pPr>
        <w:numPr>
          <w:ilvl w:val="0"/>
          <w:numId w:val="8"/>
        </w:numPr>
        <w:pBdr>
          <w:top w:val="nil"/>
          <w:left w:val="nil"/>
          <w:bottom w:val="nil"/>
          <w:right w:val="nil"/>
          <w:between w:val="nil"/>
        </w:pBdr>
        <w:spacing w:after="0" w:line="360" w:lineRule="auto"/>
        <w:rPr>
          <w:rFonts w:ascii="Assistant" w:eastAsia="Assistant" w:hAnsi="Assistant" w:cs="Assistant"/>
          <w:sz w:val="28"/>
          <w:szCs w:val="28"/>
        </w:rPr>
      </w:pPr>
      <w:r>
        <w:rPr>
          <w:rFonts w:ascii="Assistant" w:eastAsia="Assistant" w:hAnsi="Assistant" w:cs="Assistant"/>
          <w:sz w:val="28"/>
          <w:szCs w:val="28"/>
          <w:rtl/>
        </w:rPr>
        <w:t xml:space="preserve">בסיום הלמידה יש לבצע הערכה חלופית על תכנית הפרק הנלמד, על פי הכללים המחייבים המופיעים באתר המפמ"ר. </w:t>
      </w:r>
    </w:p>
    <w:p w14:paraId="3BEA5724" w14:textId="77777777" w:rsidR="005148EC" w:rsidRDefault="00EE5DD8">
      <w:pPr>
        <w:numPr>
          <w:ilvl w:val="0"/>
          <w:numId w:val="8"/>
        </w:numPr>
        <w:pBdr>
          <w:top w:val="nil"/>
          <w:left w:val="nil"/>
          <w:bottom w:val="nil"/>
          <w:right w:val="nil"/>
          <w:between w:val="nil"/>
        </w:pBdr>
        <w:spacing w:after="0" w:line="360" w:lineRule="auto"/>
        <w:rPr>
          <w:rFonts w:ascii="Assistant" w:eastAsia="Assistant" w:hAnsi="Assistant" w:cs="Assistant"/>
          <w:sz w:val="28"/>
          <w:szCs w:val="28"/>
        </w:rPr>
      </w:pPr>
      <w:r>
        <w:rPr>
          <w:rFonts w:ascii="Assistant" w:eastAsia="Assistant" w:hAnsi="Assistant" w:cs="Assistant"/>
          <w:sz w:val="28"/>
          <w:szCs w:val="28"/>
          <w:rtl/>
        </w:rPr>
        <w:t xml:space="preserve">מומלץ להיעזר בחוברת </w:t>
      </w:r>
      <w:hyperlink r:id="rId7">
        <w:r>
          <w:rPr>
            <w:rFonts w:ascii="Assistant" w:eastAsia="Assistant" w:hAnsi="Assistant" w:cs="Assistant"/>
            <w:color w:val="1155CC"/>
            <w:sz w:val="28"/>
            <w:szCs w:val="28"/>
            <w:u w:val="single"/>
            <w:rtl/>
          </w:rPr>
          <w:t>הערכות</w:t>
        </w:r>
      </w:hyperlink>
      <w:hyperlink r:id="rId8">
        <w:r>
          <w:rPr>
            <w:rFonts w:ascii="Assistant" w:eastAsia="Assistant" w:hAnsi="Assistant" w:cs="Assistant"/>
            <w:color w:val="1155CC"/>
            <w:sz w:val="28"/>
            <w:szCs w:val="28"/>
            <w:u w:val="single"/>
            <w:rtl/>
          </w:rPr>
          <w:t xml:space="preserve"> </w:t>
        </w:r>
      </w:hyperlink>
      <w:hyperlink r:id="rId9">
        <w:r>
          <w:rPr>
            <w:rFonts w:ascii="Assistant" w:eastAsia="Assistant" w:hAnsi="Assistant" w:cs="Assistant"/>
            <w:color w:val="1155CC"/>
            <w:sz w:val="28"/>
            <w:szCs w:val="28"/>
            <w:u w:val="single"/>
            <w:rtl/>
          </w:rPr>
          <w:t>חלופיות</w:t>
        </w:r>
      </w:hyperlink>
      <w:hyperlink r:id="rId10">
        <w:r>
          <w:rPr>
            <w:rFonts w:ascii="Assistant" w:eastAsia="Assistant" w:hAnsi="Assistant" w:cs="Assistant"/>
            <w:color w:val="1155CC"/>
            <w:sz w:val="28"/>
            <w:szCs w:val="28"/>
            <w:u w:val="single"/>
            <w:rtl/>
          </w:rPr>
          <w:t xml:space="preserve"> </w:t>
        </w:r>
      </w:hyperlink>
      <w:hyperlink r:id="rId11">
        <w:r>
          <w:rPr>
            <w:rFonts w:ascii="Assistant" w:eastAsia="Assistant" w:hAnsi="Assistant" w:cs="Assistant"/>
            <w:color w:val="1155CC"/>
            <w:sz w:val="28"/>
            <w:szCs w:val="28"/>
            <w:u w:val="single"/>
            <w:rtl/>
          </w:rPr>
          <w:t>שמופיעה</w:t>
        </w:r>
      </w:hyperlink>
      <w:hyperlink r:id="rId12">
        <w:r>
          <w:rPr>
            <w:rFonts w:ascii="Assistant" w:eastAsia="Assistant" w:hAnsi="Assistant" w:cs="Assistant"/>
            <w:color w:val="1155CC"/>
            <w:sz w:val="28"/>
            <w:szCs w:val="28"/>
            <w:u w:val="single"/>
            <w:rtl/>
          </w:rPr>
          <w:t xml:space="preserve"> </w:t>
        </w:r>
      </w:hyperlink>
      <w:hyperlink r:id="rId13">
        <w:r>
          <w:rPr>
            <w:rFonts w:ascii="Assistant" w:eastAsia="Assistant" w:hAnsi="Assistant" w:cs="Assistant"/>
            <w:color w:val="1155CC"/>
            <w:sz w:val="28"/>
            <w:szCs w:val="28"/>
            <w:u w:val="single"/>
            <w:rtl/>
          </w:rPr>
          <w:t>באתר</w:t>
        </w:r>
      </w:hyperlink>
      <w:hyperlink r:id="rId14">
        <w:r>
          <w:rPr>
            <w:rFonts w:ascii="Assistant" w:eastAsia="Assistant" w:hAnsi="Assistant" w:cs="Assistant"/>
            <w:color w:val="1155CC"/>
            <w:sz w:val="28"/>
            <w:szCs w:val="28"/>
            <w:u w:val="single"/>
            <w:rtl/>
          </w:rPr>
          <w:t xml:space="preserve"> </w:t>
        </w:r>
      </w:hyperlink>
      <w:hyperlink r:id="rId15">
        <w:r>
          <w:rPr>
            <w:rFonts w:ascii="Assistant" w:eastAsia="Assistant" w:hAnsi="Assistant" w:cs="Assistant"/>
            <w:color w:val="1155CC"/>
            <w:sz w:val="28"/>
            <w:szCs w:val="28"/>
            <w:u w:val="single"/>
            <w:rtl/>
          </w:rPr>
          <w:t>המפמ</w:t>
        </w:r>
      </w:hyperlink>
      <w:hyperlink r:id="rId16">
        <w:r>
          <w:rPr>
            <w:rFonts w:ascii="Assistant" w:eastAsia="Assistant" w:hAnsi="Assistant" w:cs="Assistant"/>
            <w:color w:val="1155CC"/>
            <w:sz w:val="28"/>
            <w:szCs w:val="28"/>
            <w:u w:val="single"/>
            <w:rtl/>
          </w:rPr>
          <w:t>"</w:t>
        </w:r>
      </w:hyperlink>
      <w:hyperlink r:id="rId17">
        <w:r>
          <w:rPr>
            <w:rFonts w:ascii="Assistant" w:eastAsia="Assistant" w:hAnsi="Assistant" w:cs="Assistant"/>
            <w:color w:val="1155CC"/>
            <w:sz w:val="28"/>
            <w:szCs w:val="28"/>
            <w:u w:val="single"/>
            <w:rtl/>
          </w:rPr>
          <w:t>ר</w:t>
        </w:r>
      </w:hyperlink>
      <w:r>
        <w:rPr>
          <w:rFonts w:ascii="Assistant" w:eastAsia="Assistant" w:hAnsi="Assistant" w:cs="Assistant"/>
          <w:sz w:val="28"/>
          <w:szCs w:val="28"/>
        </w:rPr>
        <w:t xml:space="preserve">.  </w:t>
      </w:r>
    </w:p>
    <w:p w14:paraId="281DD666" w14:textId="77777777" w:rsidR="005148EC" w:rsidRDefault="00EE5DD8">
      <w:pPr>
        <w:numPr>
          <w:ilvl w:val="0"/>
          <w:numId w:val="8"/>
        </w:numPr>
        <w:pBdr>
          <w:top w:val="nil"/>
          <w:left w:val="nil"/>
          <w:bottom w:val="nil"/>
          <w:right w:val="nil"/>
          <w:between w:val="nil"/>
        </w:pBdr>
        <w:spacing w:after="0" w:line="360" w:lineRule="auto"/>
        <w:rPr>
          <w:rFonts w:ascii="Assistant" w:eastAsia="Assistant" w:hAnsi="Assistant" w:cs="Assistant"/>
          <w:sz w:val="26"/>
          <w:szCs w:val="26"/>
        </w:rPr>
      </w:pPr>
      <w:r>
        <w:rPr>
          <w:rFonts w:ascii="Assistant" w:eastAsia="Assistant" w:hAnsi="Assistant" w:cs="Assistant"/>
          <w:b/>
          <w:sz w:val="26"/>
          <w:szCs w:val="26"/>
          <w:u w:val="single"/>
          <w:rtl/>
        </w:rPr>
        <w:t>הנושאים לבחירה (מפורטים בהמשך):</w:t>
      </w:r>
    </w:p>
    <w:p w14:paraId="1BB6C420" w14:textId="77777777" w:rsidR="005148EC" w:rsidRDefault="00EE5DD8">
      <w:pPr>
        <w:numPr>
          <w:ilvl w:val="0"/>
          <w:numId w:val="5"/>
        </w:numPr>
        <w:pBdr>
          <w:top w:val="nil"/>
          <w:left w:val="nil"/>
          <w:bottom w:val="nil"/>
          <w:right w:val="nil"/>
          <w:between w:val="nil"/>
        </w:pBdr>
        <w:spacing w:after="0" w:line="360" w:lineRule="auto"/>
        <w:rPr>
          <w:rFonts w:ascii="Assistant" w:eastAsia="Assistant" w:hAnsi="Assistant" w:cs="Assistant"/>
          <w:sz w:val="26"/>
          <w:szCs w:val="26"/>
        </w:rPr>
      </w:pPr>
      <w:r>
        <w:rPr>
          <w:rFonts w:ascii="Assistant" w:eastAsia="Assistant" w:hAnsi="Assistant" w:cs="Assistant"/>
          <w:sz w:val="26"/>
          <w:szCs w:val="26"/>
          <w:rtl/>
        </w:rPr>
        <w:t>תיאוריות אישיות</w:t>
      </w:r>
    </w:p>
    <w:p w14:paraId="4D8EB486" w14:textId="77777777" w:rsidR="005148EC" w:rsidRDefault="00EE5DD8">
      <w:pPr>
        <w:numPr>
          <w:ilvl w:val="0"/>
          <w:numId w:val="5"/>
        </w:numPr>
        <w:pBdr>
          <w:top w:val="nil"/>
          <w:left w:val="nil"/>
          <w:bottom w:val="nil"/>
          <w:right w:val="nil"/>
          <w:between w:val="nil"/>
        </w:pBdr>
        <w:spacing w:after="0" w:line="360" w:lineRule="auto"/>
        <w:rPr>
          <w:rFonts w:ascii="Assistant" w:eastAsia="Assistant" w:hAnsi="Assistant" w:cs="Assistant"/>
          <w:sz w:val="26"/>
          <w:szCs w:val="26"/>
        </w:rPr>
      </w:pPr>
      <w:r>
        <w:rPr>
          <w:rFonts w:ascii="Assistant" w:eastAsia="Assistant" w:hAnsi="Assistant" w:cs="Assistant"/>
          <w:sz w:val="26"/>
          <w:szCs w:val="26"/>
          <w:rtl/>
        </w:rPr>
        <w:t>פסיכולוגיה חיובית</w:t>
      </w:r>
    </w:p>
    <w:p w14:paraId="76B05BA8" w14:textId="77777777" w:rsidR="005148EC" w:rsidRDefault="00EE5DD8">
      <w:pPr>
        <w:numPr>
          <w:ilvl w:val="0"/>
          <w:numId w:val="5"/>
        </w:numPr>
        <w:pBdr>
          <w:top w:val="nil"/>
          <w:left w:val="nil"/>
          <w:bottom w:val="nil"/>
          <w:right w:val="nil"/>
          <w:between w:val="nil"/>
        </w:pBdr>
        <w:spacing w:after="0" w:line="360" w:lineRule="auto"/>
        <w:rPr>
          <w:rFonts w:ascii="Assistant" w:eastAsia="Assistant" w:hAnsi="Assistant" w:cs="Assistant"/>
          <w:sz w:val="26"/>
          <w:szCs w:val="26"/>
        </w:rPr>
      </w:pPr>
      <w:r>
        <w:rPr>
          <w:rFonts w:ascii="Assistant" w:eastAsia="Assistant" w:hAnsi="Assistant" w:cs="Assistant"/>
          <w:sz w:val="26"/>
          <w:szCs w:val="26"/>
          <w:rtl/>
        </w:rPr>
        <w:t>הנעה</w:t>
      </w:r>
    </w:p>
    <w:p w14:paraId="66B93A35" w14:textId="77777777" w:rsidR="005148EC" w:rsidRDefault="00EE5DD8">
      <w:pPr>
        <w:numPr>
          <w:ilvl w:val="0"/>
          <w:numId w:val="5"/>
        </w:numPr>
        <w:pBdr>
          <w:top w:val="nil"/>
          <w:left w:val="nil"/>
          <w:bottom w:val="nil"/>
          <w:right w:val="nil"/>
          <w:between w:val="nil"/>
        </w:pBdr>
        <w:spacing w:after="200" w:line="360" w:lineRule="auto"/>
        <w:rPr>
          <w:rFonts w:ascii="Assistant" w:eastAsia="Assistant" w:hAnsi="Assistant" w:cs="Assistant"/>
          <w:sz w:val="26"/>
          <w:szCs w:val="26"/>
        </w:rPr>
      </w:pPr>
      <w:r>
        <w:rPr>
          <w:rFonts w:ascii="Assistant" w:eastAsia="Assistant" w:hAnsi="Assistant" w:cs="Assistant"/>
          <w:sz w:val="26"/>
          <w:szCs w:val="26"/>
          <w:rtl/>
        </w:rPr>
        <w:t>פסיכולוגיה התפתחותית – גיל ההתבגרות ותיאוריות דור שלישי</w:t>
      </w:r>
    </w:p>
    <w:p w14:paraId="6AFAFEF5" w14:textId="77777777" w:rsidR="005148EC" w:rsidRDefault="005148EC">
      <w:pPr>
        <w:spacing w:line="360" w:lineRule="auto"/>
        <w:rPr>
          <w:rFonts w:ascii="Assistant" w:eastAsia="Assistant" w:hAnsi="Assistant" w:cs="Assistant"/>
          <w:b/>
          <w:color w:val="C00000"/>
          <w:sz w:val="28"/>
          <w:szCs w:val="28"/>
        </w:rPr>
      </w:pPr>
    </w:p>
    <w:p w14:paraId="3A13F8F0" w14:textId="77777777" w:rsidR="005148EC" w:rsidRDefault="00EE5DD8">
      <w:pPr>
        <w:pStyle w:val="2"/>
        <w:jc w:val="center"/>
        <w:rPr>
          <w:color w:val="980000"/>
          <w:sz w:val="44"/>
          <w:szCs w:val="44"/>
        </w:rPr>
      </w:pPr>
      <w:bookmarkStart w:id="33" w:name="_t3d2qb7rpwb8" w:colFirst="0" w:colLast="0"/>
      <w:bookmarkEnd w:id="33"/>
      <w:r>
        <w:br w:type="page"/>
      </w:r>
      <w:r>
        <w:rPr>
          <w:color w:val="980000"/>
          <w:sz w:val="44"/>
          <w:szCs w:val="44"/>
          <w:rtl/>
        </w:rPr>
        <w:lastRenderedPageBreak/>
        <w:t>אישיות</w:t>
      </w:r>
    </w:p>
    <w:p w14:paraId="2B41D373" w14:textId="77777777" w:rsidR="005148EC" w:rsidRDefault="00EE5DD8">
      <w:pPr>
        <w:pStyle w:val="3"/>
      </w:pPr>
      <w:bookmarkStart w:id="34" w:name="_3dy6vkm" w:colFirst="0" w:colLast="0"/>
      <w:bookmarkEnd w:id="34"/>
      <w:r>
        <w:rPr>
          <w:rtl/>
        </w:rPr>
        <w:t>מהי אישיות?</w:t>
      </w:r>
    </w:p>
    <w:tbl>
      <w:tblPr>
        <w:tblStyle w:val="af8"/>
        <w:bidiVisual/>
        <w:tblW w:w="13938" w:type="dxa"/>
        <w:tblInd w:w="0" w:type="dxa"/>
        <w:tblLayout w:type="fixed"/>
        <w:tblLook w:val="0400" w:firstRow="0" w:lastRow="0" w:firstColumn="0" w:lastColumn="0" w:noHBand="0" w:noVBand="1"/>
      </w:tblPr>
      <w:tblGrid>
        <w:gridCol w:w="2743"/>
        <w:gridCol w:w="3688"/>
        <w:gridCol w:w="1274"/>
        <w:gridCol w:w="2269"/>
        <w:gridCol w:w="3964"/>
      </w:tblGrid>
      <w:tr w:rsidR="005148EC" w14:paraId="1FE34D73" w14:textId="77777777">
        <w:trPr>
          <w:trHeight w:val="589"/>
        </w:trPr>
        <w:tc>
          <w:tcPr>
            <w:tcW w:w="274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1759A877"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3688"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65A08DDB"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127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5B6F0657"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226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4D531424" w14:textId="77777777" w:rsidR="005148EC" w:rsidRDefault="00EE5DD8">
            <w:pPr>
              <w:spacing w:after="240" w:line="240" w:lineRule="auto"/>
              <w:jc w:val="center"/>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396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7388F6F"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1A97701C" w14:textId="77777777">
        <w:trPr>
          <w:trHeight w:val="420"/>
        </w:trPr>
        <w:tc>
          <w:tcPr>
            <w:tcW w:w="2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EEA20" w14:textId="77777777" w:rsidR="005148EC" w:rsidRDefault="00EE5DD8">
            <w:pPr>
              <w:spacing w:line="240" w:lineRule="auto"/>
              <w:rPr>
                <w:rFonts w:ascii="Assistant" w:eastAsia="Assistant" w:hAnsi="Assistant" w:cs="Assistant"/>
              </w:rPr>
            </w:pPr>
            <w:r>
              <w:rPr>
                <w:rFonts w:ascii="Assistant" w:eastAsia="Assistant" w:hAnsi="Assistant" w:cs="Assistant"/>
                <w:rtl/>
              </w:rPr>
              <w:t>מהי אישיות?</w:t>
            </w:r>
          </w:p>
          <w:p w14:paraId="3308B40E"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האם אישיות היא מבנה תיאורטי או אמפירי? </w:t>
            </w:r>
          </w:p>
          <w:p w14:paraId="6FF03C3F" w14:textId="77777777" w:rsidR="005148EC" w:rsidRDefault="00EE5DD8">
            <w:pPr>
              <w:spacing w:line="240" w:lineRule="auto"/>
              <w:rPr>
                <w:rFonts w:ascii="Assistant" w:eastAsia="Assistant" w:hAnsi="Assistant" w:cs="Assistant"/>
              </w:rPr>
            </w:pPr>
            <w:r>
              <w:rPr>
                <w:rFonts w:ascii="Assistant" w:eastAsia="Assistant" w:hAnsi="Assistant" w:cs="Assistant"/>
                <w:rtl/>
              </w:rPr>
              <w:t>כיצד ניתן לאבחן ולאפיין את האישיות?</w:t>
            </w:r>
          </w:p>
          <w:p w14:paraId="6E4441CF" w14:textId="77777777" w:rsidR="005148EC" w:rsidRDefault="00EE5DD8">
            <w:pPr>
              <w:spacing w:line="240" w:lineRule="auto"/>
              <w:rPr>
                <w:rFonts w:ascii="Assistant" w:eastAsia="Assistant" w:hAnsi="Assistant" w:cs="Assistant"/>
              </w:rPr>
            </w:pPr>
            <w:r>
              <w:rPr>
                <w:rFonts w:ascii="Assistant" w:eastAsia="Assistant" w:hAnsi="Assistant" w:cs="Assistant"/>
                <w:rtl/>
              </w:rPr>
              <w:t>האם ניתן להעריך את אישיותו של האדם על בסיס אמפירי על פי מדדים אובייקטיביים?</w:t>
            </w:r>
          </w:p>
          <w:p w14:paraId="4B9D8507" w14:textId="77777777" w:rsidR="005148EC" w:rsidRDefault="00EE5DD8">
            <w:pPr>
              <w:spacing w:line="240" w:lineRule="auto"/>
              <w:rPr>
                <w:rFonts w:ascii="Assistant" w:eastAsia="Assistant" w:hAnsi="Assistant" w:cs="Assistant"/>
              </w:rPr>
            </w:pPr>
            <w:r>
              <w:rPr>
                <w:rFonts w:ascii="Assistant" w:eastAsia="Assistant" w:hAnsi="Assistant" w:cs="Assistant"/>
                <w:rtl/>
              </w:rPr>
              <w:t>האם האישיות משתנה במהלך החיים?</w:t>
            </w:r>
          </w:p>
          <w:p w14:paraId="75054DDC" w14:textId="77777777" w:rsidR="005148EC" w:rsidRDefault="005148EC">
            <w:pPr>
              <w:spacing w:line="240" w:lineRule="auto"/>
              <w:rPr>
                <w:rFonts w:ascii="Assistant" w:eastAsia="Assistant" w:hAnsi="Assistant" w:cs="Assistant"/>
                <w:sz w:val="24"/>
                <w:szCs w:val="24"/>
              </w:rPr>
            </w:pPr>
          </w:p>
        </w:tc>
        <w:tc>
          <w:tcPr>
            <w:tcW w:w="36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8D579" w14:textId="77777777" w:rsidR="005148EC" w:rsidRDefault="00EE5DD8">
            <w:pPr>
              <w:spacing w:line="240" w:lineRule="auto"/>
              <w:rPr>
                <w:rFonts w:ascii="Assistant" w:eastAsia="Assistant" w:hAnsi="Assistant" w:cs="Assistant"/>
              </w:rPr>
            </w:pPr>
            <w:r>
              <w:rPr>
                <w:rFonts w:ascii="Assistant" w:eastAsia="Assistant" w:hAnsi="Assistant" w:cs="Assistant"/>
                <w:rtl/>
              </w:rPr>
              <w:t>אישיות</w:t>
            </w:r>
          </w:p>
          <w:p w14:paraId="07727A2C" w14:textId="77777777" w:rsidR="005148EC" w:rsidRDefault="00EE5DD8">
            <w:pPr>
              <w:spacing w:line="240" w:lineRule="auto"/>
              <w:rPr>
                <w:rFonts w:ascii="Assistant" w:eastAsia="Assistant" w:hAnsi="Assistant" w:cs="Assistant"/>
              </w:rPr>
            </w:pPr>
            <w:r>
              <w:rPr>
                <w:rFonts w:ascii="Assistant" w:eastAsia="Assistant" w:hAnsi="Assistant" w:cs="Assistant"/>
                <w:rtl/>
              </w:rPr>
              <w:t>'פרסונה'</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59D16" w14:textId="77777777" w:rsidR="005148EC" w:rsidRDefault="005148EC">
            <w:pPr>
              <w:spacing w:line="240" w:lineRule="auto"/>
              <w:rPr>
                <w:rFonts w:ascii="Assistant" w:eastAsia="Assistant" w:hAnsi="Assistant" w:cs="Assistant"/>
                <w:sz w:val="24"/>
                <w:szCs w:val="24"/>
              </w:rPr>
            </w:pPr>
          </w:p>
        </w:tc>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82A30" w14:textId="77777777" w:rsidR="005148EC" w:rsidRDefault="00EE5DD8">
            <w:pPr>
              <w:spacing w:line="240" w:lineRule="auto"/>
              <w:rPr>
                <w:rFonts w:ascii="Assistant" w:eastAsia="Assistant" w:hAnsi="Assistant" w:cs="Assistant"/>
              </w:rPr>
            </w:pPr>
            <w:r>
              <w:rPr>
                <w:rFonts w:ascii="Assistant" w:eastAsia="Assistant" w:hAnsi="Assistant" w:cs="Assistant"/>
                <w:rtl/>
              </w:rPr>
              <w:t>הבניית המושג 'אישיות'</w:t>
            </w:r>
          </w:p>
          <w:p w14:paraId="6CE73B11" w14:textId="77777777" w:rsidR="005148EC" w:rsidRDefault="00EE5DD8">
            <w:pPr>
              <w:spacing w:line="240" w:lineRule="auto"/>
              <w:rPr>
                <w:rFonts w:ascii="Assistant" w:eastAsia="Assistant" w:hAnsi="Assistant" w:cs="Assistant"/>
              </w:rPr>
            </w:pPr>
            <w:r>
              <w:rPr>
                <w:rFonts w:ascii="Assistant" w:eastAsia="Assistant" w:hAnsi="Assistant" w:cs="Assistant"/>
                <w:rtl/>
              </w:rPr>
              <w:t>דיון בכיתה סביב הסוגיות המרכזיות בפרק זה</w:t>
            </w:r>
          </w:p>
        </w:tc>
        <w:tc>
          <w:tcPr>
            <w:tcW w:w="3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1EDE3" w14:textId="77777777" w:rsidR="005148EC" w:rsidRDefault="00EE5DD8">
            <w:pPr>
              <w:spacing w:line="240" w:lineRule="auto"/>
              <w:rPr>
                <w:rFonts w:ascii="Assistant" w:eastAsia="Assistant" w:hAnsi="Assistant" w:cs="Assistant"/>
              </w:rPr>
            </w:pPr>
            <w:r>
              <w:rPr>
                <w:rFonts w:ascii="Assistant" w:eastAsia="Assistant" w:hAnsi="Assistant" w:cs="Assistant"/>
                <w:rtl/>
              </w:rPr>
              <w:t>הערה כללית: פרק זה נכלל כולו בהערכה חלופית.</w:t>
            </w:r>
          </w:p>
          <w:p w14:paraId="79A02143" w14:textId="77777777" w:rsidR="005148EC" w:rsidRDefault="00EE5DD8">
            <w:pPr>
              <w:spacing w:line="240" w:lineRule="auto"/>
              <w:rPr>
                <w:rFonts w:ascii="Assistant" w:eastAsia="Assistant" w:hAnsi="Assistant" w:cs="Assistant"/>
              </w:rPr>
            </w:pPr>
            <w:r>
              <w:rPr>
                <w:rFonts w:ascii="Assistant" w:eastAsia="Assistant" w:hAnsi="Assistant" w:cs="Assistant"/>
                <w:rtl/>
              </w:rPr>
              <w:t>מידת העמקה בכל תיאוריה תלויה במורה.</w:t>
            </w:r>
          </w:p>
          <w:p w14:paraId="0F28F4AA"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בפרק 'אישיות' יש ללמד את הבסיס של התיאוריות ורק אחר כך להתמקד בהוראה </w:t>
            </w:r>
          </w:p>
          <w:p w14:paraId="313ED1D6" w14:textId="77777777" w:rsidR="005148EC" w:rsidRDefault="00EE5DD8">
            <w:pPr>
              <w:spacing w:line="240" w:lineRule="auto"/>
              <w:rPr>
                <w:rFonts w:ascii="Assistant" w:eastAsia="Assistant" w:hAnsi="Assistant" w:cs="Assistant"/>
              </w:rPr>
            </w:pPr>
            <w:r>
              <w:rPr>
                <w:rFonts w:ascii="Assistant" w:eastAsia="Assistant" w:hAnsi="Assistant" w:cs="Assistant"/>
                <w:rtl/>
              </w:rPr>
              <w:t>תמטית )השוואה רוחבית על פי תמות(, על בסיס ידע קיים שרכשו התלמידים.</w:t>
            </w:r>
          </w:p>
          <w:p w14:paraId="5204BB6F" w14:textId="77777777" w:rsidR="005148EC" w:rsidRDefault="00EE5DD8">
            <w:pPr>
              <w:spacing w:line="240" w:lineRule="auto"/>
              <w:rPr>
                <w:rFonts w:ascii="Assistant" w:eastAsia="Assistant" w:hAnsi="Assistant" w:cs="Assistant"/>
              </w:rPr>
            </w:pPr>
            <w:r>
              <w:rPr>
                <w:rFonts w:ascii="Assistant" w:eastAsia="Assistant" w:hAnsi="Assistant" w:cs="Assistant"/>
                <w:rtl/>
              </w:rPr>
              <w:t>בלימוד כל גישה הושם דגש על ציר תמטי אחד או שניים.</w:t>
            </w:r>
          </w:p>
        </w:tc>
      </w:tr>
    </w:tbl>
    <w:p w14:paraId="3EB4B365" w14:textId="77777777" w:rsidR="005148EC" w:rsidRDefault="00EE5DD8">
      <w:pPr>
        <w:rPr>
          <w:rFonts w:ascii="Assistant" w:eastAsia="Assistant" w:hAnsi="Assistant" w:cs="Assistant"/>
          <w:b/>
          <w:color w:val="000000"/>
          <w:sz w:val="30"/>
          <w:szCs w:val="30"/>
        </w:rPr>
      </w:pPr>
      <w:r>
        <w:rPr>
          <w:rFonts w:ascii="Assistant" w:eastAsia="Assistant" w:hAnsi="Assistant" w:cs="Assistant"/>
          <w:b/>
          <w:color w:val="000000"/>
          <w:sz w:val="30"/>
          <w:szCs w:val="30"/>
          <w:rtl/>
        </w:rPr>
        <w:t xml:space="preserve">*הערות לפרק אישיות: </w:t>
      </w:r>
    </w:p>
    <w:p w14:paraId="3552FFA3" w14:textId="77777777" w:rsidR="005148EC" w:rsidRDefault="00EE5DD8">
      <w:pPr>
        <w:numPr>
          <w:ilvl w:val="0"/>
          <w:numId w:val="16"/>
        </w:numPr>
        <w:pBdr>
          <w:top w:val="nil"/>
          <w:left w:val="nil"/>
          <w:bottom w:val="nil"/>
          <w:right w:val="nil"/>
          <w:between w:val="nil"/>
        </w:pBdr>
        <w:spacing w:after="0" w:line="276" w:lineRule="auto"/>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על המורה ללמד שתיים מתוך שלוש תיאוריות האישיות המופיעות בפרק (התיאוריה ההומניסטית, תיאוריית התכונות, התיאוריה הנרטיבית). </w:t>
      </w:r>
    </w:p>
    <w:p w14:paraId="4C25D0CD" w14:textId="77777777" w:rsidR="005148EC" w:rsidRDefault="00EE5DD8">
      <w:pPr>
        <w:numPr>
          <w:ilvl w:val="0"/>
          <w:numId w:val="16"/>
        </w:numPr>
        <w:pBdr>
          <w:top w:val="nil"/>
          <w:left w:val="nil"/>
          <w:bottom w:val="nil"/>
          <w:right w:val="nil"/>
          <w:between w:val="nil"/>
        </w:pBdr>
        <w:spacing w:after="200" w:line="276" w:lineRule="auto"/>
        <w:rPr>
          <w:rFonts w:ascii="Assistant" w:eastAsia="Assistant" w:hAnsi="Assistant" w:cs="Assistant"/>
          <w:color w:val="000000"/>
          <w:sz w:val="24"/>
          <w:szCs w:val="24"/>
        </w:rPr>
      </w:pPr>
      <w:r>
        <w:rPr>
          <w:rFonts w:ascii="Assistant" w:eastAsia="Assistant" w:hAnsi="Assistant" w:cs="Assistant"/>
          <w:color w:val="000000"/>
          <w:sz w:val="24"/>
          <w:szCs w:val="24"/>
          <w:rtl/>
        </w:rPr>
        <w:t>התיאוריה הפסיכואנליטית של פרויד לא מופיעה בפרק זה, מאחר והיא נלמדת בפרקי החובה (בפרק פסיכולוגיה התפתחותית)</w:t>
      </w:r>
      <w:r>
        <w:br w:type="page"/>
      </w:r>
    </w:p>
    <w:p w14:paraId="61C83857" w14:textId="77777777" w:rsidR="005148EC" w:rsidRDefault="00EE5DD8">
      <w:pPr>
        <w:pStyle w:val="3"/>
      </w:pPr>
      <w:bookmarkStart w:id="35" w:name="_sn5zl0buwrt3" w:colFirst="0" w:colLast="0"/>
      <w:bookmarkEnd w:id="35"/>
      <w:r>
        <w:rPr>
          <w:rtl/>
        </w:rPr>
        <w:lastRenderedPageBreak/>
        <w:t xml:space="preserve">גישה הומניסטית – קארל </w:t>
      </w:r>
      <w:proofErr w:type="spellStart"/>
      <w:r>
        <w:rPr>
          <w:rtl/>
        </w:rPr>
        <w:t>רוג'רס</w:t>
      </w:r>
      <w:proofErr w:type="spellEnd"/>
    </w:p>
    <w:tbl>
      <w:tblPr>
        <w:tblStyle w:val="af9"/>
        <w:bidiVisual/>
        <w:tblW w:w="13938" w:type="dxa"/>
        <w:tblInd w:w="0" w:type="dxa"/>
        <w:tblLayout w:type="fixed"/>
        <w:tblLook w:val="0400" w:firstRow="0" w:lastRow="0" w:firstColumn="0" w:lastColumn="0" w:noHBand="0" w:noVBand="1"/>
      </w:tblPr>
      <w:tblGrid>
        <w:gridCol w:w="2743"/>
        <w:gridCol w:w="3688"/>
        <w:gridCol w:w="1274"/>
        <w:gridCol w:w="2269"/>
        <w:gridCol w:w="3964"/>
      </w:tblGrid>
      <w:tr w:rsidR="005148EC" w14:paraId="41A6EF57" w14:textId="77777777">
        <w:trPr>
          <w:trHeight w:val="589"/>
        </w:trPr>
        <w:tc>
          <w:tcPr>
            <w:tcW w:w="274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592642B6"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3688"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BDA298B"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127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6B7882C6"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226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93DD880" w14:textId="77777777" w:rsidR="005148EC" w:rsidRDefault="00EE5DD8">
            <w:pPr>
              <w:spacing w:after="240" w:line="240" w:lineRule="auto"/>
              <w:jc w:val="center"/>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396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4A74FA3"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54ADDAE3" w14:textId="77777777">
        <w:trPr>
          <w:trHeight w:val="420"/>
        </w:trPr>
        <w:tc>
          <w:tcPr>
            <w:tcW w:w="2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8AF40"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דטרמיניזם מול בחירה: </w:t>
            </w:r>
          </w:p>
          <w:p w14:paraId="65A81180"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האם האדם מונע על ידי </w:t>
            </w:r>
          </w:p>
          <w:p w14:paraId="7BB440E0" w14:textId="77777777" w:rsidR="005148EC" w:rsidRDefault="00EE5DD8">
            <w:pPr>
              <w:spacing w:line="240" w:lineRule="auto"/>
              <w:rPr>
                <w:rFonts w:ascii="Assistant" w:eastAsia="Assistant" w:hAnsi="Assistant" w:cs="Assistant"/>
              </w:rPr>
            </w:pPr>
            <w:r>
              <w:rPr>
                <w:rFonts w:ascii="Assistant" w:eastAsia="Assistant" w:hAnsi="Assistant" w:cs="Assistant"/>
                <w:rtl/>
              </w:rPr>
              <w:t>דחפים שאינם בשליטתו?</w:t>
            </w:r>
          </w:p>
          <w:p w14:paraId="4D29C85C"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מהי המוטיבציה המרכזית </w:t>
            </w:r>
          </w:p>
          <w:p w14:paraId="56F85C58"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של האדם?</w:t>
            </w:r>
          </w:p>
        </w:tc>
        <w:tc>
          <w:tcPr>
            <w:tcW w:w="36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FB7D87"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האדם כיצור שלם (הוליזם) </w:t>
            </w:r>
          </w:p>
          <w:p w14:paraId="1B0B6A8E" w14:textId="77777777" w:rsidR="005148EC" w:rsidRDefault="00EE5DD8">
            <w:pPr>
              <w:spacing w:line="240" w:lineRule="auto"/>
              <w:rPr>
                <w:rFonts w:ascii="Assistant" w:eastAsia="Assistant" w:hAnsi="Assistant" w:cs="Assistant"/>
              </w:rPr>
            </w:pPr>
            <w:r>
              <w:rPr>
                <w:rFonts w:ascii="Assistant" w:eastAsia="Assistant" w:hAnsi="Assistant" w:cs="Assistant"/>
                <w:rtl/>
              </w:rPr>
              <w:t>שלם מול חלקים</w:t>
            </w:r>
          </w:p>
          <w:p w14:paraId="20037A24" w14:textId="77777777" w:rsidR="005148EC" w:rsidRDefault="00EE5DD8">
            <w:pPr>
              <w:spacing w:line="240" w:lineRule="auto"/>
              <w:rPr>
                <w:rFonts w:ascii="Assistant" w:eastAsia="Assistant" w:hAnsi="Assistant" w:cs="Assistant"/>
              </w:rPr>
            </w:pPr>
            <w:r>
              <w:rPr>
                <w:rFonts w:ascii="Assistant" w:eastAsia="Assistant" w:hAnsi="Assistant" w:cs="Assistant"/>
                <w:rtl/>
              </w:rPr>
              <w:t>הומניזם</w:t>
            </w:r>
          </w:p>
          <w:p w14:paraId="40718587" w14:textId="77777777" w:rsidR="005148EC" w:rsidRDefault="00EE5DD8">
            <w:pPr>
              <w:spacing w:line="240" w:lineRule="auto"/>
              <w:rPr>
                <w:rFonts w:ascii="Assistant" w:eastAsia="Assistant" w:hAnsi="Assistant" w:cs="Assistant"/>
              </w:rPr>
            </w:pPr>
            <w:r>
              <w:rPr>
                <w:rFonts w:ascii="Assistant" w:eastAsia="Assistant" w:hAnsi="Assistant" w:cs="Assistant"/>
                <w:rtl/>
              </w:rPr>
              <w:t>הוליזם</w:t>
            </w:r>
          </w:p>
          <w:p w14:paraId="5E1C6CB3" w14:textId="77777777" w:rsidR="005148EC" w:rsidRDefault="00EE5DD8">
            <w:pPr>
              <w:spacing w:line="240" w:lineRule="auto"/>
              <w:rPr>
                <w:rFonts w:ascii="Assistant" w:eastAsia="Assistant" w:hAnsi="Assistant" w:cs="Assistant"/>
              </w:rPr>
            </w:pPr>
            <w:r>
              <w:rPr>
                <w:rFonts w:ascii="Assistant" w:eastAsia="Assistant" w:hAnsi="Assistant" w:cs="Assistant"/>
                <w:rtl/>
              </w:rPr>
              <w:t>מושג העצמי</w:t>
            </w:r>
          </w:p>
          <w:p w14:paraId="0382F502" w14:textId="77777777" w:rsidR="005148EC" w:rsidRDefault="00EE5DD8">
            <w:pPr>
              <w:spacing w:line="240" w:lineRule="auto"/>
              <w:rPr>
                <w:rFonts w:ascii="Assistant" w:eastAsia="Assistant" w:hAnsi="Assistant" w:cs="Assistant"/>
              </w:rPr>
            </w:pPr>
            <w:r>
              <w:rPr>
                <w:rFonts w:ascii="Assistant" w:eastAsia="Assistant" w:hAnsi="Assistant" w:cs="Assistant"/>
                <w:rtl/>
              </w:rPr>
              <w:t>אותנטיות</w:t>
            </w:r>
          </w:p>
          <w:p w14:paraId="51FE095E" w14:textId="77777777" w:rsidR="005148EC" w:rsidRDefault="00EE5DD8">
            <w:pPr>
              <w:spacing w:line="240" w:lineRule="auto"/>
              <w:rPr>
                <w:rFonts w:ascii="Assistant" w:eastAsia="Assistant" w:hAnsi="Assistant" w:cs="Assistant"/>
              </w:rPr>
            </w:pPr>
            <w:r>
              <w:rPr>
                <w:rFonts w:ascii="Assistant" w:eastAsia="Assistant" w:hAnsi="Assistant" w:cs="Assistant"/>
                <w:rtl/>
              </w:rPr>
              <w:t>חוויה סובייקטיבית</w:t>
            </w:r>
          </w:p>
          <w:p w14:paraId="19BA4B78" w14:textId="77777777" w:rsidR="005148EC" w:rsidRDefault="00EE5DD8">
            <w:pPr>
              <w:spacing w:line="240" w:lineRule="auto"/>
              <w:rPr>
                <w:rFonts w:ascii="Assistant" w:eastAsia="Assistant" w:hAnsi="Assistant" w:cs="Assistant"/>
              </w:rPr>
            </w:pPr>
            <w:r>
              <w:rPr>
                <w:rFonts w:ascii="Assistant" w:eastAsia="Assistant" w:hAnsi="Assistant" w:cs="Assistant"/>
                <w:rtl/>
              </w:rPr>
              <w:t>מוטיבציה מרכזית: מימוש עצמי</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DF8C9" w14:textId="77777777" w:rsidR="005148EC" w:rsidRDefault="005148EC">
            <w:pPr>
              <w:spacing w:line="240" w:lineRule="auto"/>
              <w:rPr>
                <w:rFonts w:ascii="Assistant" w:eastAsia="Assistant" w:hAnsi="Assistant" w:cs="Assistant"/>
                <w:sz w:val="24"/>
                <w:szCs w:val="24"/>
              </w:rPr>
            </w:pPr>
          </w:p>
        </w:tc>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E07B8" w14:textId="77777777" w:rsidR="005148EC" w:rsidRDefault="005148EC">
            <w:pPr>
              <w:spacing w:line="240" w:lineRule="auto"/>
              <w:rPr>
                <w:rFonts w:ascii="Assistant" w:eastAsia="Assistant" w:hAnsi="Assistant" w:cs="Assistant"/>
              </w:rPr>
            </w:pPr>
          </w:p>
        </w:tc>
        <w:tc>
          <w:tcPr>
            <w:tcW w:w="3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AE95F" w14:textId="77777777" w:rsidR="005148EC" w:rsidRDefault="00EE5DD8">
            <w:pPr>
              <w:spacing w:line="240" w:lineRule="auto"/>
              <w:rPr>
                <w:rFonts w:ascii="Assistant" w:eastAsia="Assistant" w:hAnsi="Assistant" w:cs="Assistant"/>
              </w:rPr>
            </w:pPr>
            <w:r>
              <w:rPr>
                <w:rFonts w:ascii="Assistant" w:eastAsia="Assistant" w:hAnsi="Assistant" w:cs="Assistant"/>
                <w:rtl/>
              </w:rPr>
              <w:t>דיון בסוגיה:</w:t>
            </w:r>
          </w:p>
          <w:p w14:paraId="2747BEF3"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האדם כבוחר לעומת האדם כמובל ע"י דחפים </w:t>
            </w:r>
          </w:p>
          <w:p w14:paraId="0675372A"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השוואה בין הגישה הפסיכואנליטית לבין הגישה </w:t>
            </w:r>
          </w:p>
          <w:p w14:paraId="59D1F34A" w14:textId="77777777" w:rsidR="005148EC" w:rsidRDefault="00EE5DD8">
            <w:pPr>
              <w:spacing w:line="240" w:lineRule="auto"/>
              <w:rPr>
                <w:rFonts w:ascii="Assistant" w:eastAsia="Assistant" w:hAnsi="Assistant" w:cs="Assistant"/>
              </w:rPr>
            </w:pPr>
            <w:r>
              <w:rPr>
                <w:rFonts w:ascii="Assistant" w:eastAsia="Assistant" w:hAnsi="Assistant" w:cs="Assistant"/>
                <w:rtl/>
              </w:rPr>
              <w:t>ההומניסטית (במידה והתלמידים כבר למדו על הגישה הפסיכואנליטית בפרק התפתחותית בפרקי החובה)</w:t>
            </w:r>
          </w:p>
          <w:p w14:paraId="666F3E17" w14:textId="77777777" w:rsidR="005148EC" w:rsidRDefault="00EE5DD8">
            <w:pPr>
              <w:spacing w:line="240" w:lineRule="auto"/>
              <w:rPr>
                <w:rFonts w:ascii="Assistant" w:eastAsia="Assistant" w:hAnsi="Assistant" w:cs="Assistant"/>
              </w:rPr>
            </w:pPr>
            <w:r>
              <w:rPr>
                <w:rFonts w:ascii="Assistant" w:eastAsia="Assistant" w:hAnsi="Assistant" w:cs="Assistant"/>
                <w:rtl/>
              </w:rPr>
              <w:t>מורה שירצה בכך יוכל להתייחס בכיתתו גם למושג הבחירה ביהדות או למוסר ולתשובה ביהדות</w:t>
            </w:r>
          </w:p>
        </w:tc>
      </w:tr>
    </w:tbl>
    <w:p w14:paraId="2CB30AD6" w14:textId="77777777" w:rsidR="005148EC" w:rsidRDefault="005148EC">
      <w:pPr>
        <w:rPr>
          <w:rFonts w:ascii="Assistant" w:eastAsia="Assistant" w:hAnsi="Assistant" w:cs="Assistant"/>
          <w:b/>
          <w:color w:val="000000"/>
          <w:sz w:val="30"/>
          <w:szCs w:val="30"/>
        </w:rPr>
      </w:pPr>
    </w:p>
    <w:p w14:paraId="6BB37B72" w14:textId="77777777" w:rsidR="005148EC" w:rsidRDefault="005148EC">
      <w:pPr>
        <w:rPr>
          <w:rFonts w:ascii="Assistant" w:eastAsia="Assistant" w:hAnsi="Assistant" w:cs="Assistant"/>
          <w:sz w:val="30"/>
          <w:szCs w:val="30"/>
        </w:rPr>
      </w:pPr>
    </w:p>
    <w:p w14:paraId="5F93BE19" w14:textId="77777777" w:rsidR="005148EC" w:rsidRDefault="00EE5DD8">
      <w:pPr>
        <w:rPr>
          <w:rFonts w:ascii="Assistant" w:eastAsia="Assistant" w:hAnsi="Assistant" w:cs="Assistant"/>
          <w:sz w:val="30"/>
          <w:szCs w:val="30"/>
        </w:rPr>
      </w:pPr>
      <w:r>
        <w:br w:type="page"/>
      </w:r>
    </w:p>
    <w:p w14:paraId="41F09E52" w14:textId="77777777" w:rsidR="005148EC" w:rsidRDefault="00EE5DD8">
      <w:pPr>
        <w:pStyle w:val="3"/>
      </w:pPr>
      <w:bookmarkStart w:id="36" w:name="_brygzwbjesxe" w:colFirst="0" w:colLast="0"/>
      <w:bookmarkEnd w:id="36"/>
      <w:r>
        <w:rPr>
          <w:rtl/>
        </w:rPr>
        <w:lastRenderedPageBreak/>
        <w:t xml:space="preserve">גישת התכונות – </w:t>
      </w:r>
      <w:r>
        <w:t>BIG FIVE</w:t>
      </w:r>
    </w:p>
    <w:tbl>
      <w:tblPr>
        <w:tblStyle w:val="afa"/>
        <w:bidiVisual/>
        <w:tblW w:w="13938" w:type="dxa"/>
        <w:tblInd w:w="0" w:type="dxa"/>
        <w:tblLayout w:type="fixed"/>
        <w:tblLook w:val="0400" w:firstRow="0" w:lastRow="0" w:firstColumn="0" w:lastColumn="0" w:noHBand="0" w:noVBand="1"/>
      </w:tblPr>
      <w:tblGrid>
        <w:gridCol w:w="2563"/>
        <w:gridCol w:w="3508"/>
        <w:gridCol w:w="1094"/>
        <w:gridCol w:w="2089"/>
        <w:gridCol w:w="4684"/>
      </w:tblGrid>
      <w:tr w:rsidR="005148EC" w14:paraId="65684C0E" w14:textId="77777777">
        <w:trPr>
          <w:trHeight w:val="589"/>
        </w:trPr>
        <w:tc>
          <w:tcPr>
            <w:tcW w:w="256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46F69671"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3508"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7CF6410B"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109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E2A3497"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208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430466C" w14:textId="77777777" w:rsidR="005148EC" w:rsidRDefault="00EE5DD8">
            <w:pPr>
              <w:spacing w:after="240" w:line="240" w:lineRule="auto"/>
              <w:jc w:val="center"/>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468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4B0A4E3D"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0F653564" w14:textId="77777777">
        <w:trPr>
          <w:trHeight w:val="420"/>
        </w:trPr>
        <w:tc>
          <w:tcPr>
            <w:tcW w:w="25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AA361" w14:textId="77777777" w:rsidR="005148EC" w:rsidRDefault="00EE5DD8">
            <w:pPr>
              <w:spacing w:line="240" w:lineRule="auto"/>
              <w:rPr>
                <w:rFonts w:ascii="Assistant" w:eastAsia="Assistant" w:hAnsi="Assistant" w:cs="Assistant"/>
              </w:rPr>
            </w:pPr>
            <w:r>
              <w:rPr>
                <w:rFonts w:ascii="Assistant" w:eastAsia="Assistant" w:hAnsi="Assistant" w:cs="Assistant"/>
                <w:rtl/>
              </w:rPr>
              <w:t>מדידה והערכה:</w:t>
            </w:r>
          </w:p>
          <w:p w14:paraId="7D9AA876"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האם ניתן להעריך את </w:t>
            </w:r>
          </w:p>
          <w:p w14:paraId="313DAA2F"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אישיותו של האדם?</w:t>
            </w:r>
          </w:p>
        </w:tc>
        <w:tc>
          <w:tcPr>
            <w:tcW w:w="3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69588"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חמשת הגדולים </w:t>
            </w:r>
            <w:r>
              <w:rPr>
                <w:rFonts w:ascii="Assistant" w:eastAsia="Assistant" w:hAnsi="Assistant" w:cs="Assistant"/>
              </w:rPr>
              <w:t>five big the</w:t>
            </w:r>
            <w:r>
              <w:rPr>
                <w:rFonts w:ascii="Assistant" w:eastAsia="Assistant" w:hAnsi="Assistant" w:cs="Assistant"/>
                <w:rtl/>
              </w:rPr>
              <w:t xml:space="preserve"> - </w:t>
            </w:r>
          </w:p>
          <w:p w14:paraId="68934EAE" w14:textId="77777777" w:rsidR="005148EC" w:rsidRDefault="00EE5DD8">
            <w:pPr>
              <w:numPr>
                <w:ilvl w:val="0"/>
                <w:numId w:val="6"/>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פתיחות</w:t>
            </w:r>
          </w:p>
          <w:p w14:paraId="763E65F7" w14:textId="77777777" w:rsidR="005148EC" w:rsidRDefault="00EE5DD8">
            <w:pPr>
              <w:numPr>
                <w:ilvl w:val="0"/>
                <w:numId w:val="6"/>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מצפוניות</w:t>
            </w:r>
          </w:p>
          <w:p w14:paraId="52DA9F21" w14:textId="77777777" w:rsidR="005148EC" w:rsidRDefault="00EE5DD8">
            <w:pPr>
              <w:numPr>
                <w:ilvl w:val="0"/>
                <w:numId w:val="6"/>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מוחצנות</w:t>
            </w:r>
          </w:p>
          <w:p w14:paraId="28178C22" w14:textId="77777777" w:rsidR="005148EC" w:rsidRDefault="00EE5DD8">
            <w:pPr>
              <w:numPr>
                <w:ilvl w:val="0"/>
                <w:numId w:val="6"/>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נינוחות )נעימות(</w:t>
            </w:r>
          </w:p>
          <w:p w14:paraId="2A67B158" w14:textId="77777777" w:rsidR="005148EC" w:rsidRDefault="00EE5DD8">
            <w:pPr>
              <w:numPr>
                <w:ilvl w:val="0"/>
                <w:numId w:val="6"/>
              </w:numPr>
              <w:pBdr>
                <w:top w:val="nil"/>
                <w:left w:val="nil"/>
                <w:bottom w:val="nil"/>
                <w:right w:val="nil"/>
                <w:between w:val="nil"/>
              </w:pBdr>
              <w:spacing w:after="200" w:line="240" w:lineRule="auto"/>
              <w:rPr>
                <w:rFonts w:ascii="Assistant" w:eastAsia="Assistant" w:hAnsi="Assistant" w:cs="Assistant"/>
                <w:color w:val="000000"/>
              </w:rPr>
            </w:pPr>
            <w:r>
              <w:rPr>
                <w:rFonts w:ascii="Assistant" w:eastAsia="Assistant" w:hAnsi="Assistant" w:cs="Assistant"/>
                <w:color w:val="000000"/>
                <w:rtl/>
              </w:rPr>
              <w:t>נוירוטיות</w:t>
            </w:r>
          </w:p>
        </w:tc>
        <w:tc>
          <w:tcPr>
            <w:tcW w:w="10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B5143" w14:textId="77777777" w:rsidR="005148EC" w:rsidRDefault="005148EC">
            <w:pPr>
              <w:spacing w:line="240" w:lineRule="auto"/>
              <w:rPr>
                <w:rFonts w:ascii="Assistant" w:eastAsia="Assistant" w:hAnsi="Assistant" w:cs="Assistant"/>
                <w:sz w:val="24"/>
                <w:szCs w:val="24"/>
              </w:rPr>
            </w:pPr>
          </w:p>
        </w:tc>
        <w:tc>
          <w:tcPr>
            <w:tcW w:w="20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95E71" w14:textId="77777777" w:rsidR="005148EC" w:rsidRDefault="00EE5DD8">
            <w:pPr>
              <w:spacing w:line="240" w:lineRule="auto"/>
              <w:rPr>
                <w:rFonts w:ascii="Assistant" w:eastAsia="Assistant" w:hAnsi="Assistant" w:cs="Assistant"/>
              </w:rPr>
            </w:pPr>
            <w:r>
              <w:rPr>
                <w:rFonts w:ascii="Assistant" w:eastAsia="Assistant" w:hAnsi="Assistant" w:cs="Assistant"/>
                <w:rtl/>
              </w:rPr>
              <w:t>מארגני חשיבה– שרטוט גרפי של אשכולות 'חמשת הגדולים</w:t>
            </w:r>
          </w:p>
        </w:tc>
        <w:tc>
          <w:tcPr>
            <w:tcW w:w="4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8EC7F"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יש לחדד את ההבדל בין גישת התכונות, המתבססת על מדידה וניתוח של גורמים, לבין גישה תיאורטית דוגמת הגישה הפסיכואנליטית. המחשה באמצעות התנסות במילוי שאלון  שבאמצעותו נמדדת האישיות על פי ה </w:t>
            </w:r>
            <w:r>
              <w:rPr>
                <w:rFonts w:ascii="Assistant" w:eastAsia="Assistant" w:hAnsi="Assistant" w:cs="Assistant"/>
              </w:rPr>
              <w:t>BIG</w:t>
            </w:r>
            <w:r>
              <w:rPr>
                <w:rFonts w:ascii="Assistant" w:eastAsia="Assistant" w:hAnsi="Assistant" w:cs="Assistant"/>
                <w:rtl/>
              </w:rPr>
              <w:t xml:space="preserve">5 </w:t>
            </w:r>
          </w:p>
          <w:p w14:paraId="01C576A4"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הפניה לשאלון   -    </w:t>
            </w:r>
            <w:hyperlink r:id="rId18">
              <w:r>
                <w:rPr>
                  <w:rFonts w:ascii="Assistant" w:eastAsia="Assistant" w:hAnsi="Assistant" w:cs="Assistant"/>
                  <w:color w:val="0563C1"/>
                  <w:u w:val="single"/>
                </w:rPr>
                <w:t>https://www.ocf.berkeley.edu/~johnlab/pdfs/BFI-Hebrew.pdf</w:t>
              </w:r>
            </w:hyperlink>
          </w:p>
        </w:tc>
      </w:tr>
    </w:tbl>
    <w:p w14:paraId="38BDFF91" w14:textId="77777777" w:rsidR="005148EC" w:rsidRDefault="005148EC">
      <w:pPr>
        <w:rPr>
          <w:rFonts w:ascii="Assistant" w:eastAsia="Assistant" w:hAnsi="Assistant" w:cs="Assistant"/>
          <w:sz w:val="30"/>
          <w:szCs w:val="30"/>
        </w:rPr>
      </w:pPr>
    </w:p>
    <w:p w14:paraId="6C023E08" w14:textId="77777777" w:rsidR="005148EC" w:rsidRDefault="005148EC">
      <w:pPr>
        <w:rPr>
          <w:rFonts w:ascii="Assistant" w:eastAsia="Assistant" w:hAnsi="Assistant" w:cs="Assistant"/>
          <w:sz w:val="30"/>
          <w:szCs w:val="30"/>
        </w:rPr>
      </w:pPr>
    </w:p>
    <w:p w14:paraId="2D12A960" w14:textId="77777777" w:rsidR="005148EC" w:rsidRDefault="005148EC">
      <w:pPr>
        <w:rPr>
          <w:rFonts w:ascii="Assistant" w:eastAsia="Assistant" w:hAnsi="Assistant" w:cs="Assistant"/>
          <w:sz w:val="30"/>
          <w:szCs w:val="30"/>
        </w:rPr>
      </w:pPr>
    </w:p>
    <w:p w14:paraId="3FF89414" w14:textId="77777777" w:rsidR="005148EC" w:rsidRDefault="005148EC">
      <w:pPr>
        <w:rPr>
          <w:rFonts w:ascii="Assistant" w:eastAsia="Assistant" w:hAnsi="Assistant" w:cs="Assistant"/>
          <w:sz w:val="30"/>
          <w:szCs w:val="30"/>
        </w:rPr>
      </w:pPr>
    </w:p>
    <w:p w14:paraId="3E5592B1" w14:textId="77777777" w:rsidR="005148EC" w:rsidRDefault="005148EC">
      <w:pPr>
        <w:rPr>
          <w:rFonts w:ascii="Assistant" w:eastAsia="Assistant" w:hAnsi="Assistant" w:cs="Assistant"/>
          <w:sz w:val="30"/>
          <w:szCs w:val="30"/>
        </w:rPr>
      </w:pPr>
    </w:p>
    <w:p w14:paraId="73E95874" w14:textId="77777777" w:rsidR="005148EC" w:rsidRDefault="005148EC">
      <w:pPr>
        <w:rPr>
          <w:rFonts w:ascii="Assistant" w:eastAsia="Assistant" w:hAnsi="Assistant" w:cs="Assistant"/>
          <w:sz w:val="30"/>
          <w:szCs w:val="30"/>
        </w:rPr>
      </w:pPr>
    </w:p>
    <w:p w14:paraId="59F35745" w14:textId="77777777" w:rsidR="005148EC" w:rsidRDefault="005148EC">
      <w:pPr>
        <w:rPr>
          <w:rFonts w:ascii="Assistant" w:eastAsia="Assistant" w:hAnsi="Assistant" w:cs="Assistant"/>
          <w:sz w:val="30"/>
          <w:szCs w:val="30"/>
        </w:rPr>
      </w:pPr>
    </w:p>
    <w:p w14:paraId="6767D917" w14:textId="77777777" w:rsidR="005148EC" w:rsidRDefault="00EE5DD8">
      <w:pPr>
        <w:pStyle w:val="3"/>
      </w:pPr>
      <w:bookmarkStart w:id="37" w:name="_o5w4iypxe20" w:colFirst="0" w:colLast="0"/>
      <w:bookmarkEnd w:id="37"/>
      <w:r>
        <w:rPr>
          <w:rtl/>
        </w:rPr>
        <w:lastRenderedPageBreak/>
        <w:t xml:space="preserve">הגישה הנרטיבית לפי </w:t>
      </w:r>
      <w:proofErr w:type="spellStart"/>
      <w:r>
        <w:rPr>
          <w:rtl/>
        </w:rPr>
        <w:t>מק'אדמס</w:t>
      </w:r>
      <w:proofErr w:type="spellEnd"/>
    </w:p>
    <w:tbl>
      <w:tblPr>
        <w:tblStyle w:val="afb"/>
        <w:bidiVisual/>
        <w:tblW w:w="13938" w:type="dxa"/>
        <w:tblInd w:w="0" w:type="dxa"/>
        <w:tblLayout w:type="fixed"/>
        <w:tblLook w:val="0400" w:firstRow="0" w:lastRow="0" w:firstColumn="0" w:lastColumn="0" w:noHBand="0" w:noVBand="1"/>
      </w:tblPr>
      <w:tblGrid>
        <w:gridCol w:w="2065"/>
        <w:gridCol w:w="2584"/>
        <w:gridCol w:w="865"/>
        <w:gridCol w:w="3041"/>
        <w:gridCol w:w="5383"/>
      </w:tblGrid>
      <w:tr w:rsidR="005148EC" w14:paraId="086E8D17" w14:textId="77777777">
        <w:trPr>
          <w:trHeight w:val="589"/>
        </w:trPr>
        <w:tc>
          <w:tcPr>
            <w:tcW w:w="206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16003E32"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258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25EBACA"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86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7309AD2"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3041"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EB0300D" w14:textId="77777777" w:rsidR="005148EC" w:rsidRDefault="00EE5DD8">
            <w:pPr>
              <w:spacing w:after="240" w:line="240" w:lineRule="auto"/>
              <w:jc w:val="center"/>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538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18301A52"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389B69C7" w14:textId="77777777">
        <w:trPr>
          <w:trHeight w:val="420"/>
        </w:trPr>
        <w:tc>
          <w:tcPr>
            <w:tcW w:w="2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761E8" w14:textId="77777777" w:rsidR="005148EC" w:rsidRDefault="00EE5DD8">
            <w:pPr>
              <w:spacing w:line="240" w:lineRule="auto"/>
              <w:rPr>
                <w:rFonts w:ascii="Assistant" w:eastAsia="Assistant" w:hAnsi="Assistant" w:cs="Assistant"/>
              </w:rPr>
            </w:pPr>
            <w:r>
              <w:rPr>
                <w:rFonts w:ascii="Assistant" w:eastAsia="Assistant" w:hAnsi="Assistant" w:cs="Assistant"/>
                <w:rtl/>
              </w:rPr>
              <w:t>אובייקטיביות מול סובייקטיביות:</w:t>
            </w:r>
          </w:p>
          <w:p w14:paraId="45E3BDC0" w14:textId="77777777" w:rsidR="005148EC" w:rsidRDefault="00EE5DD8">
            <w:pPr>
              <w:spacing w:line="240" w:lineRule="auto"/>
              <w:rPr>
                <w:rFonts w:ascii="Assistant" w:eastAsia="Assistant" w:hAnsi="Assistant" w:cs="Assistant"/>
              </w:rPr>
            </w:pPr>
            <w:r>
              <w:rPr>
                <w:rFonts w:ascii="Assistant" w:eastAsia="Assistant" w:hAnsi="Assistant" w:cs="Assistant"/>
                <w:rtl/>
              </w:rPr>
              <w:t>האם האישיות היא הדרך שבה אנו תופסים את עצמנו, או שקיימים מדדים אובייקטיביים וחיצוניים להגדרה והערכה של אישיות הפרט?</w:t>
            </w:r>
          </w:p>
          <w:p w14:paraId="4CF338A1"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יציבות מול שינוי: האם האישיות היא מבנה יציב וקבוע לאורך החיים, או שהיא נתונה לשינוי והתפתחות?</w:t>
            </w:r>
          </w:p>
        </w:tc>
        <w:tc>
          <w:tcPr>
            <w:tcW w:w="2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05613"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שלוש רמות האישיות: </w:t>
            </w:r>
          </w:p>
          <w:p w14:paraId="3882EBB9"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-תכונות אופי מולדות </w:t>
            </w:r>
            <w:r>
              <w:rPr>
                <w:rFonts w:ascii="Assistant" w:eastAsia="Assistant" w:hAnsi="Assistant" w:cs="Assistant"/>
              </w:rPr>
              <w:t>traits dispositional</w:t>
            </w:r>
          </w:p>
          <w:p w14:paraId="1199E35D"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-מנגנוני הסתגלות אופייניים </w:t>
            </w:r>
            <w:r>
              <w:rPr>
                <w:rFonts w:ascii="Assistant" w:eastAsia="Assistant" w:hAnsi="Assistant" w:cs="Assistant"/>
              </w:rPr>
              <w:t>Characteristic adaptations</w:t>
            </w:r>
            <w:r>
              <w:rPr>
                <w:rFonts w:ascii="Assistant" w:eastAsia="Assistant" w:hAnsi="Assistant" w:cs="Assistant"/>
                <w:rtl/>
              </w:rPr>
              <w:t xml:space="preserve">  כגון: אמונות, שאיפות, דרכי התמודדות</w:t>
            </w:r>
          </w:p>
          <w:p w14:paraId="57B42161"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-זהות נרטיבית </w:t>
            </w:r>
            <w:r>
              <w:rPr>
                <w:rFonts w:ascii="Assistant" w:eastAsia="Assistant" w:hAnsi="Assistant" w:cs="Assistant"/>
              </w:rPr>
              <w:t>narrative id</w:t>
            </w:r>
            <w:r>
              <w:rPr>
                <w:rFonts w:ascii="Assistant" w:eastAsia="Assistant" w:hAnsi="Assistant" w:cs="Assistant"/>
                <w:rtl/>
              </w:rPr>
              <w:t xml:space="preserve"> – סיפורי חיים אישיים המקנים לכידות, משמעות ויעדים. 'סיפור חיים', 'עבר משוחזר', 'הווה נתפש' ו'עתיד מדומיין'; תבחינים לניתוח סיפורי חיים לבירור הזהות הנרטיבית': מבנה,  תכנים, הקשר;</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161BA" w14:textId="77777777" w:rsidR="005148EC" w:rsidRDefault="005148EC">
            <w:pPr>
              <w:spacing w:line="240" w:lineRule="auto"/>
              <w:rPr>
                <w:rFonts w:ascii="Assistant" w:eastAsia="Assistant" w:hAnsi="Assistant" w:cs="Assistant"/>
                <w:sz w:val="24"/>
                <w:szCs w:val="24"/>
              </w:rPr>
            </w:pPr>
          </w:p>
        </w:tc>
        <w:tc>
          <w:tcPr>
            <w:tcW w:w="3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EEE17" w14:textId="77777777" w:rsidR="005148EC" w:rsidRDefault="00EE5DD8">
            <w:pPr>
              <w:spacing w:line="240" w:lineRule="auto"/>
              <w:rPr>
                <w:rFonts w:ascii="Assistant" w:eastAsia="Assistant" w:hAnsi="Assistant" w:cs="Assistant"/>
              </w:rPr>
            </w:pPr>
            <w:r>
              <w:rPr>
                <w:rFonts w:ascii="Assistant" w:eastAsia="Assistant" w:hAnsi="Assistant" w:cs="Assistant"/>
                <w:rtl/>
              </w:rPr>
              <w:t>אסטרטגיית הטיעון:</w:t>
            </w:r>
          </w:p>
          <w:p w14:paraId="43C0DA2C" w14:textId="77777777" w:rsidR="005148EC" w:rsidRDefault="00EE5DD8">
            <w:pPr>
              <w:spacing w:line="240" w:lineRule="auto"/>
              <w:rPr>
                <w:rFonts w:ascii="Assistant" w:eastAsia="Assistant" w:hAnsi="Assistant" w:cs="Assistant"/>
              </w:rPr>
            </w:pPr>
            <w:r>
              <w:rPr>
                <w:rFonts w:ascii="Assistant" w:eastAsia="Assistant" w:hAnsi="Assistant" w:cs="Assistant"/>
                <w:rtl/>
              </w:rPr>
              <w:t>ניסוח טענה המציגה את העיקרון המרכזי שמאחורי המושג 'זהות נרטיבית' וביסוסה באמצעות הסבר או ראייה;</w:t>
            </w:r>
          </w:p>
          <w:p w14:paraId="587EA086"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רלוונטיות ומעורבות: המורה ייעזר בעולם הסיפורת </w:t>
            </w:r>
            <w:proofErr w:type="spellStart"/>
            <w:r>
              <w:rPr>
                <w:rFonts w:ascii="Assistant" w:eastAsia="Assistant" w:hAnsi="Assistant" w:cs="Assistant"/>
                <w:rtl/>
              </w:rPr>
              <w:t>ןהקולנוע</w:t>
            </w:r>
            <w:proofErr w:type="spellEnd"/>
            <w:r>
              <w:rPr>
                <w:rFonts w:ascii="Assistant" w:eastAsia="Assistant" w:hAnsi="Assistant" w:cs="Assistant"/>
                <w:rtl/>
              </w:rPr>
              <w:t xml:space="preserve"> התיעודי כדי להסביר את המושג 'נרטיב': אירועים וסיטואציות המשתלבים בעלילה על ציר זמן, ומבטאים נקודת הסתכלות מסוימת עליהם; </w:t>
            </w:r>
          </w:p>
          <w:p w14:paraId="0CE12D05" w14:textId="77777777" w:rsidR="005148EC" w:rsidRDefault="00EE5DD8">
            <w:pPr>
              <w:spacing w:line="240" w:lineRule="auto"/>
              <w:rPr>
                <w:rFonts w:ascii="Assistant" w:eastAsia="Assistant" w:hAnsi="Assistant" w:cs="Assistant"/>
              </w:rPr>
            </w:pPr>
            <w:r>
              <w:rPr>
                <w:rFonts w:ascii="Assistant" w:eastAsia="Assistant" w:hAnsi="Assistant" w:cs="Assistant"/>
                <w:rtl/>
              </w:rPr>
              <w:t>דילמה ערכית: באיזו מידה רשאית הסביבה לשנות את סיפור חייו של האדם כדי לסייע לו בהסתגלות טובה לסביבה? (הקונפליקט בין מציאות אובייקטיבית וסובייקטיבית)</w:t>
            </w:r>
          </w:p>
        </w:tc>
        <w:tc>
          <w:tcPr>
            <w:tcW w:w="53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8C15B"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xml:space="preserve">ניתן להשתמש באחד המחקרים של </w:t>
            </w:r>
            <w:proofErr w:type="spellStart"/>
            <w:r>
              <w:rPr>
                <w:rFonts w:ascii="Assistant" w:eastAsia="Assistant" w:hAnsi="Assistant" w:cs="Assistant"/>
                <w:sz w:val="20"/>
                <w:szCs w:val="20"/>
                <w:rtl/>
              </w:rPr>
              <w:t>מק'אדמס</w:t>
            </w:r>
            <w:proofErr w:type="spellEnd"/>
            <w:r>
              <w:rPr>
                <w:rFonts w:ascii="Assistant" w:eastAsia="Assistant" w:hAnsi="Assistant" w:cs="Assistant"/>
                <w:sz w:val="20"/>
                <w:szCs w:val="20"/>
                <w:rtl/>
              </w:rPr>
              <w:t xml:space="preserve"> ו/או אדלר )2005 )להדגמה של ניתוח 'סיפור חיים'. </w:t>
            </w:r>
          </w:p>
          <w:p w14:paraId="5A6E7DCC"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xml:space="preserve">אפשרי להיעזר באחד המחקרים של עמיה </w:t>
            </w:r>
            <w:proofErr w:type="spellStart"/>
            <w:r>
              <w:rPr>
                <w:rFonts w:ascii="Assistant" w:eastAsia="Assistant" w:hAnsi="Assistant" w:cs="Assistant"/>
                <w:sz w:val="20"/>
                <w:szCs w:val="20"/>
                <w:rtl/>
              </w:rPr>
              <w:t>ליבליך</w:t>
            </w:r>
            <w:proofErr w:type="spellEnd"/>
            <w:r>
              <w:rPr>
                <w:rFonts w:ascii="Assistant" w:eastAsia="Assistant" w:hAnsi="Assistant" w:cs="Assistant"/>
                <w:sz w:val="20"/>
                <w:szCs w:val="20"/>
                <w:rtl/>
              </w:rPr>
              <w:t>.</w:t>
            </w:r>
          </w:p>
          <w:p w14:paraId="5BDCEEB9"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התלמידים יספרו זה לזה סיפורי חיים, או ישמעו סיפור חיים מאדם שיוזמן לכיתה, וינתחו את הסיפורים על פי תבחינים.</w:t>
            </w:r>
          </w:p>
          <w:p w14:paraId="45BF1376"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xml:space="preserve">דיון: השפעת הזהות והערכים האישיים על הנרטיב האדם והחברה </w:t>
            </w:r>
          </w:p>
          <w:p w14:paraId="4E5A710E"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xml:space="preserve">מספרים לעצמם: האם תיתכן אמת אובייקטיבית? </w:t>
            </w:r>
          </w:p>
          <w:p w14:paraId="7EB00218"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xml:space="preserve">העשרה: ניתן להיעזר במודל ההתמודדות של פרופסור מולי להד, שפיתח את טכניקת 'הסיפור בשישה חלקים' )1992, </w:t>
            </w:r>
            <w:r>
              <w:rPr>
                <w:rFonts w:ascii="Assistant" w:eastAsia="Assistant" w:hAnsi="Assistant" w:cs="Assistant"/>
                <w:sz w:val="20"/>
                <w:szCs w:val="20"/>
              </w:rPr>
              <w:t>Lahad</w:t>
            </w:r>
            <w:r>
              <w:rPr>
                <w:rFonts w:ascii="Assistant" w:eastAsia="Assistant" w:hAnsi="Assistant" w:cs="Assistant"/>
                <w:sz w:val="20"/>
                <w:szCs w:val="20"/>
                <w:rtl/>
              </w:rPr>
              <w:t xml:space="preserve"> ;להד, 2006 ,)ככלי טיפולי לאיתור משאבי התמודדות המבוסס על תיאורית "הגשר המאחד". </w:t>
            </w:r>
          </w:p>
          <w:p w14:paraId="414D5505"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xml:space="preserve">יישום אסטרטגיית ההשוואה – כיוונים אפשריים: </w:t>
            </w:r>
          </w:p>
          <w:p w14:paraId="4EC375DC"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ההבדל בין תיאוריות תכונות אמפיריות, המתבססות על מדידה וניתוח גורמים, לבין תיאוריות תכונות תיאורטיות, דוגמת התיאוריה הפסיכואנליטית;</w:t>
            </w:r>
          </w:p>
          <w:p w14:paraId="3B8D58FB"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ההבדל בין הגישה הפסיכואנליטית לגישה הנרטיבית, לדוגמה: תפיסת טבע האדם; אובייקטיביות/סובייקטיביות; מקומו של המטפל ביחס למטופל; האפשרות לצמיחה לשינוי לעומת דטרמיניזם, ועוד;</w:t>
            </w:r>
          </w:p>
        </w:tc>
      </w:tr>
    </w:tbl>
    <w:p w14:paraId="3D35D3E8" w14:textId="77777777" w:rsidR="005148EC" w:rsidRDefault="005148EC">
      <w:pPr>
        <w:rPr>
          <w:rFonts w:ascii="Assistant" w:eastAsia="Assistant" w:hAnsi="Assistant" w:cs="Assistant"/>
          <w:b/>
          <w:sz w:val="30"/>
          <w:szCs w:val="30"/>
        </w:rPr>
      </w:pPr>
    </w:p>
    <w:p w14:paraId="550F323D" w14:textId="77777777" w:rsidR="005148EC" w:rsidRDefault="00EE5DD8">
      <w:pPr>
        <w:pStyle w:val="3"/>
      </w:pPr>
      <w:bookmarkStart w:id="38" w:name="_yy2jgzyzb39z" w:colFirst="0" w:colLast="0"/>
      <w:bookmarkEnd w:id="38"/>
      <w:r>
        <w:rPr>
          <w:rtl/>
        </w:rPr>
        <w:lastRenderedPageBreak/>
        <w:t>תיאוריות האישיות בראי הסוגיות</w:t>
      </w:r>
    </w:p>
    <w:tbl>
      <w:tblPr>
        <w:tblStyle w:val="afc"/>
        <w:bidiVisual/>
        <w:tblW w:w="13938" w:type="dxa"/>
        <w:tblInd w:w="0" w:type="dxa"/>
        <w:tblLayout w:type="fixed"/>
        <w:tblLook w:val="0400" w:firstRow="0" w:lastRow="0" w:firstColumn="0" w:lastColumn="0" w:noHBand="0" w:noVBand="1"/>
      </w:tblPr>
      <w:tblGrid>
        <w:gridCol w:w="3311"/>
        <w:gridCol w:w="1843"/>
        <w:gridCol w:w="424"/>
        <w:gridCol w:w="3674"/>
        <w:gridCol w:w="4686"/>
      </w:tblGrid>
      <w:tr w:rsidR="005148EC" w14:paraId="5727D159" w14:textId="77777777">
        <w:trPr>
          <w:trHeight w:val="589"/>
        </w:trPr>
        <w:tc>
          <w:tcPr>
            <w:tcW w:w="3311"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43072886"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184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4AA78C5"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42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1AE7DA1C" w14:textId="77777777" w:rsidR="005148EC" w:rsidRDefault="005148EC">
            <w:pPr>
              <w:spacing w:after="0" w:line="240" w:lineRule="auto"/>
              <w:jc w:val="center"/>
              <w:rPr>
                <w:rFonts w:ascii="Assistant" w:eastAsia="Assistant" w:hAnsi="Assistant" w:cs="Assistant"/>
                <w:b/>
                <w:sz w:val="24"/>
                <w:szCs w:val="24"/>
              </w:rPr>
            </w:pPr>
          </w:p>
        </w:tc>
        <w:tc>
          <w:tcPr>
            <w:tcW w:w="367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4BA73505" w14:textId="77777777" w:rsidR="005148EC" w:rsidRDefault="00EE5DD8">
            <w:pPr>
              <w:spacing w:after="240" w:line="240" w:lineRule="auto"/>
              <w:jc w:val="center"/>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4686"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68A9DA47"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138D8419" w14:textId="77777777">
        <w:trPr>
          <w:trHeight w:val="420"/>
        </w:trPr>
        <w:tc>
          <w:tcPr>
            <w:tcW w:w="33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73154"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פיצול מול אינטגרציה: </w:t>
            </w:r>
          </w:p>
          <w:p w14:paraId="1C4C2FDF"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האם האישיות היא אוסף של תכונות? מה הופך את אוסף התכונות למבנה לכיד ושלם? </w:t>
            </w:r>
          </w:p>
          <w:p w14:paraId="31D53503"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יציבות מול שינוי – </w:t>
            </w:r>
          </w:p>
          <w:p w14:paraId="5B5F7401" w14:textId="77777777" w:rsidR="005148EC" w:rsidRDefault="00EE5DD8">
            <w:pPr>
              <w:spacing w:line="240" w:lineRule="auto"/>
              <w:rPr>
                <w:rFonts w:ascii="Assistant" w:eastAsia="Assistant" w:hAnsi="Assistant" w:cs="Assistant"/>
              </w:rPr>
            </w:pPr>
            <w:r>
              <w:rPr>
                <w:rFonts w:ascii="Assistant" w:eastAsia="Assistant" w:hAnsi="Assistant" w:cs="Assistant"/>
                <w:rtl/>
              </w:rPr>
              <w:t>האם האישיות היא מבנה יציב וקבוע לאורך החיים, או שהיא נתונה לשינויי התפתחות?</w:t>
            </w:r>
          </w:p>
          <w:p w14:paraId="77F221E0"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תורשה מול סביבה: </w:t>
            </w:r>
          </w:p>
          <w:p w14:paraId="1F0A9493"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האם ניתן להצביע על מבנה אישיות אנושי אוניברסלי שהוא תוצר של המטען הגנטי האנושי, או שהאישיות היא תוצר של המפגש עם הסביבה? האם המאפיינים האישיים של כל פרט טמונים בגנטיקה שלו, או שהם נוצקים לתוך המבנה האנושי הבסיסי בהתאם למפגש שלו עם תנאי הסביבה הפיזית והחברתית?</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28B2A" w14:textId="77777777" w:rsidR="005148EC" w:rsidRDefault="00EE5DD8">
            <w:pPr>
              <w:spacing w:line="240" w:lineRule="auto"/>
              <w:rPr>
                <w:rFonts w:ascii="Assistant" w:eastAsia="Assistant" w:hAnsi="Assistant" w:cs="Assistant"/>
              </w:rPr>
            </w:pPr>
            <w:r>
              <w:rPr>
                <w:rFonts w:ascii="Assistant" w:eastAsia="Assistant" w:hAnsi="Assistant" w:cs="Assistant"/>
                <w:rtl/>
              </w:rPr>
              <w:t>השוואה בין הגישות השונות לאישיות שנלמדו במהלך הפרק</w:t>
            </w:r>
          </w:p>
        </w:tc>
        <w:tc>
          <w:tcPr>
            <w:tcW w:w="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1BA34" w14:textId="77777777" w:rsidR="005148EC" w:rsidRDefault="005148EC">
            <w:pPr>
              <w:spacing w:line="240" w:lineRule="auto"/>
              <w:rPr>
                <w:rFonts w:ascii="Assistant" w:eastAsia="Assistant" w:hAnsi="Assistant" w:cs="Assistant"/>
                <w:sz w:val="24"/>
                <w:szCs w:val="24"/>
              </w:rPr>
            </w:pPr>
          </w:p>
        </w:tc>
        <w:tc>
          <w:tcPr>
            <w:tcW w:w="3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11EC1" w14:textId="77777777" w:rsidR="005148EC" w:rsidRDefault="00EE5DD8">
            <w:pPr>
              <w:spacing w:line="240" w:lineRule="auto"/>
              <w:rPr>
                <w:rFonts w:ascii="Assistant" w:eastAsia="Assistant" w:hAnsi="Assistant" w:cs="Assistant"/>
              </w:rPr>
            </w:pPr>
            <w:r>
              <w:rPr>
                <w:rFonts w:ascii="Assistant" w:eastAsia="Assistant" w:hAnsi="Assistant" w:cs="Assistant"/>
                <w:b/>
                <w:rtl/>
              </w:rPr>
              <w:t>אסטרטגיית ההשוואה</w:t>
            </w:r>
            <w:r>
              <w:rPr>
                <w:rFonts w:ascii="Assistant" w:eastAsia="Assistant" w:hAnsi="Assistant" w:cs="Assistant"/>
                <w:rtl/>
              </w:rPr>
              <w:t>: השוואה בין הגישות השונות לאישיות בזרמים השונים על פי תבחינים:</w:t>
            </w:r>
          </w:p>
          <w:p w14:paraId="49659EFD" w14:textId="77777777" w:rsidR="005148EC" w:rsidRDefault="00EE5DD8">
            <w:pPr>
              <w:numPr>
                <w:ilvl w:val="0"/>
                <w:numId w:val="15"/>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פיצול מול אינטגרציה</w:t>
            </w:r>
          </w:p>
          <w:p w14:paraId="5A9137AF" w14:textId="77777777" w:rsidR="005148EC" w:rsidRDefault="00EE5DD8">
            <w:pPr>
              <w:numPr>
                <w:ilvl w:val="0"/>
                <w:numId w:val="15"/>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יציבות מול שינוי</w:t>
            </w:r>
          </w:p>
          <w:p w14:paraId="1012245F" w14:textId="77777777" w:rsidR="005148EC" w:rsidRDefault="00EE5DD8">
            <w:pPr>
              <w:numPr>
                <w:ilvl w:val="0"/>
                <w:numId w:val="15"/>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תורשה מול סביבה</w:t>
            </w:r>
          </w:p>
          <w:p w14:paraId="230A044A" w14:textId="77777777" w:rsidR="005148EC" w:rsidRDefault="00EE5DD8">
            <w:pPr>
              <w:numPr>
                <w:ilvl w:val="0"/>
                <w:numId w:val="15"/>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אובייקטיביות מול</w:t>
            </w:r>
          </w:p>
          <w:p w14:paraId="52535210" w14:textId="77777777" w:rsidR="005148EC" w:rsidRDefault="00EE5DD8">
            <w:pPr>
              <w:numPr>
                <w:ilvl w:val="0"/>
                <w:numId w:val="15"/>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סובייקטיביות</w:t>
            </w:r>
          </w:p>
          <w:p w14:paraId="61801F14" w14:textId="77777777" w:rsidR="005148EC" w:rsidRDefault="00EE5DD8">
            <w:pPr>
              <w:numPr>
                <w:ilvl w:val="0"/>
                <w:numId w:val="15"/>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יציבות מול שינוי</w:t>
            </w:r>
          </w:p>
          <w:p w14:paraId="0B35385B" w14:textId="77777777" w:rsidR="005148EC" w:rsidRDefault="00EE5DD8">
            <w:pPr>
              <w:numPr>
                <w:ilvl w:val="0"/>
                <w:numId w:val="15"/>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גלוי מול סמוי</w:t>
            </w:r>
          </w:p>
          <w:p w14:paraId="13BFB8BA" w14:textId="77777777" w:rsidR="005148EC" w:rsidRDefault="00EE5DD8">
            <w:pPr>
              <w:numPr>
                <w:ilvl w:val="0"/>
                <w:numId w:val="15"/>
              </w:numPr>
              <w:pBdr>
                <w:top w:val="nil"/>
                <w:left w:val="nil"/>
                <w:bottom w:val="nil"/>
                <w:right w:val="nil"/>
                <w:between w:val="nil"/>
              </w:pBdr>
              <w:spacing w:after="200" w:line="240" w:lineRule="auto"/>
              <w:rPr>
                <w:rFonts w:ascii="Assistant" w:eastAsia="Assistant" w:hAnsi="Assistant" w:cs="Assistant"/>
                <w:color w:val="000000"/>
              </w:rPr>
            </w:pPr>
            <w:r>
              <w:rPr>
                <w:rFonts w:ascii="Assistant" w:eastAsia="Assistant" w:hAnsi="Assistant" w:cs="Assistant"/>
                <w:color w:val="000000"/>
                <w:rtl/>
              </w:rPr>
              <w:t>דטרמיניזם מול שליטה</w:t>
            </w:r>
          </w:p>
          <w:p w14:paraId="3D1E7DDB" w14:textId="77777777" w:rsidR="005148EC" w:rsidRDefault="00EE5DD8">
            <w:pPr>
              <w:spacing w:line="240" w:lineRule="auto"/>
              <w:rPr>
                <w:rFonts w:ascii="Assistant" w:eastAsia="Assistant" w:hAnsi="Assistant" w:cs="Assistant"/>
              </w:rPr>
            </w:pPr>
            <w:r>
              <w:rPr>
                <w:rFonts w:ascii="Assistant" w:eastAsia="Assistant" w:hAnsi="Assistant" w:cs="Assistant"/>
                <w:b/>
                <w:rtl/>
              </w:rPr>
              <w:t>אסטרטגיית שאילת שאלות</w:t>
            </w:r>
            <w:r>
              <w:rPr>
                <w:rFonts w:ascii="Assistant" w:eastAsia="Assistant" w:hAnsi="Assistant" w:cs="Assistant"/>
                <w:rtl/>
              </w:rPr>
              <w:t>: אילו שאלות מעוררת כל גישה? סוגי שאלות )על פי הרפז(: שאלה פורייה, שאלה מערערת וכו'</w:t>
            </w:r>
          </w:p>
          <w:p w14:paraId="55CEFC92" w14:textId="77777777" w:rsidR="005148EC" w:rsidRDefault="00EE5DD8">
            <w:pPr>
              <w:spacing w:line="240" w:lineRule="auto"/>
              <w:rPr>
                <w:rFonts w:ascii="Assistant" w:eastAsia="Assistant" w:hAnsi="Assistant" w:cs="Assistant"/>
              </w:rPr>
            </w:pPr>
            <w:r>
              <w:rPr>
                <w:rFonts w:ascii="Assistant" w:eastAsia="Assistant" w:hAnsi="Assistant" w:cs="Assistant"/>
                <w:rtl/>
              </w:rPr>
              <w:t>אילו ערכים מדגישה כל גישה? ערכים אפשריים לדיון: - אותנטיות, - שליטה עצמית, - מוסריות- מימוש עצמי- הכלה – אותנטיות - אהבת האדם</w:t>
            </w:r>
          </w:p>
        </w:tc>
        <w:tc>
          <w:tcPr>
            <w:tcW w:w="4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C47DB" w14:textId="77777777" w:rsidR="005148EC" w:rsidRDefault="00EE5DD8">
            <w:pPr>
              <w:spacing w:line="240" w:lineRule="auto"/>
              <w:rPr>
                <w:rFonts w:ascii="Assistant" w:eastAsia="Assistant" w:hAnsi="Assistant" w:cs="Assistant"/>
              </w:rPr>
            </w:pPr>
            <w:r>
              <w:rPr>
                <w:rFonts w:ascii="Assistant" w:eastAsia="Assistant" w:hAnsi="Assistant" w:cs="Assistant"/>
                <w:rtl/>
              </w:rPr>
              <w:t>יישום אסטרטגיית ההשוואה – כיוונים אפשריים:</w:t>
            </w:r>
          </w:p>
          <w:p w14:paraId="521D55BA" w14:textId="77777777" w:rsidR="005148EC" w:rsidRDefault="00EE5DD8">
            <w:pPr>
              <w:spacing w:line="240" w:lineRule="auto"/>
              <w:rPr>
                <w:rFonts w:ascii="Assistant" w:eastAsia="Assistant" w:hAnsi="Assistant" w:cs="Assistant"/>
              </w:rPr>
            </w:pPr>
            <w:r>
              <w:rPr>
                <w:rFonts w:ascii="Assistant" w:eastAsia="Assistant" w:hAnsi="Assistant" w:cs="Assistant"/>
                <w:rtl/>
              </w:rPr>
              <w:t>* ההבדל בין תיאוריות תכונות אמפיריות, המתבססות על מדידה וניתוח גורמים, לבין תיאוריות תכונות תיאורטיות, דוגמת התיאוריה הפסיכואנליטית;</w:t>
            </w:r>
          </w:p>
          <w:p w14:paraId="4A6EB11D" w14:textId="77777777" w:rsidR="005148EC" w:rsidRDefault="00EE5DD8">
            <w:pPr>
              <w:spacing w:line="240" w:lineRule="auto"/>
              <w:rPr>
                <w:rFonts w:ascii="Assistant" w:eastAsia="Assistant" w:hAnsi="Assistant" w:cs="Assistant"/>
              </w:rPr>
            </w:pPr>
            <w:r>
              <w:rPr>
                <w:rFonts w:ascii="Assistant" w:eastAsia="Assistant" w:hAnsi="Assistant" w:cs="Assistant"/>
                <w:rtl/>
              </w:rPr>
              <w:t>* ההבדל בין הגישה הפסיכואנליטית לגישה הנרטיבית, לדוגמה: תפיסת טבע האדם; אובייקטיביות / סובייקטיביות; מקומו של המטפל ביחס למטופל; האפשרות לצמיחה ולשינוי לעומת דטרמיניזם, ועוד;</w:t>
            </w:r>
          </w:p>
        </w:tc>
      </w:tr>
    </w:tbl>
    <w:p w14:paraId="37116F66" w14:textId="77777777" w:rsidR="005148EC" w:rsidRDefault="005148EC">
      <w:pPr>
        <w:rPr>
          <w:rFonts w:ascii="Assistant" w:eastAsia="Assistant" w:hAnsi="Assistant" w:cs="Assistant"/>
          <w:sz w:val="30"/>
          <w:szCs w:val="30"/>
        </w:rPr>
      </w:pPr>
    </w:p>
    <w:p w14:paraId="32EB7E5D" w14:textId="77777777" w:rsidR="005148EC" w:rsidRDefault="00EE5DD8">
      <w:pPr>
        <w:pStyle w:val="2"/>
        <w:spacing w:after="200" w:line="276" w:lineRule="auto"/>
        <w:jc w:val="center"/>
        <w:rPr>
          <w:color w:val="C00000"/>
          <w:sz w:val="48"/>
          <w:szCs w:val="48"/>
        </w:rPr>
      </w:pPr>
      <w:bookmarkStart w:id="39" w:name="_nu2pdbki55rv" w:colFirst="0" w:colLast="0"/>
      <w:bookmarkEnd w:id="39"/>
      <w:r>
        <w:rPr>
          <w:color w:val="C00000"/>
          <w:sz w:val="48"/>
          <w:szCs w:val="48"/>
          <w:rtl/>
        </w:rPr>
        <w:lastRenderedPageBreak/>
        <w:t>פסיכולוגיה חיובית</w:t>
      </w:r>
    </w:p>
    <w:p w14:paraId="0F5B7541" w14:textId="77777777" w:rsidR="005148EC" w:rsidRDefault="00EE5DD8">
      <w:pPr>
        <w:pStyle w:val="3"/>
      </w:pPr>
      <w:bookmarkStart w:id="40" w:name="_vgna1lcyj3ek" w:colFirst="0" w:colLast="0"/>
      <w:bookmarkEnd w:id="40"/>
      <w:r>
        <w:rPr>
          <w:rtl/>
        </w:rPr>
        <w:t>מהי פסיכולוגיה חיובית?</w:t>
      </w:r>
    </w:p>
    <w:tbl>
      <w:tblPr>
        <w:tblStyle w:val="afd"/>
        <w:bidiVisual/>
        <w:tblW w:w="13938" w:type="dxa"/>
        <w:tblInd w:w="0" w:type="dxa"/>
        <w:tblLayout w:type="fixed"/>
        <w:tblLook w:val="0400" w:firstRow="0" w:lastRow="0" w:firstColumn="0" w:lastColumn="0" w:noHBand="0" w:noVBand="1"/>
      </w:tblPr>
      <w:tblGrid>
        <w:gridCol w:w="2743"/>
        <w:gridCol w:w="3688"/>
        <w:gridCol w:w="1274"/>
        <w:gridCol w:w="2269"/>
        <w:gridCol w:w="3964"/>
      </w:tblGrid>
      <w:tr w:rsidR="005148EC" w14:paraId="720DEF80" w14:textId="77777777">
        <w:trPr>
          <w:trHeight w:val="589"/>
        </w:trPr>
        <w:tc>
          <w:tcPr>
            <w:tcW w:w="274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42ADEC52"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3688"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54FD7FD"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127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31DC25B"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226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7B5CE70" w14:textId="77777777" w:rsidR="005148EC" w:rsidRDefault="00EE5DD8">
            <w:pPr>
              <w:spacing w:after="240" w:line="240" w:lineRule="auto"/>
              <w:jc w:val="center"/>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396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4BD6D12"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5F87CEDF" w14:textId="77777777">
        <w:trPr>
          <w:trHeight w:val="420"/>
        </w:trPr>
        <w:tc>
          <w:tcPr>
            <w:tcW w:w="2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A08E6" w14:textId="77777777" w:rsidR="005148EC" w:rsidRDefault="00EE5DD8">
            <w:pPr>
              <w:spacing w:line="240" w:lineRule="auto"/>
              <w:rPr>
                <w:rFonts w:ascii="Assistant" w:eastAsia="Assistant" w:hAnsi="Assistant" w:cs="Assistant"/>
              </w:rPr>
            </w:pPr>
            <w:r>
              <w:rPr>
                <w:rFonts w:ascii="Assistant" w:eastAsia="Assistant" w:hAnsi="Assistant" w:cs="Assistant"/>
                <w:rtl/>
              </w:rPr>
              <w:t>מהו ייחודה של הפסיכולוגיה החיובית לעומת זרמים אחרים בפסיכולוגיה?</w:t>
            </w:r>
          </w:p>
          <w:p w14:paraId="65241BB8"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מהי תפיסת האדם בפסיכולוגיה החיובית?</w:t>
            </w:r>
          </w:p>
        </w:tc>
        <w:tc>
          <w:tcPr>
            <w:tcW w:w="36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485C94" w14:textId="77777777" w:rsidR="005148EC" w:rsidRDefault="00EE5DD8">
            <w:pPr>
              <w:spacing w:line="240" w:lineRule="auto"/>
              <w:rPr>
                <w:rFonts w:ascii="Assistant" w:eastAsia="Assistant" w:hAnsi="Assistant" w:cs="Assistant"/>
              </w:rPr>
            </w:pPr>
            <w:r>
              <w:rPr>
                <w:rFonts w:ascii="Assistant" w:eastAsia="Assistant" w:hAnsi="Assistant" w:cs="Assistant"/>
                <w:rtl/>
              </w:rPr>
              <w:t>ייחודה של הפסיכולוגיה החיובית לעומת גישות אחרות בפסיכולוגיה:</w:t>
            </w:r>
          </w:p>
          <w:p w14:paraId="34146179" w14:textId="77777777" w:rsidR="005148EC" w:rsidRDefault="00EE5DD8">
            <w:pPr>
              <w:numPr>
                <w:ilvl w:val="0"/>
                <w:numId w:val="17"/>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הגישה הקלינית – (בעיה)</w:t>
            </w:r>
          </w:p>
          <w:p w14:paraId="0CEC3248" w14:textId="77777777" w:rsidR="005148EC" w:rsidRDefault="00EE5DD8">
            <w:pPr>
              <w:numPr>
                <w:ilvl w:val="0"/>
                <w:numId w:val="17"/>
              </w:numPr>
              <w:pBdr>
                <w:top w:val="nil"/>
                <w:left w:val="nil"/>
                <w:bottom w:val="nil"/>
                <w:right w:val="nil"/>
                <w:between w:val="nil"/>
              </w:pBdr>
              <w:spacing w:after="0" w:line="240" w:lineRule="auto"/>
              <w:rPr>
                <w:rFonts w:ascii="Assistant" w:eastAsia="Assistant" w:hAnsi="Assistant" w:cs="Assistant"/>
                <w:color w:val="000000"/>
              </w:rPr>
            </w:pPr>
            <w:r>
              <w:rPr>
                <w:rFonts w:ascii="Assistant" w:eastAsia="Assistant" w:hAnsi="Assistant" w:cs="Assistant"/>
                <w:color w:val="000000"/>
                <w:rtl/>
              </w:rPr>
              <w:t>הגישה המניעתית (מניעה)</w:t>
            </w:r>
          </w:p>
          <w:p w14:paraId="5C51A708" w14:textId="77777777" w:rsidR="005148EC" w:rsidRDefault="00EE5DD8">
            <w:pPr>
              <w:numPr>
                <w:ilvl w:val="0"/>
                <w:numId w:val="17"/>
              </w:numPr>
              <w:pBdr>
                <w:top w:val="nil"/>
                <w:left w:val="nil"/>
                <w:bottom w:val="nil"/>
                <w:right w:val="nil"/>
                <w:between w:val="nil"/>
              </w:pBdr>
              <w:spacing w:after="200" w:line="240" w:lineRule="auto"/>
              <w:rPr>
                <w:rFonts w:ascii="Assistant" w:eastAsia="Assistant" w:hAnsi="Assistant" w:cs="Assistant"/>
                <w:color w:val="000000"/>
              </w:rPr>
            </w:pPr>
            <w:r>
              <w:rPr>
                <w:rFonts w:ascii="Assistant" w:eastAsia="Assistant" w:hAnsi="Assistant" w:cs="Assistant"/>
                <w:color w:val="000000"/>
                <w:rtl/>
              </w:rPr>
              <w:t>הגישה המיטבית (מיטביות)</w:t>
            </w:r>
          </w:p>
          <w:p w14:paraId="4381C48F" w14:textId="77777777" w:rsidR="005148EC" w:rsidRDefault="00EE5DD8">
            <w:pPr>
              <w:spacing w:line="240" w:lineRule="auto"/>
              <w:rPr>
                <w:rFonts w:ascii="Assistant" w:eastAsia="Assistant" w:hAnsi="Assistant" w:cs="Assistant"/>
              </w:rPr>
            </w:pPr>
            <w:r>
              <w:rPr>
                <w:rFonts w:ascii="Assistant" w:eastAsia="Assistant" w:hAnsi="Assistant" w:cs="Assistant"/>
                <w:rtl/>
              </w:rPr>
              <w:t>תפיסת האדם בפסיכולוגיה החיובית:</w:t>
            </w:r>
          </w:p>
          <w:p w14:paraId="645E75F1"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הגישה </w:t>
            </w:r>
            <w:proofErr w:type="spellStart"/>
            <w:r>
              <w:rPr>
                <w:rFonts w:ascii="Assistant" w:eastAsia="Assistant" w:hAnsi="Assistant" w:cs="Assistant"/>
                <w:rtl/>
              </w:rPr>
              <w:t>הסלוטוגנית</w:t>
            </w:r>
            <w:proofErr w:type="spellEnd"/>
            <w:r>
              <w:rPr>
                <w:rFonts w:ascii="Assistant" w:eastAsia="Assistant" w:hAnsi="Assistant" w:cs="Assistant"/>
                <w:rtl/>
              </w:rPr>
              <w:t xml:space="preserve">  על פי </w:t>
            </w:r>
            <w:proofErr w:type="spellStart"/>
            <w:r>
              <w:rPr>
                <w:rFonts w:ascii="Assistant" w:eastAsia="Assistant" w:hAnsi="Assistant" w:cs="Assistant"/>
                <w:rtl/>
              </w:rPr>
              <w:t>אנטונובסקי</w:t>
            </w:r>
            <w:proofErr w:type="spellEnd"/>
          </w:p>
          <w:p w14:paraId="16DF9025" w14:textId="77777777" w:rsidR="005148EC" w:rsidRDefault="00EE5DD8">
            <w:pPr>
              <w:spacing w:line="240" w:lineRule="auto"/>
              <w:rPr>
                <w:rFonts w:ascii="Assistant" w:eastAsia="Assistant" w:hAnsi="Assistant" w:cs="Assistant"/>
              </w:rPr>
            </w:pPr>
            <w:r>
              <w:rPr>
                <w:rFonts w:ascii="Assistant" w:eastAsia="Assistant" w:hAnsi="Assistant" w:cs="Assistant"/>
                <w:rtl/>
              </w:rPr>
              <w:t>תחושת קוהרנטיות כמאפיין אישיותי העומד בבסיס יכולת ההתמודדות של הפרט.</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99D02"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 xml:space="preserve">מחקר של </w:t>
            </w:r>
            <w:proofErr w:type="spellStart"/>
            <w:r>
              <w:rPr>
                <w:rFonts w:ascii="Assistant" w:eastAsia="Assistant" w:hAnsi="Assistant" w:cs="Assistant"/>
                <w:rtl/>
              </w:rPr>
              <w:t>אנטונובסקי</w:t>
            </w:r>
            <w:proofErr w:type="spellEnd"/>
            <w:r>
              <w:rPr>
                <w:rFonts w:ascii="Assistant" w:eastAsia="Assistant" w:hAnsi="Assistant" w:cs="Assistant"/>
                <w:rtl/>
              </w:rPr>
              <w:t xml:space="preserve"> – גישה </w:t>
            </w:r>
            <w:proofErr w:type="spellStart"/>
            <w:r>
              <w:rPr>
                <w:rFonts w:ascii="Assistant" w:eastAsia="Assistant" w:hAnsi="Assistant" w:cs="Assistant"/>
                <w:rtl/>
              </w:rPr>
              <w:t>סלוטוגנית</w:t>
            </w:r>
            <w:proofErr w:type="spellEnd"/>
            <w:r>
              <w:rPr>
                <w:rFonts w:ascii="Assistant" w:eastAsia="Assistant" w:hAnsi="Assistant" w:cs="Assistant"/>
                <w:sz w:val="24"/>
                <w:szCs w:val="24"/>
              </w:rPr>
              <w:t>.</w:t>
            </w:r>
          </w:p>
        </w:tc>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F906BB"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אסטרטגיית ההשוואה: </w:t>
            </w:r>
          </w:p>
          <w:p w14:paraId="5E8405D4" w14:textId="77777777" w:rsidR="005148EC" w:rsidRDefault="00EE5DD8">
            <w:pPr>
              <w:spacing w:line="240" w:lineRule="auto"/>
              <w:rPr>
                <w:rFonts w:ascii="Assistant" w:eastAsia="Assistant" w:hAnsi="Assistant" w:cs="Assistant"/>
              </w:rPr>
            </w:pPr>
            <w:r>
              <w:rPr>
                <w:rFonts w:ascii="Assistant" w:eastAsia="Assistant" w:hAnsi="Assistant" w:cs="Assistant"/>
                <w:rtl/>
              </w:rPr>
              <w:t>השוואה בין הפסיכולוגיה החיובית לבין גישות אחרות בפסיכולוגיה</w:t>
            </w:r>
          </w:p>
          <w:p w14:paraId="09E08450" w14:textId="77777777" w:rsidR="005148EC" w:rsidRDefault="00EE5DD8">
            <w:pPr>
              <w:spacing w:line="240" w:lineRule="auto"/>
              <w:rPr>
                <w:rFonts w:ascii="Assistant" w:eastAsia="Assistant" w:hAnsi="Assistant" w:cs="Assistant"/>
              </w:rPr>
            </w:pPr>
            <w:r>
              <w:rPr>
                <w:rFonts w:ascii="Assistant" w:eastAsia="Assistant" w:hAnsi="Assistant" w:cs="Assistant"/>
                <w:rtl/>
              </w:rPr>
              <w:t>אסטרטגיית ניתוח אירוע על פי שלוש הגישות: כיצד ניתן לנתח את אותו אירוע על פי כל אחת משלוש הגישות?</w:t>
            </w:r>
          </w:p>
          <w:p w14:paraId="0540B2EE" w14:textId="77777777" w:rsidR="005148EC" w:rsidRDefault="00EE5DD8">
            <w:pPr>
              <w:spacing w:line="240" w:lineRule="auto"/>
              <w:rPr>
                <w:rFonts w:ascii="Assistant" w:eastAsia="Assistant" w:hAnsi="Assistant" w:cs="Assistant"/>
              </w:rPr>
            </w:pPr>
            <w:r>
              <w:rPr>
                <w:rFonts w:ascii="Assistant" w:eastAsia="Assistant" w:hAnsi="Assistant" w:cs="Assistant"/>
                <w:rtl/>
              </w:rPr>
              <w:t>אסטרטגיית שאילת שאלות</w:t>
            </w:r>
          </w:p>
        </w:tc>
        <w:tc>
          <w:tcPr>
            <w:tcW w:w="3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CFAFA" w14:textId="77777777" w:rsidR="005148EC" w:rsidRDefault="00EE5DD8">
            <w:pPr>
              <w:spacing w:line="240" w:lineRule="auto"/>
              <w:rPr>
                <w:rFonts w:ascii="Assistant" w:eastAsia="Assistant" w:hAnsi="Assistant" w:cs="Assistant"/>
              </w:rPr>
            </w:pPr>
            <w:r>
              <w:rPr>
                <w:rFonts w:ascii="Assistant" w:eastAsia="Assistant" w:hAnsi="Assistant" w:cs="Assistant"/>
                <w:rtl/>
              </w:rPr>
              <w:t>ניתוח אירוע:</w:t>
            </w:r>
          </w:p>
          <w:p w14:paraId="58D50A3B" w14:textId="77777777" w:rsidR="005148EC" w:rsidRDefault="00EE5DD8">
            <w:pPr>
              <w:spacing w:line="240" w:lineRule="auto"/>
              <w:rPr>
                <w:rFonts w:ascii="Assistant" w:eastAsia="Assistant" w:hAnsi="Assistant" w:cs="Assistant"/>
              </w:rPr>
            </w:pPr>
            <w:r>
              <w:rPr>
                <w:rFonts w:ascii="Assistant" w:eastAsia="Assistant" w:hAnsi="Assistant" w:cs="Assistant"/>
                <w:rtl/>
              </w:rPr>
              <w:t>התלמידים יביאו דוגמאות למצבי חיים, וינתחו אותם על פי הגישות השונות: על פי הגישה המיטבית, האדם נתפס כבעל חוזקות ועוצמות מטבעו, זאת בניגוד לגישה הקלינית, המתמקדת בחולשות, בבעיות ובפתולוגיות, ובניגוד לגישה המניעתית, המתמקדת במניעת בעיות.</w:t>
            </w:r>
          </w:p>
          <w:p w14:paraId="7FF66939" w14:textId="77777777" w:rsidR="005148EC" w:rsidRDefault="00EE5DD8">
            <w:pPr>
              <w:spacing w:line="240" w:lineRule="auto"/>
              <w:rPr>
                <w:rFonts w:ascii="Assistant" w:eastAsia="Assistant" w:hAnsi="Assistant" w:cs="Assistant"/>
              </w:rPr>
            </w:pPr>
            <w:r>
              <w:rPr>
                <w:rFonts w:ascii="Assistant" w:eastAsia="Assistant" w:hAnsi="Assistant" w:cs="Assistant"/>
                <w:rtl/>
              </w:rPr>
              <w:t>שאילת שאלות:</w:t>
            </w:r>
          </w:p>
          <w:p w14:paraId="2B2FB036"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התלמידים ישאלו על פי טכניקת </w:t>
            </w:r>
            <w:proofErr w:type="spellStart"/>
            <w:r>
              <w:rPr>
                <w:rFonts w:ascii="Assistant" w:eastAsia="Assistant" w:hAnsi="Assistant" w:cs="Assistant"/>
                <w:rtl/>
              </w:rPr>
              <w:t>יר"ל</w:t>
            </w:r>
            <w:proofErr w:type="spellEnd"/>
            <w:r>
              <w:rPr>
                <w:rFonts w:ascii="Assistant" w:eastAsia="Assistant" w:hAnsi="Assistant" w:cs="Assistant"/>
                <w:rtl/>
              </w:rPr>
              <w:t>: (</w:t>
            </w:r>
            <w:r>
              <w:rPr>
                <w:rFonts w:ascii="Assistant" w:eastAsia="Assistant" w:hAnsi="Assistant" w:cs="Assistant"/>
              </w:rPr>
              <w:t>KWL</w:t>
            </w:r>
            <w:r>
              <w:rPr>
                <w:rFonts w:ascii="Assistant" w:eastAsia="Assistant" w:hAnsi="Assistant" w:cs="Assistant"/>
                <w:rtl/>
              </w:rPr>
              <w:t>) - מה אני יודע על הנושא?- מה אני רוצה לדעת? ולבסוף, אחרי הקניית הנושא: מה למדתי על הנושא / מה התחדש לי?</w:t>
            </w:r>
          </w:p>
        </w:tc>
      </w:tr>
    </w:tbl>
    <w:p w14:paraId="7818373F" w14:textId="77777777" w:rsidR="005148EC" w:rsidRDefault="005148EC">
      <w:pPr>
        <w:rPr>
          <w:rFonts w:ascii="Assistant" w:eastAsia="Assistant" w:hAnsi="Assistant" w:cs="Assistant"/>
          <w:sz w:val="30"/>
          <w:szCs w:val="30"/>
        </w:rPr>
      </w:pPr>
    </w:p>
    <w:p w14:paraId="540C5DDA" w14:textId="77777777" w:rsidR="005148EC" w:rsidRDefault="00EE5DD8">
      <w:pPr>
        <w:rPr>
          <w:rFonts w:ascii="Assistant" w:eastAsia="Assistant" w:hAnsi="Assistant" w:cs="Assistant"/>
          <w:sz w:val="30"/>
          <w:szCs w:val="30"/>
        </w:rPr>
      </w:pPr>
      <w:r>
        <w:br w:type="page"/>
      </w:r>
    </w:p>
    <w:p w14:paraId="797958AC" w14:textId="77777777" w:rsidR="005148EC" w:rsidRDefault="00EE5DD8">
      <w:pPr>
        <w:pStyle w:val="3"/>
      </w:pPr>
      <w:bookmarkStart w:id="41" w:name="_iw6vecfuyfgx" w:colFirst="0" w:colLast="0"/>
      <w:bookmarkEnd w:id="41"/>
      <w:r>
        <w:rPr>
          <w:rtl/>
        </w:rPr>
        <w:lastRenderedPageBreak/>
        <w:t>חוסן נפשי</w:t>
      </w:r>
    </w:p>
    <w:tbl>
      <w:tblPr>
        <w:tblStyle w:val="afe"/>
        <w:bidiVisual/>
        <w:tblW w:w="13938" w:type="dxa"/>
        <w:tblInd w:w="0" w:type="dxa"/>
        <w:tblLayout w:type="fixed"/>
        <w:tblLook w:val="0400" w:firstRow="0" w:lastRow="0" w:firstColumn="0" w:lastColumn="0" w:noHBand="0" w:noVBand="1"/>
      </w:tblPr>
      <w:tblGrid>
        <w:gridCol w:w="2319"/>
        <w:gridCol w:w="3543"/>
        <w:gridCol w:w="1843"/>
        <w:gridCol w:w="2269"/>
        <w:gridCol w:w="3964"/>
      </w:tblGrid>
      <w:tr w:rsidR="005148EC" w14:paraId="14428D0F" w14:textId="77777777">
        <w:trPr>
          <w:trHeight w:val="589"/>
        </w:trPr>
        <w:tc>
          <w:tcPr>
            <w:tcW w:w="231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3F4BAE94"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354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5575336A"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184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C424692"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226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659A1971" w14:textId="77777777" w:rsidR="005148EC" w:rsidRDefault="00EE5DD8">
            <w:pPr>
              <w:spacing w:after="240" w:line="240" w:lineRule="auto"/>
              <w:jc w:val="center"/>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396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63CEEC0D"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31C81618" w14:textId="77777777">
        <w:trPr>
          <w:trHeight w:val="420"/>
        </w:trPr>
        <w:tc>
          <w:tcPr>
            <w:tcW w:w="23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A4639" w14:textId="77777777" w:rsidR="005148EC" w:rsidRDefault="00EE5DD8">
            <w:pPr>
              <w:spacing w:line="240" w:lineRule="auto"/>
              <w:rPr>
                <w:rFonts w:ascii="Assistant" w:eastAsia="Assistant" w:hAnsi="Assistant" w:cs="Assistant"/>
              </w:rPr>
            </w:pPr>
            <w:r>
              <w:rPr>
                <w:rFonts w:ascii="Assistant" w:eastAsia="Assistant" w:hAnsi="Assistant" w:cs="Assistant"/>
                <w:rtl/>
              </w:rPr>
              <w:t>ממה מורכב החוסן הנפשי?</w:t>
            </w:r>
          </w:p>
          <w:p w14:paraId="68D4E760"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האם החוסן הנפשי הוא מולד או נלמד? </w:t>
            </w:r>
          </w:p>
          <w:p w14:paraId="4ABD3294"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מה דרוש על מנת להתמודד בהצלחה עם </w:t>
            </w:r>
          </w:p>
          <w:p w14:paraId="574A3666"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מצבי לחץ ומשבר?</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5D0B4" w14:textId="77777777" w:rsidR="005148EC" w:rsidRDefault="00EE5DD8">
            <w:pPr>
              <w:spacing w:line="240" w:lineRule="auto"/>
              <w:rPr>
                <w:rFonts w:ascii="Assistant" w:eastAsia="Assistant" w:hAnsi="Assistant" w:cs="Assistant"/>
              </w:rPr>
            </w:pPr>
            <w:r>
              <w:rPr>
                <w:rFonts w:ascii="Assistant" w:eastAsia="Assistant" w:hAnsi="Assistant" w:cs="Assistant"/>
                <w:rtl/>
              </w:rPr>
              <w:t>הגדרות שונות לחוסן:  היכולת להתמודד בהצלחה עם מצבי לחץ ומשבר;</w:t>
            </w:r>
          </w:p>
          <w:p w14:paraId="40F46793"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חוסן – הגדרות שונות; </w:t>
            </w:r>
          </w:p>
          <w:p w14:paraId="7B36589A"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הסתגלות פנימית והסתגלות חיצונית; </w:t>
            </w:r>
          </w:p>
          <w:p w14:paraId="6EF202DB"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להד: </w:t>
            </w:r>
          </w:p>
          <w:p w14:paraId="55646F96" w14:textId="77777777" w:rsidR="005148EC" w:rsidRDefault="00EE5DD8">
            <w:pPr>
              <w:spacing w:line="240" w:lineRule="auto"/>
              <w:rPr>
                <w:rFonts w:ascii="Assistant" w:eastAsia="Assistant" w:hAnsi="Assistant" w:cs="Assistant"/>
              </w:rPr>
            </w:pPr>
            <w:r>
              <w:rPr>
                <w:rFonts w:ascii="Assistant" w:eastAsia="Assistant" w:hAnsi="Assistant" w:cs="Assistant"/>
                <w:rtl/>
              </w:rPr>
              <w:t>ערוצי התמודדות –תמיכה חברתית; מיומנות בקבלת החלטות; תחושת קוהרנטיות;</w:t>
            </w:r>
          </w:p>
          <w:p w14:paraId="0919BA38" w14:textId="77777777" w:rsidR="005148EC" w:rsidRDefault="00EE5DD8">
            <w:pPr>
              <w:spacing w:line="240" w:lineRule="auto"/>
              <w:rPr>
                <w:rFonts w:ascii="Assistant" w:eastAsia="Assistant" w:hAnsi="Assistant" w:cs="Assistant"/>
              </w:rPr>
            </w:pPr>
            <w:r>
              <w:rPr>
                <w:rFonts w:ascii="Assistant" w:eastAsia="Assistant" w:hAnsi="Assistant" w:cs="Assistant"/>
                <w:rtl/>
              </w:rPr>
              <w:t>שני מודלים להתמודדות מוצלחת עם מצבי לחץ ומשבר:</w:t>
            </w:r>
          </w:p>
          <w:p w14:paraId="3B0998F6" w14:textId="77777777" w:rsidR="005148EC" w:rsidRDefault="00EE5DD8">
            <w:pPr>
              <w:spacing w:line="240" w:lineRule="auto"/>
              <w:rPr>
                <w:rFonts w:ascii="Assistant" w:eastAsia="Assistant" w:hAnsi="Assistant" w:cs="Assistant"/>
              </w:rPr>
            </w:pPr>
            <w:r>
              <w:rPr>
                <w:rFonts w:ascii="Assistant" w:eastAsia="Assistant" w:hAnsi="Assistant" w:cs="Assistant"/>
                <w:rtl/>
              </w:rPr>
              <w:t>מודל להד - מודל החוסן '</w:t>
            </w:r>
            <w:proofErr w:type="spellStart"/>
            <w:r>
              <w:rPr>
                <w:rFonts w:ascii="Assistant" w:eastAsia="Assistant" w:hAnsi="Assistant" w:cs="Assistant"/>
                <w:rtl/>
              </w:rPr>
              <w:t>גש"ר</w:t>
            </w:r>
            <w:proofErr w:type="spellEnd"/>
            <w:r>
              <w:rPr>
                <w:rFonts w:ascii="Assistant" w:eastAsia="Assistant" w:hAnsi="Assistant" w:cs="Assistant"/>
                <w:rtl/>
              </w:rPr>
              <w:t xml:space="preserve"> </w:t>
            </w:r>
            <w:proofErr w:type="spellStart"/>
            <w:r>
              <w:rPr>
                <w:rFonts w:ascii="Assistant" w:eastAsia="Assistant" w:hAnsi="Assistant" w:cs="Assistant"/>
                <w:rtl/>
              </w:rPr>
              <w:t>מאח"ד</w:t>
            </w:r>
            <w:proofErr w:type="spellEnd"/>
            <w:r>
              <w:rPr>
                <w:rFonts w:ascii="Assistant" w:eastAsia="Assistant" w:hAnsi="Assistant" w:cs="Assistant"/>
                <w:rtl/>
              </w:rPr>
              <w:t>' -</w:t>
            </w:r>
            <w:r>
              <w:rPr>
                <w:rFonts w:ascii="Assistant" w:eastAsia="Assistant" w:hAnsi="Assistant" w:cs="Assistant"/>
              </w:rPr>
              <w:t>BASIC PH</w:t>
            </w:r>
            <w:r>
              <w:rPr>
                <w:rFonts w:ascii="Assistant" w:eastAsia="Assistant" w:hAnsi="Assistant" w:cs="Assistant"/>
                <w:rtl/>
              </w:rPr>
              <w:t xml:space="preserve"> - על ערוצי התמודדות שונים;</w:t>
            </w:r>
          </w:p>
          <w:p w14:paraId="7A3DEC0E"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מודל </w:t>
            </w:r>
            <w:proofErr w:type="spellStart"/>
            <w:r>
              <w:rPr>
                <w:rFonts w:ascii="Assistant" w:eastAsia="Assistant" w:hAnsi="Assistant" w:cs="Assistant"/>
                <w:rtl/>
              </w:rPr>
              <w:t>מאסטן</w:t>
            </w:r>
            <w:proofErr w:type="spellEnd"/>
            <w:r>
              <w:rPr>
                <w:rFonts w:ascii="Assistant" w:eastAsia="Assistant" w:hAnsi="Assistant" w:cs="Assistant"/>
                <w:rtl/>
              </w:rPr>
              <w:t xml:space="preserve"> – גורמי סיכון וגורמי הגנה</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5DB5C" w14:textId="77777777" w:rsidR="005148EC" w:rsidRDefault="00EE5DD8">
            <w:pPr>
              <w:spacing w:line="240" w:lineRule="auto"/>
              <w:rPr>
                <w:rFonts w:ascii="Assistant" w:eastAsia="Assistant" w:hAnsi="Assistant" w:cs="Assistant"/>
              </w:rPr>
            </w:pPr>
            <w:proofErr w:type="spellStart"/>
            <w:r>
              <w:rPr>
                <w:rFonts w:ascii="Assistant" w:eastAsia="Assistant" w:hAnsi="Assistant" w:cs="Assistant"/>
                <w:rtl/>
              </w:rPr>
              <w:t>קפלנסקי</w:t>
            </w:r>
            <w:proofErr w:type="spellEnd"/>
            <w:r>
              <w:rPr>
                <w:rFonts w:ascii="Assistant" w:eastAsia="Assistant" w:hAnsi="Assistant" w:cs="Assistant"/>
                <w:rtl/>
              </w:rPr>
              <w:t xml:space="preserve"> (2008) – פוטנציאל ההתמודדות וההחלמה הקיימים בשימוש בשפת הדמיון;</w:t>
            </w:r>
          </w:p>
          <w:p w14:paraId="740D1F14"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 xml:space="preserve">(מדגים מודל של </w:t>
            </w:r>
            <w:proofErr w:type="spellStart"/>
            <w:r>
              <w:rPr>
                <w:rFonts w:ascii="Assistant" w:eastAsia="Assistant" w:hAnsi="Assistant" w:cs="Assistant"/>
                <w:rtl/>
              </w:rPr>
              <w:t>לה"ד</w:t>
            </w:r>
            <w:proofErr w:type="spellEnd"/>
            <w:r>
              <w:rPr>
                <w:rFonts w:ascii="Assistant" w:eastAsia="Assistant" w:hAnsi="Assistant" w:cs="Assistant"/>
                <w:rtl/>
              </w:rPr>
              <w:t>)</w:t>
            </w:r>
          </w:p>
          <w:p w14:paraId="366E271F" w14:textId="77777777" w:rsidR="005148EC" w:rsidRDefault="005148EC">
            <w:pPr>
              <w:spacing w:line="240" w:lineRule="auto"/>
              <w:rPr>
                <w:rFonts w:ascii="Assistant" w:eastAsia="Assistant" w:hAnsi="Assistant" w:cs="Assistant"/>
                <w:sz w:val="24"/>
                <w:szCs w:val="24"/>
              </w:rPr>
            </w:pPr>
          </w:p>
          <w:p w14:paraId="3ADF969F"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Pr>
              <w:t xml:space="preserve"> Masten</w:t>
            </w:r>
            <w:r>
              <w:rPr>
                <w:rFonts w:ascii="Assistant" w:eastAsia="Assistant" w:hAnsi="Assistant" w:cs="Assistant"/>
                <w:rtl/>
              </w:rPr>
              <w:t xml:space="preserve"> (2007) – הסתגלות חיובית בעקבות חשיפה למצוקות או לסיכונים שהם בעלי פוטנציאל לפגיעה</w:t>
            </w:r>
          </w:p>
        </w:tc>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21ABE" w14:textId="77777777" w:rsidR="005148EC" w:rsidRDefault="00EE5DD8">
            <w:pPr>
              <w:spacing w:line="240" w:lineRule="auto"/>
              <w:rPr>
                <w:rFonts w:ascii="Assistant" w:eastAsia="Assistant" w:hAnsi="Assistant" w:cs="Assistant"/>
              </w:rPr>
            </w:pPr>
            <w:r>
              <w:rPr>
                <w:rFonts w:ascii="Assistant" w:eastAsia="Assistant" w:hAnsi="Assistant" w:cs="Assistant"/>
                <w:rtl/>
              </w:rPr>
              <w:t>שאילת שאלות בנוגע לחוסן נפשי מארגני חשיבה:</w:t>
            </w:r>
          </w:p>
          <w:p w14:paraId="1BE8C1B8" w14:textId="77777777" w:rsidR="005148EC" w:rsidRDefault="00EE5DD8">
            <w:pPr>
              <w:spacing w:line="240" w:lineRule="auto"/>
              <w:rPr>
                <w:rFonts w:ascii="Assistant" w:eastAsia="Assistant" w:hAnsi="Assistant" w:cs="Assistant"/>
              </w:rPr>
            </w:pPr>
            <w:r>
              <w:rPr>
                <w:rFonts w:ascii="Assistant" w:eastAsia="Assistant" w:hAnsi="Assistant" w:cs="Assistant"/>
                <w:rtl/>
              </w:rPr>
              <w:t>תרשים גרפי של גורמי סיכון וגורמי הגנה;</w:t>
            </w:r>
          </w:p>
          <w:p w14:paraId="4B5C6963" w14:textId="77777777" w:rsidR="005148EC" w:rsidRDefault="00EE5DD8">
            <w:pPr>
              <w:spacing w:line="240" w:lineRule="auto"/>
              <w:rPr>
                <w:rFonts w:ascii="Assistant" w:eastAsia="Assistant" w:hAnsi="Assistant" w:cs="Assistant"/>
              </w:rPr>
            </w:pPr>
            <w:r>
              <w:rPr>
                <w:rFonts w:ascii="Assistant" w:eastAsia="Assistant" w:hAnsi="Assistant" w:cs="Assistant"/>
                <w:rtl/>
              </w:rPr>
              <w:t>תרשים זרימה של מצבי מצוקה ודרכי התמודדות אופציונאליות;</w:t>
            </w:r>
          </w:p>
          <w:p w14:paraId="3343E7FD" w14:textId="77777777" w:rsidR="005148EC" w:rsidRDefault="00EE5DD8">
            <w:pPr>
              <w:spacing w:line="240" w:lineRule="auto"/>
              <w:rPr>
                <w:rFonts w:ascii="Assistant" w:eastAsia="Assistant" w:hAnsi="Assistant" w:cs="Assistant"/>
              </w:rPr>
            </w:pPr>
            <w:r>
              <w:rPr>
                <w:rFonts w:ascii="Assistant" w:eastAsia="Assistant" w:hAnsi="Assistant" w:cs="Assistant"/>
                <w:rtl/>
              </w:rPr>
              <w:t>דילמה ערכית: האם במצבי לחץ אדם צריך לדאוג לעצמו ורק אחר כך לאחרים?</w:t>
            </w:r>
          </w:p>
          <w:p w14:paraId="4F279366" w14:textId="77777777" w:rsidR="005148EC" w:rsidRDefault="00EE5DD8">
            <w:pPr>
              <w:spacing w:line="240" w:lineRule="auto"/>
              <w:rPr>
                <w:rFonts w:ascii="Assistant" w:eastAsia="Assistant" w:hAnsi="Assistant" w:cs="Assistant"/>
              </w:rPr>
            </w:pPr>
            <w:r>
              <w:rPr>
                <w:rFonts w:ascii="Assistant" w:eastAsia="Assistant" w:hAnsi="Assistant" w:cs="Assistant"/>
                <w:rtl/>
              </w:rPr>
              <w:t>השוואה והסקת מסקנות: - השוואה בין הסתגלות פנימית לחיצונית;</w:t>
            </w:r>
          </w:p>
          <w:p w14:paraId="3C4E9CA0" w14:textId="77777777" w:rsidR="005148EC" w:rsidRDefault="00EE5DD8">
            <w:pPr>
              <w:spacing w:line="240" w:lineRule="auto"/>
              <w:rPr>
                <w:rFonts w:ascii="Assistant" w:eastAsia="Assistant" w:hAnsi="Assistant" w:cs="Assistant"/>
              </w:rPr>
            </w:pPr>
            <w:r>
              <w:rPr>
                <w:rFonts w:ascii="Assistant" w:eastAsia="Assistant" w:hAnsi="Assistant" w:cs="Assistant"/>
                <w:rtl/>
              </w:rPr>
              <w:t>- השוואה בין סוגים שונים של משאבי התמודדות;</w:t>
            </w:r>
          </w:p>
          <w:p w14:paraId="2EDB8788" w14:textId="77777777" w:rsidR="005148EC" w:rsidRDefault="00EE5DD8">
            <w:pPr>
              <w:spacing w:line="240" w:lineRule="auto"/>
              <w:rPr>
                <w:rFonts w:ascii="Assistant" w:eastAsia="Assistant" w:hAnsi="Assistant" w:cs="Assistant"/>
              </w:rPr>
            </w:pPr>
            <w:r>
              <w:rPr>
                <w:rFonts w:ascii="Assistant" w:eastAsia="Assistant" w:hAnsi="Assistant" w:cs="Assistant"/>
                <w:rtl/>
              </w:rPr>
              <w:t>- השוואה בין גורמי סיכון לגורמי הגנה</w:t>
            </w:r>
          </w:p>
        </w:tc>
        <w:tc>
          <w:tcPr>
            <w:tcW w:w="3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B4B57" w14:textId="77777777" w:rsidR="005148EC" w:rsidRDefault="00EE5DD8">
            <w:pPr>
              <w:spacing w:line="240" w:lineRule="auto"/>
              <w:rPr>
                <w:rFonts w:ascii="Assistant" w:eastAsia="Assistant" w:hAnsi="Assistant" w:cs="Assistant"/>
              </w:rPr>
            </w:pPr>
            <w:r>
              <w:rPr>
                <w:rFonts w:ascii="Assistant" w:eastAsia="Assistant" w:hAnsi="Assistant" w:cs="Assistant"/>
                <w:rtl/>
              </w:rPr>
              <w:t>התלמידים יציגו דוגמאות למצבי לחץ ויעלו הצעות כיצד ניתן להתמודד במצבים אלה. בדיון ינותחו הגורמים לדחק/ לחץ/ מצוקה וינותחו משאבי התמודדות אפשריים.</w:t>
            </w:r>
          </w:p>
          <w:p w14:paraId="7BB627C3" w14:textId="77777777" w:rsidR="005148EC" w:rsidRDefault="00EE5DD8">
            <w:pPr>
              <w:spacing w:line="240" w:lineRule="auto"/>
              <w:rPr>
                <w:rFonts w:ascii="Assistant" w:eastAsia="Assistant" w:hAnsi="Assistant" w:cs="Assistant"/>
              </w:rPr>
            </w:pPr>
            <w:r>
              <w:rPr>
                <w:rFonts w:ascii="Assistant" w:eastAsia="Assistant" w:hAnsi="Assistant" w:cs="Assistant"/>
                <w:rtl/>
              </w:rPr>
              <w:t>התלמידים יחפשו קטעי עיתונות ארכיוניים העוסקים במצב הביטחוני בקריית שמונה או ביישובי עוטף עזה, שהולידו את פעילותו של המרכז למצבי חירום )מרכזי חוסן( על פי המודל של להד.</w:t>
            </w:r>
          </w:p>
          <w:p w14:paraId="162057E8"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התלמידים יתנסו בהפעלה יישומית של מודל גשר </w:t>
            </w:r>
            <w:proofErr w:type="spellStart"/>
            <w:r>
              <w:rPr>
                <w:rFonts w:ascii="Assistant" w:eastAsia="Assistant" w:hAnsi="Assistant" w:cs="Assistant"/>
                <w:rtl/>
              </w:rPr>
              <w:t>מאח"ד</w:t>
            </w:r>
            <w:proofErr w:type="spellEnd"/>
            <w:r>
              <w:rPr>
                <w:rFonts w:ascii="Assistant" w:eastAsia="Assistant" w:hAnsi="Assistant" w:cs="Assistant"/>
                <w:rtl/>
              </w:rPr>
              <w:t xml:space="preserve"> באמצעות אירועים לדוגמה, או באמצעות טכניקת 'סיפור בשישה חלקים'.</w:t>
            </w:r>
          </w:p>
          <w:p w14:paraId="71D920B1" w14:textId="77777777" w:rsidR="005148EC" w:rsidRDefault="00EE5DD8">
            <w:pPr>
              <w:spacing w:line="240" w:lineRule="auto"/>
              <w:rPr>
                <w:rFonts w:ascii="Assistant" w:eastAsia="Assistant" w:hAnsi="Assistant" w:cs="Assistant"/>
              </w:rPr>
            </w:pPr>
            <w:r>
              <w:rPr>
                <w:rFonts w:ascii="Assistant" w:eastAsia="Assistant" w:hAnsi="Assistant" w:cs="Assistant"/>
                <w:b/>
                <w:u w:val="single"/>
                <w:rtl/>
              </w:rPr>
              <w:t>אפשרות נוספת</w:t>
            </w:r>
            <w:r>
              <w:rPr>
                <w:rFonts w:ascii="Assistant" w:eastAsia="Assistant" w:hAnsi="Assistant" w:cs="Assistant"/>
                <w:rtl/>
              </w:rPr>
              <w:t>: התלמידים ידגימו וינתחו מחקר המראה את חשיבות החוסן להתמודדות עם מצבי חיים.</w:t>
            </w:r>
          </w:p>
        </w:tc>
      </w:tr>
    </w:tbl>
    <w:p w14:paraId="640470DB" w14:textId="77777777" w:rsidR="005148EC" w:rsidRDefault="00EE5DD8">
      <w:pPr>
        <w:pStyle w:val="3"/>
      </w:pPr>
      <w:bookmarkStart w:id="42" w:name="_1t3h5sf" w:colFirst="0" w:colLast="0"/>
      <w:bookmarkEnd w:id="42"/>
      <w:r>
        <w:rPr>
          <w:rtl/>
        </w:rPr>
        <w:lastRenderedPageBreak/>
        <w:t>רווחה נפשית</w:t>
      </w:r>
    </w:p>
    <w:tbl>
      <w:tblPr>
        <w:tblStyle w:val="aff"/>
        <w:bidiVisual/>
        <w:tblW w:w="13938" w:type="dxa"/>
        <w:tblInd w:w="0" w:type="dxa"/>
        <w:tblLayout w:type="fixed"/>
        <w:tblLook w:val="0400" w:firstRow="0" w:lastRow="0" w:firstColumn="0" w:lastColumn="0" w:noHBand="0" w:noVBand="1"/>
      </w:tblPr>
      <w:tblGrid>
        <w:gridCol w:w="2319"/>
        <w:gridCol w:w="3543"/>
        <w:gridCol w:w="1277"/>
        <w:gridCol w:w="2835"/>
        <w:gridCol w:w="3964"/>
      </w:tblGrid>
      <w:tr w:rsidR="005148EC" w14:paraId="665436FA" w14:textId="77777777">
        <w:trPr>
          <w:trHeight w:val="589"/>
        </w:trPr>
        <w:tc>
          <w:tcPr>
            <w:tcW w:w="231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196A6F1B"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rtl/>
              </w:rPr>
              <w:t>סוגיות מרכזיות לדיון</w:t>
            </w:r>
          </w:p>
        </w:tc>
        <w:tc>
          <w:tcPr>
            <w:tcW w:w="354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33527B7"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127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49416734"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283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6D2119EB" w14:textId="77777777" w:rsidR="005148EC" w:rsidRDefault="00EE5DD8">
            <w:pPr>
              <w:spacing w:after="240" w:line="240" w:lineRule="auto"/>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396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9EC3905" w14:textId="77777777" w:rsidR="005148EC" w:rsidRDefault="00EE5DD8">
            <w:pPr>
              <w:spacing w:after="0" w:line="240" w:lineRule="auto"/>
              <w:rPr>
                <w:rFonts w:ascii="Assistant" w:eastAsia="Assistant" w:hAnsi="Assistant" w:cs="Assistant"/>
                <w:b/>
                <w:color w:val="000000"/>
              </w:rPr>
            </w:pPr>
            <w:r>
              <w:rPr>
                <w:rFonts w:ascii="Assistant" w:eastAsia="Assistant" w:hAnsi="Assistant" w:cs="Assistant"/>
                <w:b/>
                <w:rtl/>
              </w:rPr>
              <w:t>הערות דידקטיות</w:t>
            </w:r>
          </w:p>
        </w:tc>
      </w:tr>
      <w:tr w:rsidR="005148EC" w14:paraId="27F5634F" w14:textId="77777777">
        <w:trPr>
          <w:trHeight w:val="420"/>
        </w:trPr>
        <w:tc>
          <w:tcPr>
            <w:tcW w:w="23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DFD92" w14:textId="77777777" w:rsidR="005148EC" w:rsidRDefault="00EE5DD8">
            <w:pPr>
              <w:spacing w:line="240" w:lineRule="auto"/>
              <w:rPr>
                <w:rFonts w:ascii="Assistant" w:eastAsia="Assistant" w:hAnsi="Assistant" w:cs="Assistant"/>
              </w:rPr>
            </w:pPr>
            <w:r>
              <w:rPr>
                <w:rFonts w:ascii="Assistant" w:eastAsia="Assistant" w:hAnsi="Assistant" w:cs="Assistant"/>
                <w:rtl/>
              </w:rPr>
              <w:t>מהי רווחה נפשית ומהם מרכיביה?</w:t>
            </w:r>
          </w:p>
          <w:p w14:paraId="4485A155" w14:textId="77777777" w:rsidR="005148EC" w:rsidRDefault="00EE5DD8">
            <w:pPr>
              <w:spacing w:line="240" w:lineRule="auto"/>
              <w:rPr>
                <w:rFonts w:ascii="Assistant" w:eastAsia="Assistant" w:hAnsi="Assistant" w:cs="Assistant"/>
              </w:rPr>
            </w:pPr>
            <w:r>
              <w:rPr>
                <w:rFonts w:ascii="Assistant" w:eastAsia="Assistant" w:hAnsi="Assistant" w:cs="Assistant"/>
                <w:rtl/>
              </w:rPr>
              <w:t>מהו ההבדל בין חוסן נפשי לרווחה נפשית?</w:t>
            </w:r>
          </w:p>
          <w:p w14:paraId="558B04CE" w14:textId="77777777" w:rsidR="005148EC" w:rsidRDefault="00EE5DD8">
            <w:pPr>
              <w:spacing w:line="240" w:lineRule="auto"/>
              <w:rPr>
                <w:rFonts w:ascii="Assistant" w:eastAsia="Assistant" w:hAnsi="Assistant" w:cs="Assistant"/>
              </w:rPr>
            </w:pPr>
            <w:r>
              <w:rPr>
                <w:rFonts w:ascii="Assistant" w:eastAsia="Assistant" w:hAnsi="Assistant" w:cs="Assistant"/>
                <w:rtl/>
              </w:rPr>
              <w:t>כיצד יכול האדם לפתח את הרווחה הנפשית של עצמו?</w:t>
            </w:r>
          </w:p>
          <w:p w14:paraId="51444540"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כיצד יכולה הסביבה לתרום להגדלת הרווחה הנפשית?</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1901A" w14:textId="77777777" w:rsidR="005148EC" w:rsidRDefault="00EE5DD8">
            <w:pPr>
              <w:spacing w:line="240" w:lineRule="auto"/>
              <w:rPr>
                <w:rFonts w:ascii="Assistant" w:eastAsia="Assistant" w:hAnsi="Assistant" w:cs="Assistant"/>
              </w:rPr>
            </w:pPr>
            <w:r>
              <w:rPr>
                <w:rFonts w:ascii="Assistant" w:eastAsia="Assistant" w:hAnsi="Assistant" w:cs="Assistant"/>
                <w:rtl/>
              </w:rPr>
              <w:t>המושג רווחה נפשית</w:t>
            </w:r>
          </w:p>
          <w:p w14:paraId="79A205D7" w14:textId="77777777" w:rsidR="005148EC" w:rsidRDefault="00EE5DD8">
            <w:pPr>
              <w:spacing w:line="240" w:lineRule="auto"/>
              <w:rPr>
                <w:rFonts w:ascii="Assistant" w:eastAsia="Assistant" w:hAnsi="Assistant" w:cs="Assistant"/>
              </w:rPr>
            </w:pPr>
            <w:r>
              <w:rPr>
                <w:rFonts w:ascii="Assistant" w:eastAsia="Assistant" w:hAnsi="Assistant" w:cs="Assistant"/>
                <w:rtl/>
              </w:rPr>
              <w:t>מדדים לרווחה נפשית</w:t>
            </w:r>
          </w:p>
          <w:p w14:paraId="57C7057C" w14:textId="77777777" w:rsidR="005148EC" w:rsidRDefault="00EE5DD8">
            <w:pPr>
              <w:spacing w:line="240" w:lineRule="auto"/>
              <w:rPr>
                <w:rFonts w:ascii="Assistant" w:eastAsia="Assistant" w:hAnsi="Assistant" w:cs="Assistant"/>
              </w:rPr>
            </w:pPr>
            <w:r>
              <w:rPr>
                <w:rFonts w:ascii="Assistant" w:eastAsia="Assistant" w:hAnsi="Assistant" w:cs="Assistant"/>
                <w:rtl/>
              </w:rPr>
              <w:t>סוגי מדדים לרווחה נפשית:</w:t>
            </w:r>
          </w:p>
          <w:p w14:paraId="092A53F8" w14:textId="77777777" w:rsidR="005148EC" w:rsidRDefault="00EE5DD8">
            <w:pPr>
              <w:numPr>
                <w:ilvl w:val="0"/>
                <w:numId w:val="3"/>
              </w:numPr>
              <w:pBdr>
                <w:top w:val="nil"/>
                <w:left w:val="nil"/>
                <w:bottom w:val="nil"/>
                <w:right w:val="nil"/>
                <w:between w:val="nil"/>
              </w:pBdr>
              <w:spacing w:after="0" w:line="240" w:lineRule="auto"/>
              <w:rPr>
                <w:rFonts w:ascii="Assistant" w:eastAsia="Assistant" w:hAnsi="Assistant" w:cs="Assistant"/>
              </w:rPr>
            </w:pPr>
            <w:r>
              <w:rPr>
                <w:rFonts w:ascii="Assistant" w:eastAsia="Assistant" w:hAnsi="Assistant" w:cs="Assistant"/>
                <w:color w:val="000000"/>
                <w:rtl/>
              </w:rPr>
              <w:t xml:space="preserve">מדדים רגשיים, </w:t>
            </w:r>
            <w:proofErr w:type="spellStart"/>
            <w:r>
              <w:rPr>
                <w:rFonts w:ascii="Assistant" w:eastAsia="Assistant" w:hAnsi="Assistant" w:cs="Assistant"/>
                <w:color w:val="000000"/>
                <w:rtl/>
              </w:rPr>
              <w:t>קוגנטיביים</w:t>
            </w:r>
            <w:proofErr w:type="spellEnd"/>
            <w:r>
              <w:rPr>
                <w:rFonts w:ascii="Assistant" w:eastAsia="Assistant" w:hAnsi="Assistant" w:cs="Assistant"/>
                <w:color w:val="000000"/>
                <w:rtl/>
              </w:rPr>
              <w:t xml:space="preserve"> ופיזיולוגיים</w:t>
            </w:r>
          </w:p>
          <w:p w14:paraId="37E4167A" w14:textId="77777777" w:rsidR="005148EC" w:rsidRDefault="00EE5DD8">
            <w:pPr>
              <w:numPr>
                <w:ilvl w:val="0"/>
                <w:numId w:val="3"/>
              </w:numPr>
              <w:pBdr>
                <w:top w:val="nil"/>
                <w:left w:val="nil"/>
                <w:bottom w:val="nil"/>
                <w:right w:val="nil"/>
                <w:between w:val="nil"/>
              </w:pBdr>
              <w:spacing w:after="0" w:line="240" w:lineRule="auto"/>
              <w:rPr>
                <w:rFonts w:ascii="Assistant" w:eastAsia="Assistant" w:hAnsi="Assistant" w:cs="Assistant"/>
              </w:rPr>
            </w:pPr>
            <w:r>
              <w:rPr>
                <w:rFonts w:ascii="Assistant" w:eastAsia="Assistant" w:hAnsi="Assistant" w:cs="Assistant"/>
                <w:color w:val="000000"/>
                <w:rtl/>
              </w:rPr>
              <w:t>רגשות חיוביים (הרבה) ורגשות שליליים (מעט)</w:t>
            </w:r>
          </w:p>
          <w:p w14:paraId="443F27CD" w14:textId="77777777" w:rsidR="005148EC" w:rsidRDefault="00EE5DD8">
            <w:pPr>
              <w:numPr>
                <w:ilvl w:val="0"/>
                <w:numId w:val="3"/>
              </w:numPr>
              <w:pBdr>
                <w:top w:val="nil"/>
                <w:left w:val="nil"/>
                <w:bottom w:val="nil"/>
                <w:right w:val="nil"/>
                <w:between w:val="nil"/>
              </w:pBdr>
              <w:spacing w:after="0" w:line="240" w:lineRule="auto"/>
              <w:rPr>
                <w:rFonts w:ascii="Assistant" w:eastAsia="Assistant" w:hAnsi="Assistant" w:cs="Assistant"/>
              </w:rPr>
            </w:pPr>
            <w:r>
              <w:rPr>
                <w:rFonts w:ascii="Assistant" w:eastAsia="Assistant" w:hAnsi="Assistant" w:cs="Assistant"/>
                <w:color w:val="000000"/>
                <w:rtl/>
              </w:rPr>
              <w:t>שביעות רצון כללית מהחיים (גבוהה/נמוכה)</w:t>
            </w:r>
          </w:p>
          <w:p w14:paraId="45E6C960" w14:textId="77777777" w:rsidR="005148EC" w:rsidRDefault="00EE5DD8">
            <w:pPr>
              <w:numPr>
                <w:ilvl w:val="0"/>
                <w:numId w:val="3"/>
              </w:numPr>
              <w:pBdr>
                <w:top w:val="nil"/>
                <w:left w:val="nil"/>
                <w:bottom w:val="nil"/>
                <w:right w:val="nil"/>
                <w:between w:val="nil"/>
              </w:pBdr>
              <w:spacing w:after="200" w:line="240" w:lineRule="auto"/>
              <w:rPr>
                <w:rFonts w:ascii="Assistant" w:eastAsia="Assistant" w:hAnsi="Assistant" w:cs="Assistant"/>
              </w:rPr>
            </w:pPr>
            <w:r>
              <w:rPr>
                <w:rFonts w:ascii="Assistant" w:eastAsia="Assistant" w:hAnsi="Assistant" w:cs="Assistant"/>
                <w:color w:val="000000"/>
                <w:rtl/>
              </w:rPr>
              <w:t>מדדים אובייקטיביים וסובייקטיביים</w:t>
            </w:r>
          </w:p>
          <w:p w14:paraId="41C842EA" w14:textId="77777777" w:rsidR="005148EC" w:rsidRDefault="00EE5DD8">
            <w:pPr>
              <w:spacing w:line="240" w:lineRule="auto"/>
              <w:rPr>
                <w:rFonts w:ascii="Assistant" w:eastAsia="Assistant" w:hAnsi="Assistant" w:cs="Assistant"/>
              </w:rPr>
            </w:pPr>
            <w:r>
              <w:rPr>
                <w:rFonts w:ascii="Assistant" w:eastAsia="Assistant" w:hAnsi="Assistant" w:cs="Assistant"/>
                <w:u w:val="single"/>
                <w:rtl/>
              </w:rPr>
              <w:t>אובייקטיביים</w:t>
            </w:r>
            <w:r>
              <w:rPr>
                <w:rFonts w:ascii="Assistant" w:eastAsia="Assistant" w:hAnsi="Assistant" w:cs="Assistant"/>
                <w:rtl/>
              </w:rPr>
              <w:t>: - ביטחון בדיור- רמת בריאות- רמת תעסוקה וכלכלה- שייכות למסגרות חברתיות ומשפחתיות</w:t>
            </w:r>
          </w:p>
          <w:p w14:paraId="3ABBD915" w14:textId="77777777" w:rsidR="005148EC" w:rsidRDefault="00EE5DD8">
            <w:pPr>
              <w:spacing w:line="240" w:lineRule="auto"/>
              <w:rPr>
                <w:rFonts w:ascii="Assistant" w:eastAsia="Assistant" w:hAnsi="Assistant" w:cs="Assistant"/>
              </w:rPr>
            </w:pPr>
            <w:r>
              <w:rPr>
                <w:rFonts w:ascii="Assistant" w:eastAsia="Assistant" w:hAnsi="Assistant" w:cs="Assistant"/>
                <w:u w:val="single"/>
                <w:rtl/>
              </w:rPr>
              <w:t>סובייקטיביים</w:t>
            </w:r>
            <w:r>
              <w:rPr>
                <w:rFonts w:ascii="Assistant" w:eastAsia="Assistant" w:hAnsi="Assistant" w:cs="Assistant"/>
                <w:rtl/>
              </w:rPr>
              <w:t>: - שביעות רצון- תחושת אמון- תחושת נתמכות- אופטימיות</w:t>
            </w:r>
          </w:p>
          <w:p w14:paraId="5383DECF" w14:textId="77777777" w:rsidR="005148EC" w:rsidRDefault="00EE5DD8">
            <w:pPr>
              <w:numPr>
                <w:ilvl w:val="0"/>
                <w:numId w:val="3"/>
              </w:numPr>
              <w:pBdr>
                <w:top w:val="nil"/>
                <w:left w:val="nil"/>
                <w:bottom w:val="nil"/>
                <w:right w:val="nil"/>
                <w:between w:val="nil"/>
              </w:pBdr>
              <w:spacing w:after="200" w:line="240" w:lineRule="auto"/>
              <w:rPr>
                <w:rFonts w:ascii="Assistant" w:eastAsia="Assistant" w:hAnsi="Assistant" w:cs="Assistant"/>
                <w:color w:val="000000"/>
              </w:rPr>
            </w:pPr>
            <w:r>
              <w:rPr>
                <w:rFonts w:ascii="Assistant" w:eastAsia="Assistant" w:hAnsi="Assistant" w:cs="Assistant"/>
                <w:color w:val="000000"/>
                <w:rtl/>
              </w:rPr>
              <w:t>מדדי רווחה שהוגדרו על יד מדינות (יעדי מדיניות חברתית)</w:t>
            </w:r>
          </w:p>
        </w:tc>
        <w:tc>
          <w:tcPr>
            <w:tcW w:w="1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77F6C" w14:textId="77777777" w:rsidR="005148EC" w:rsidRDefault="005148EC">
            <w:pPr>
              <w:spacing w:line="240" w:lineRule="auto"/>
              <w:rPr>
                <w:rFonts w:ascii="Assistant" w:eastAsia="Assistant" w:hAnsi="Assistant" w:cs="Assistant"/>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B00C02" w14:textId="77777777" w:rsidR="005148EC" w:rsidRDefault="00EE5DD8">
            <w:pPr>
              <w:spacing w:line="240" w:lineRule="auto"/>
              <w:rPr>
                <w:rFonts w:ascii="Assistant" w:eastAsia="Assistant" w:hAnsi="Assistant" w:cs="Assistant"/>
              </w:rPr>
            </w:pPr>
            <w:r>
              <w:rPr>
                <w:rFonts w:ascii="Assistant" w:eastAsia="Assistant" w:hAnsi="Assistant" w:cs="Assistant"/>
                <w:rtl/>
              </w:rPr>
              <w:t>הצגת טיעונים וביסוסם על סמך הנמקות תיאורטיות</w:t>
            </w:r>
          </w:p>
          <w:p w14:paraId="7BC95DEC" w14:textId="77777777" w:rsidR="005148EC" w:rsidRDefault="00EE5DD8">
            <w:pPr>
              <w:spacing w:line="240" w:lineRule="auto"/>
              <w:rPr>
                <w:rFonts w:ascii="Assistant" w:eastAsia="Assistant" w:hAnsi="Assistant" w:cs="Assistant"/>
              </w:rPr>
            </w:pPr>
            <w:r>
              <w:rPr>
                <w:rFonts w:ascii="Assistant" w:eastAsia="Assistant" w:hAnsi="Assistant" w:cs="Assistant"/>
                <w:rtl/>
              </w:rPr>
              <w:t>טיעון: האדם יכול לפתח את הרווחה הנפשית של עצמו.</w:t>
            </w:r>
          </w:p>
          <w:p w14:paraId="77252596" w14:textId="77777777" w:rsidR="005148EC" w:rsidRDefault="00EE5DD8">
            <w:pPr>
              <w:spacing w:line="240" w:lineRule="auto"/>
              <w:rPr>
                <w:rFonts w:ascii="Assistant" w:eastAsia="Assistant" w:hAnsi="Assistant" w:cs="Assistant"/>
              </w:rPr>
            </w:pPr>
            <w:r>
              <w:rPr>
                <w:rFonts w:ascii="Assistant" w:eastAsia="Assistant" w:hAnsi="Assistant" w:cs="Assistant"/>
                <w:rtl/>
              </w:rPr>
              <w:t>אסטרטגיית ההשוואה בין חוסן ורווחה נפשית (על פי המודלים)</w:t>
            </w:r>
          </w:p>
          <w:p w14:paraId="671FD943" w14:textId="77777777" w:rsidR="005148EC" w:rsidRDefault="00EE5DD8">
            <w:pPr>
              <w:spacing w:line="240" w:lineRule="auto"/>
              <w:rPr>
                <w:rFonts w:ascii="Assistant" w:eastAsia="Assistant" w:hAnsi="Assistant" w:cs="Assistant"/>
              </w:rPr>
            </w:pPr>
            <w:r>
              <w:rPr>
                <w:rFonts w:ascii="Assistant" w:eastAsia="Assistant" w:hAnsi="Assistant" w:cs="Assistant"/>
                <w:rtl/>
              </w:rPr>
              <w:t>שאילת שאלות בנושא רווחה נפשית</w:t>
            </w:r>
          </w:p>
          <w:p w14:paraId="4BDEBD39" w14:textId="77777777" w:rsidR="005148EC" w:rsidRDefault="00EE5DD8">
            <w:pPr>
              <w:spacing w:line="240" w:lineRule="auto"/>
              <w:rPr>
                <w:rFonts w:ascii="Assistant" w:eastAsia="Assistant" w:hAnsi="Assistant" w:cs="Assistant"/>
              </w:rPr>
            </w:pPr>
            <w:r>
              <w:rPr>
                <w:rFonts w:ascii="Assistant" w:eastAsia="Assistant" w:hAnsi="Assistant" w:cs="Assistant"/>
                <w:rtl/>
              </w:rPr>
              <w:t>דילמה ערכית: מה יעשה אדם שרווחתו הנפשית תלויה בפגיעה בבני אדם אחרים?</w:t>
            </w:r>
          </w:p>
          <w:p w14:paraId="3B0E2466" w14:textId="77777777" w:rsidR="005148EC" w:rsidRDefault="00EE5DD8">
            <w:pPr>
              <w:spacing w:line="240" w:lineRule="auto"/>
              <w:rPr>
                <w:rFonts w:ascii="Assistant" w:eastAsia="Assistant" w:hAnsi="Assistant" w:cs="Assistant"/>
              </w:rPr>
            </w:pPr>
            <w:r>
              <w:rPr>
                <w:rFonts w:ascii="Assistant" w:eastAsia="Assistant" w:hAnsi="Assistant" w:cs="Assistant"/>
                <w:rtl/>
              </w:rPr>
              <w:t>האם ניתן לחוש רווחה נפשית כשאחרים סביבי סובלים?</w:t>
            </w:r>
          </w:p>
        </w:tc>
        <w:tc>
          <w:tcPr>
            <w:tcW w:w="3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73E17"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חילוץ מרכיבי רווחה נפשית מתוך אירועי חיים; התלמידים ייזכרו באירועים מתקופות שבהם הרגישו טוב עם עצמם ועם סביבתם. </w:t>
            </w:r>
          </w:p>
          <w:p w14:paraId="4D35B473" w14:textId="77777777" w:rsidR="005148EC" w:rsidRDefault="00EE5DD8">
            <w:pPr>
              <w:spacing w:line="240" w:lineRule="auto"/>
              <w:rPr>
                <w:rFonts w:ascii="Assistant" w:eastAsia="Assistant" w:hAnsi="Assistant" w:cs="Assistant"/>
              </w:rPr>
            </w:pPr>
            <w:r>
              <w:rPr>
                <w:rFonts w:ascii="Assistant" w:eastAsia="Assistant" w:hAnsi="Assistant" w:cs="Assistant"/>
                <w:rtl/>
              </w:rPr>
              <w:t>בדיון ינתחו את הגורמים להרגשה הטובה – מרכיבי הרווחה. (יש לשים לב לנושאים המעלים רגישות ובעיות אתיות)</w:t>
            </w:r>
          </w:p>
          <w:p w14:paraId="20586D2E"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דיון בקבוצות: </w:t>
            </w:r>
          </w:p>
          <w:p w14:paraId="7B614989" w14:textId="77777777" w:rsidR="005148EC" w:rsidRDefault="00EE5DD8">
            <w:pPr>
              <w:spacing w:line="240" w:lineRule="auto"/>
              <w:rPr>
                <w:rFonts w:ascii="Assistant" w:eastAsia="Assistant" w:hAnsi="Assistant" w:cs="Assistant"/>
              </w:rPr>
            </w:pPr>
            <w:r>
              <w:rPr>
                <w:rFonts w:ascii="Assistant" w:eastAsia="Assistant" w:hAnsi="Assistant" w:cs="Assistant"/>
                <w:rtl/>
              </w:rPr>
              <w:t>אילו ממרכיבי הרווחה, על פי המודלים שנלמדו, תורמים יותר לחיים טובים?</w:t>
            </w:r>
          </w:p>
          <w:p w14:paraId="5E4F0614"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כדי להדגים מדדי רווחה שהוגדרו ע"י המדינה ניתן להיעזר בדוח המשרד להגנת הסביבה (קישור בתכנית הלימודים המקורית). </w:t>
            </w:r>
          </w:p>
          <w:p w14:paraId="18A90A1B" w14:textId="77777777" w:rsidR="005148EC" w:rsidRDefault="00EE5DD8">
            <w:pPr>
              <w:spacing w:line="240" w:lineRule="auto"/>
              <w:rPr>
                <w:rFonts w:ascii="Assistant" w:eastAsia="Assistant" w:hAnsi="Assistant" w:cs="Assistant"/>
              </w:rPr>
            </w:pPr>
            <w:r>
              <w:rPr>
                <w:rFonts w:ascii="Assistant" w:eastAsia="Assistant" w:hAnsi="Assistant" w:cs="Assistant"/>
                <w:rtl/>
              </w:rPr>
              <w:t>דיון: האם רגשות מסוימים מהווים חסם / גורם מעכב, ומאידך, יכולים לעודד בירור אישי ולהוביל לשינוי התנהגות?</w:t>
            </w:r>
          </w:p>
        </w:tc>
      </w:tr>
    </w:tbl>
    <w:p w14:paraId="0BEF9BB4" w14:textId="77777777" w:rsidR="005148EC" w:rsidRDefault="005148EC">
      <w:pPr>
        <w:rPr>
          <w:rFonts w:ascii="Assistant" w:eastAsia="Assistant" w:hAnsi="Assistant" w:cs="Assistant"/>
          <w:sz w:val="30"/>
          <w:szCs w:val="30"/>
        </w:rPr>
      </w:pPr>
    </w:p>
    <w:p w14:paraId="0234FF3E" w14:textId="77777777" w:rsidR="005148EC" w:rsidRDefault="00EE5DD8">
      <w:pPr>
        <w:rPr>
          <w:rFonts w:ascii="Assistant" w:eastAsia="Assistant" w:hAnsi="Assistant" w:cs="Assistant"/>
          <w:b/>
          <w:sz w:val="30"/>
          <w:szCs w:val="30"/>
        </w:rPr>
      </w:pPr>
      <w:r>
        <w:br w:type="page"/>
      </w:r>
    </w:p>
    <w:p w14:paraId="46309F80" w14:textId="77777777" w:rsidR="005148EC" w:rsidRDefault="00EE5DD8">
      <w:pPr>
        <w:pStyle w:val="3"/>
      </w:pPr>
      <w:bookmarkStart w:id="43" w:name="_kcf18w5uo768" w:colFirst="0" w:colLast="0"/>
      <w:bookmarkEnd w:id="43"/>
      <w:r>
        <w:rPr>
          <w:rtl/>
        </w:rPr>
        <w:lastRenderedPageBreak/>
        <w:t>אושר</w:t>
      </w:r>
    </w:p>
    <w:tbl>
      <w:tblPr>
        <w:tblStyle w:val="aff0"/>
        <w:bidiVisual/>
        <w:tblW w:w="13938" w:type="dxa"/>
        <w:tblInd w:w="0" w:type="dxa"/>
        <w:tblLayout w:type="fixed"/>
        <w:tblLook w:val="0400" w:firstRow="0" w:lastRow="0" w:firstColumn="0" w:lastColumn="0" w:noHBand="0" w:noVBand="1"/>
      </w:tblPr>
      <w:tblGrid>
        <w:gridCol w:w="2319"/>
        <w:gridCol w:w="3543"/>
        <w:gridCol w:w="1277"/>
        <w:gridCol w:w="2835"/>
        <w:gridCol w:w="3964"/>
      </w:tblGrid>
      <w:tr w:rsidR="005148EC" w14:paraId="03A60471" w14:textId="77777777">
        <w:trPr>
          <w:trHeight w:val="589"/>
        </w:trPr>
        <w:tc>
          <w:tcPr>
            <w:tcW w:w="231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5263D143"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354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5A5FC710"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127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76494D8"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283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58AEE8C0" w14:textId="77777777" w:rsidR="005148EC" w:rsidRDefault="00EE5DD8">
            <w:pPr>
              <w:spacing w:after="240" w:line="240" w:lineRule="auto"/>
              <w:jc w:val="center"/>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396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4923F620"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17087E92" w14:textId="77777777">
        <w:trPr>
          <w:trHeight w:val="5123"/>
        </w:trPr>
        <w:tc>
          <w:tcPr>
            <w:tcW w:w="23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51C39" w14:textId="77777777" w:rsidR="005148EC" w:rsidRDefault="00EE5DD8">
            <w:pPr>
              <w:spacing w:line="240" w:lineRule="auto"/>
              <w:rPr>
                <w:rFonts w:ascii="Assistant" w:eastAsia="Assistant" w:hAnsi="Assistant" w:cs="Assistant"/>
              </w:rPr>
            </w:pPr>
            <w:r>
              <w:rPr>
                <w:rFonts w:ascii="Assistant" w:eastAsia="Assistant" w:hAnsi="Assistant" w:cs="Assistant"/>
                <w:rtl/>
              </w:rPr>
              <w:t>מהו אושר?</w:t>
            </w:r>
          </w:p>
          <w:p w14:paraId="461880E3" w14:textId="77777777" w:rsidR="005148EC" w:rsidRDefault="00EE5DD8">
            <w:pPr>
              <w:spacing w:line="240" w:lineRule="auto"/>
              <w:rPr>
                <w:rFonts w:ascii="Assistant" w:eastAsia="Assistant" w:hAnsi="Assistant" w:cs="Assistant"/>
              </w:rPr>
            </w:pPr>
            <w:r>
              <w:rPr>
                <w:rFonts w:ascii="Assistant" w:eastAsia="Assistant" w:hAnsi="Assistant" w:cs="Assistant"/>
                <w:rtl/>
              </w:rPr>
              <w:t>האם האושר תלוי בגורמים חיצוניים או פנימיים?</w:t>
            </w:r>
          </w:p>
          <w:p w14:paraId="35155790" w14:textId="77777777" w:rsidR="005148EC" w:rsidRDefault="00EE5DD8">
            <w:pPr>
              <w:spacing w:line="240" w:lineRule="auto"/>
              <w:rPr>
                <w:rFonts w:ascii="Assistant" w:eastAsia="Assistant" w:hAnsi="Assistant" w:cs="Assistant"/>
              </w:rPr>
            </w:pPr>
            <w:r>
              <w:rPr>
                <w:rFonts w:ascii="Assistant" w:eastAsia="Assistant" w:hAnsi="Assistant" w:cs="Assistant"/>
                <w:rtl/>
              </w:rPr>
              <w:t>מדוע כדאי להיות מאושר?</w:t>
            </w:r>
          </w:p>
          <w:p w14:paraId="0ECCF3A7" w14:textId="77777777" w:rsidR="005148EC" w:rsidRDefault="00EE5DD8">
            <w:pPr>
              <w:spacing w:line="240" w:lineRule="auto"/>
              <w:rPr>
                <w:rFonts w:ascii="Assistant" w:eastAsia="Assistant" w:hAnsi="Assistant" w:cs="Assistant"/>
              </w:rPr>
            </w:pPr>
            <w:r>
              <w:rPr>
                <w:rFonts w:ascii="Assistant" w:eastAsia="Assistant" w:hAnsi="Assistant" w:cs="Assistant"/>
                <w:rtl/>
              </w:rPr>
              <w:t>האם אושר הוא מאפיין אישיותי יציב או מצב משתנה?</w:t>
            </w:r>
          </w:p>
          <w:p w14:paraId="67ABF3F4" w14:textId="77777777" w:rsidR="005148EC" w:rsidRDefault="00EE5DD8">
            <w:pPr>
              <w:spacing w:line="240" w:lineRule="auto"/>
              <w:rPr>
                <w:rFonts w:ascii="Assistant" w:eastAsia="Assistant" w:hAnsi="Assistant" w:cs="Assistant"/>
              </w:rPr>
            </w:pPr>
            <w:r>
              <w:rPr>
                <w:rFonts w:ascii="Assistant" w:eastAsia="Assistant" w:hAnsi="Assistant" w:cs="Assistant"/>
                <w:rtl/>
              </w:rPr>
              <w:t>עד כמה צריך להיות אדם מחויב לאושר? (ערך האחריות, מחויבות לאושר)</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AD0E0" w14:textId="77777777" w:rsidR="005148EC" w:rsidRDefault="00EE5DD8">
            <w:pPr>
              <w:spacing w:line="240" w:lineRule="auto"/>
              <w:rPr>
                <w:rFonts w:ascii="Assistant" w:eastAsia="Assistant" w:hAnsi="Assistant" w:cs="Assistant"/>
              </w:rPr>
            </w:pPr>
            <w:r>
              <w:rPr>
                <w:rFonts w:ascii="Assistant" w:eastAsia="Assistant" w:hAnsi="Assistant" w:cs="Assistant"/>
                <w:rtl/>
              </w:rPr>
              <w:t>-הגדרות לאושר</w:t>
            </w:r>
          </w:p>
          <w:p w14:paraId="7BEBF72A"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-חמשת מרכיבי האושר: רגשות חיוביים, מעורבות, משמעות, מערכות יחסים חיוביות, הישגים </w:t>
            </w:r>
          </w:p>
          <w:p w14:paraId="267605A3"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-יתרונות האושר </w:t>
            </w:r>
          </w:p>
          <w:p w14:paraId="18C30FF7"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-האושר כמאפיין אישיותי: המודל של </w:t>
            </w:r>
            <w:proofErr w:type="spellStart"/>
            <w:r>
              <w:rPr>
                <w:rFonts w:ascii="Assistant" w:eastAsia="Assistant" w:hAnsi="Assistant" w:cs="Assistant"/>
                <w:rtl/>
              </w:rPr>
              <w:t>סליגמן</w:t>
            </w:r>
            <w:proofErr w:type="spellEnd"/>
            <w:r>
              <w:rPr>
                <w:rFonts w:ascii="Assistant" w:eastAsia="Assistant" w:hAnsi="Assistant" w:cs="Assistant"/>
                <w:rtl/>
              </w:rPr>
              <w:t xml:space="preserve"> לתפיסת האושר: רמת אושר בסיסית יציבה של הפרט תוך הסתגלות לשינויים, אופטימיות, חוזקות</w:t>
            </w:r>
          </w:p>
          <w:p w14:paraId="0E4830BA"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- 12 אסטרטגיות לקידום האושר הניתנות ללמידה; </w:t>
            </w:r>
          </w:p>
          <w:p w14:paraId="028219AE" w14:textId="77777777" w:rsidR="005148EC" w:rsidRDefault="00EE5DD8">
            <w:pPr>
              <w:spacing w:line="240" w:lineRule="auto"/>
              <w:rPr>
                <w:rFonts w:ascii="Assistant" w:eastAsia="Assistant" w:hAnsi="Assistant" w:cs="Assistant"/>
              </w:rPr>
            </w:pPr>
            <w:r>
              <w:rPr>
                <w:rFonts w:ascii="Assistant" w:eastAsia="Assistant" w:hAnsi="Assistant" w:cs="Assistant"/>
                <w:rtl/>
              </w:rPr>
              <w:t>-מחויבות אישית לאושר</w:t>
            </w:r>
          </w:p>
          <w:p w14:paraId="541FCDF9" w14:textId="77777777" w:rsidR="005148EC" w:rsidRDefault="00EE5DD8">
            <w:pPr>
              <w:spacing w:line="240" w:lineRule="auto"/>
              <w:rPr>
                <w:rFonts w:ascii="Assistant" w:eastAsia="Assistant" w:hAnsi="Assistant" w:cs="Assistant"/>
              </w:rPr>
            </w:pPr>
            <w:r>
              <w:rPr>
                <w:rFonts w:ascii="Assistant" w:eastAsia="Assistant" w:hAnsi="Assistant" w:cs="Assistant"/>
                <w:rtl/>
              </w:rPr>
              <w:t>-חקר הרגשות החיוביים</w:t>
            </w:r>
          </w:p>
          <w:p w14:paraId="632DB847" w14:textId="77777777" w:rsidR="005148EC" w:rsidRDefault="00EE5DD8">
            <w:pPr>
              <w:spacing w:line="240" w:lineRule="auto"/>
              <w:rPr>
                <w:rFonts w:ascii="Assistant" w:eastAsia="Assistant" w:hAnsi="Assistant" w:cs="Assistant"/>
              </w:rPr>
            </w:pPr>
            <w:r>
              <w:rPr>
                <w:rFonts w:ascii="Assistant" w:eastAsia="Assistant" w:hAnsi="Assistant" w:cs="Assistant"/>
                <w:rtl/>
              </w:rPr>
              <w:t>-חקר התקווה</w:t>
            </w:r>
          </w:p>
        </w:tc>
        <w:tc>
          <w:tcPr>
            <w:tcW w:w="1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35F12" w14:textId="77777777" w:rsidR="005148EC" w:rsidRDefault="005148EC">
            <w:pPr>
              <w:spacing w:line="240" w:lineRule="auto"/>
              <w:rPr>
                <w:rFonts w:ascii="Assistant" w:eastAsia="Assistant" w:hAnsi="Assistant" w:cs="Assistant"/>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3293A" w14:textId="77777777" w:rsidR="005148EC" w:rsidRDefault="00EE5DD8">
            <w:pPr>
              <w:spacing w:line="240" w:lineRule="auto"/>
              <w:rPr>
                <w:rFonts w:ascii="Assistant" w:eastAsia="Assistant" w:hAnsi="Assistant" w:cs="Assistant"/>
              </w:rPr>
            </w:pPr>
            <w:r>
              <w:rPr>
                <w:rFonts w:ascii="Assistant" w:eastAsia="Assistant" w:hAnsi="Assistant" w:cs="Assistant"/>
                <w:rtl/>
              </w:rPr>
              <w:t>הצדקת טיעונים: אושר הכרחי לאדם. האושר שלך תלוי בך. אפשר ללמוד להיות  מאושר</w:t>
            </w:r>
          </w:p>
          <w:p w14:paraId="6F31814A" w14:textId="77777777" w:rsidR="005148EC" w:rsidRDefault="00EE5DD8">
            <w:pPr>
              <w:spacing w:line="240" w:lineRule="auto"/>
              <w:rPr>
                <w:rFonts w:ascii="Assistant" w:eastAsia="Assistant" w:hAnsi="Assistant" w:cs="Assistant"/>
              </w:rPr>
            </w:pPr>
            <w:r>
              <w:rPr>
                <w:rFonts w:ascii="Assistant" w:eastAsia="Assistant" w:hAnsi="Assistant" w:cs="Assistant"/>
                <w:rtl/>
              </w:rPr>
              <w:t>בניית תבחינים להשוואה בין אושר לבין רווחה נפשית</w:t>
            </w:r>
          </w:p>
          <w:p w14:paraId="5939F150" w14:textId="77777777" w:rsidR="005148EC" w:rsidRDefault="00EE5DD8">
            <w:pPr>
              <w:spacing w:line="240" w:lineRule="auto"/>
              <w:rPr>
                <w:rFonts w:ascii="Assistant" w:eastAsia="Assistant" w:hAnsi="Assistant" w:cs="Assistant"/>
              </w:rPr>
            </w:pPr>
            <w:r>
              <w:rPr>
                <w:rFonts w:ascii="Assistant" w:eastAsia="Assistant" w:hAnsi="Assistant" w:cs="Assistant"/>
                <w:rtl/>
              </w:rPr>
              <w:t>מארגני חשיבה – מפת מושגים ('מפת מוח') ליצירת מערכת הקשרים בין המושגים שנלמדו ביחידה זו;</w:t>
            </w:r>
          </w:p>
          <w:p w14:paraId="1EEB669A"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שאלת </w:t>
            </w:r>
            <w:proofErr w:type="spellStart"/>
            <w:r>
              <w:rPr>
                <w:rFonts w:ascii="Assistant" w:eastAsia="Assistant" w:hAnsi="Assistant" w:cs="Assistant"/>
                <w:rtl/>
              </w:rPr>
              <w:t>עמ"ר</w:t>
            </w:r>
            <w:proofErr w:type="spellEnd"/>
            <w:r>
              <w:rPr>
                <w:rFonts w:ascii="Assistant" w:eastAsia="Assistant" w:hAnsi="Assistant" w:cs="Assistant"/>
                <w:rtl/>
              </w:rPr>
              <w:t>: האם אושר הוא ערך?</w:t>
            </w:r>
          </w:p>
        </w:tc>
        <w:tc>
          <w:tcPr>
            <w:tcW w:w="3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BE1EF" w14:textId="77777777" w:rsidR="005148EC" w:rsidRDefault="00EE5DD8">
            <w:pPr>
              <w:spacing w:line="240" w:lineRule="auto"/>
              <w:rPr>
                <w:rFonts w:ascii="Assistant" w:eastAsia="Assistant" w:hAnsi="Assistant" w:cs="Assistant"/>
              </w:rPr>
            </w:pPr>
            <w:r>
              <w:rPr>
                <w:rFonts w:ascii="Assistant" w:eastAsia="Assistant" w:hAnsi="Assistant" w:cs="Assistant"/>
                <w:rtl/>
              </w:rPr>
              <w:t>תרגיל חקר: התלמידים יתנסו בתרגיל מחקרי כמותני מצומצם, תוך שימוש בשאלונים בנושא אושר.</w:t>
            </w:r>
          </w:p>
          <w:p w14:paraId="73A76C4E"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תיעוד ואימון : התלמידים יתנסו ב'לימוד האושר' – כל תלמיד ייקח על עצמו להתאמן באסטרטגיה אחת או שתיים מאלו המוצעות על ידי </w:t>
            </w:r>
            <w:proofErr w:type="spellStart"/>
            <w:r>
              <w:rPr>
                <w:rFonts w:ascii="Assistant" w:eastAsia="Assistant" w:hAnsi="Assistant" w:cs="Assistant"/>
                <w:rtl/>
              </w:rPr>
              <w:t>ליבומירסקי</w:t>
            </w:r>
            <w:proofErr w:type="spellEnd"/>
            <w:r>
              <w:rPr>
                <w:rFonts w:ascii="Assistant" w:eastAsia="Assistant" w:hAnsi="Assistant" w:cs="Assistant"/>
                <w:rtl/>
              </w:rPr>
              <w:t xml:space="preserve"> במשך שלושה שבועות, וינהל יומן בנושא. </w:t>
            </w:r>
          </w:p>
          <w:p w14:paraId="78F2EE69" w14:textId="77777777" w:rsidR="005148EC" w:rsidRDefault="00EE5DD8">
            <w:pPr>
              <w:spacing w:line="240" w:lineRule="auto"/>
              <w:rPr>
                <w:rFonts w:ascii="Assistant" w:eastAsia="Assistant" w:hAnsi="Assistant" w:cs="Assistant"/>
              </w:rPr>
            </w:pPr>
            <w:r>
              <w:rPr>
                <w:rFonts w:ascii="Assistant" w:eastAsia="Assistant" w:hAnsi="Assistant" w:cs="Assistant"/>
                <w:rtl/>
              </w:rPr>
              <w:t>במהלך לימוד הפרק מומלץ לשלב יצירות ספרות / שירים המתארים אושר ו/או חיפוש אחריו. כך תתבצע הוראה באמצעות טקסטים המערבים רגש לעידוד למידה.</w:t>
            </w:r>
          </w:p>
          <w:p w14:paraId="1AB11893"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בנוסף </w:t>
            </w:r>
            <w:proofErr w:type="spellStart"/>
            <w:r>
              <w:rPr>
                <w:rFonts w:ascii="Assistant" w:eastAsia="Assistant" w:hAnsi="Assistant" w:cs="Assistant"/>
                <w:rtl/>
              </w:rPr>
              <w:t>לסליגמן</w:t>
            </w:r>
            <w:proofErr w:type="spellEnd"/>
            <w:r>
              <w:rPr>
                <w:rFonts w:ascii="Assistant" w:eastAsia="Assistant" w:hAnsi="Assistant" w:cs="Assistant"/>
                <w:rtl/>
              </w:rPr>
              <w:t xml:space="preserve"> </w:t>
            </w:r>
            <w:proofErr w:type="spellStart"/>
            <w:r>
              <w:rPr>
                <w:rFonts w:ascii="Assistant" w:eastAsia="Assistant" w:hAnsi="Assistant" w:cs="Assistant"/>
                <w:rtl/>
              </w:rPr>
              <w:t>וליובומירסקי</w:t>
            </w:r>
            <w:proofErr w:type="spellEnd"/>
            <w:r>
              <w:rPr>
                <w:rFonts w:ascii="Assistant" w:eastAsia="Assistant" w:hAnsi="Assistant" w:cs="Assistant"/>
                <w:rtl/>
              </w:rPr>
              <w:t xml:space="preserve">, המורה יבחר התייחסות נוספת למושג 'אושר' מתוך: </w:t>
            </w:r>
            <w:proofErr w:type="spellStart"/>
            <w:r>
              <w:rPr>
                <w:rFonts w:ascii="Assistant" w:eastAsia="Assistant" w:hAnsi="Assistant" w:cs="Assistant"/>
                <w:rtl/>
              </w:rPr>
              <w:t>פרגר</w:t>
            </w:r>
            <w:proofErr w:type="spellEnd"/>
            <w:r>
              <w:rPr>
                <w:rFonts w:ascii="Assistant" w:eastAsia="Assistant" w:hAnsi="Assistant" w:cs="Assistant"/>
                <w:rtl/>
              </w:rPr>
              <w:t xml:space="preserve">, </w:t>
            </w:r>
            <w:proofErr w:type="spellStart"/>
            <w:r>
              <w:rPr>
                <w:rFonts w:ascii="Assistant" w:eastAsia="Assistant" w:hAnsi="Assistant" w:cs="Assistant"/>
                <w:rtl/>
              </w:rPr>
              <w:t>פרידריקסון</w:t>
            </w:r>
            <w:proofErr w:type="spellEnd"/>
            <w:r>
              <w:rPr>
                <w:rFonts w:ascii="Assistant" w:eastAsia="Assistant" w:hAnsi="Assistant" w:cs="Assistant"/>
                <w:rtl/>
              </w:rPr>
              <w:t xml:space="preserve"> או לופז.</w:t>
            </w:r>
          </w:p>
        </w:tc>
      </w:tr>
    </w:tbl>
    <w:p w14:paraId="3BEC5F3C" w14:textId="77777777" w:rsidR="005148EC" w:rsidRDefault="005148EC">
      <w:pPr>
        <w:spacing w:line="240" w:lineRule="auto"/>
        <w:rPr>
          <w:rFonts w:ascii="Assistant" w:eastAsia="Assistant" w:hAnsi="Assistant" w:cs="Assistant"/>
          <w:b/>
        </w:rPr>
      </w:pPr>
    </w:p>
    <w:p w14:paraId="760E6379" w14:textId="77777777" w:rsidR="005148EC" w:rsidRDefault="00EE5DD8">
      <w:pPr>
        <w:spacing w:line="240" w:lineRule="auto"/>
        <w:rPr>
          <w:rFonts w:ascii="Assistant" w:eastAsia="Assistant" w:hAnsi="Assistant" w:cs="Assistant"/>
          <w:b/>
        </w:rPr>
      </w:pPr>
      <w:r>
        <w:rPr>
          <w:rFonts w:ascii="Assistant" w:eastAsia="Assistant" w:hAnsi="Assistant" w:cs="Assistant"/>
          <w:b/>
          <w:rtl/>
        </w:rPr>
        <w:t xml:space="preserve">*הערה: במסמך תכנית הלימודים המקורי מופיעות הפניות רבות למקורות ביבליוגרפיים עבור המושגים והמחקרים המופיעים בפרק פסיכולוגיה חיובית בכלל ולנושא האושר והרווחה הנפשית בפרט. </w:t>
      </w:r>
    </w:p>
    <w:p w14:paraId="210B21A1" w14:textId="77777777" w:rsidR="005148EC" w:rsidRDefault="00EE5DD8">
      <w:pPr>
        <w:pStyle w:val="2"/>
        <w:spacing w:after="200" w:line="276" w:lineRule="auto"/>
        <w:jc w:val="center"/>
        <w:rPr>
          <w:color w:val="C00000"/>
          <w:sz w:val="48"/>
          <w:szCs w:val="48"/>
        </w:rPr>
      </w:pPr>
      <w:bookmarkStart w:id="44" w:name="_ir81ocr6vse" w:colFirst="0" w:colLast="0"/>
      <w:bookmarkEnd w:id="44"/>
      <w:r>
        <w:rPr>
          <w:color w:val="C00000"/>
          <w:sz w:val="48"/>
          <w:szCs w:val="48"/>
          <w:rtl/>
        </w:rPr>
        <w:lastRenderedPageBreak/>
        <w:t>הנעה</w:t>
      </w:r>
    </w:p>
    <w:p w14:paraId="4315DCF4" w14:textId="77777777" w:rsidR="005148EC" w:rsidRDefault="00EE5DD8">
      <w:pPr>
        <w:pStyle w:val="3"/>
      </w:pPr>
      <w:bookmarkStart w:id="45" w:name="_yjzad4pnbmko" w:colFirst="0" w:colLast="0"/>
      <w:bookmarkEnd w:id="45"/>
      <w:r>
        <w:rPr>
          <w:rtl/>
        </w:rPr>
        <w:t>מהי הנעה ?</w:t>
      </w:r>
    </w:p>
    <w:tbl>
      <w:tblPr>
        <w:tblStyle w:val="aff1"/>
        <w:bidiVisual/>
        <w:tblW w:w="13938" w:type="dxa"/>
        <w:tblInd w:w="0" w:type="dxa"/>
        <w:tblLayout w:type="fixed"/>
        <w:tblLook w:val="0400" w:firstRow="0" w:lastRow="0" w:firstColumn="0" w:lastColumn="0" w:noHBand="0" w:noVBand="1"/>
      </w:tblPr>
      <w:tblGrid>
        <w:gridCol w:w="2744"/>
        <w:gridCol w:w="3688"/>
        <w:gridCol w:w="1558"/>
        <w:gridCol w:w="2411"/>
        <w:gridCol w:w="3537"/>
      </w:tblGrid>
      <w:tr w:rsidR="005148EC" w14:paraId="44083914" w14:textId="77777777">
        <w:trPr>
          <w:trHeight w:val="589"/>
        </w:trPr>
        <w:tc>
          <w:tcPr>
            <w:tcW w:w="274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38CA50B6"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3688"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44872850"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1558"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102268DF"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2411"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131DE464" w14:textId="77777777" w:rsidR="005148EC" w:rsidRDefault="00EE5DD8">
            <w:pPr>
              <w:spacing w:after="240" w:line="240" w:lineRule="auto"/>
              <w:jc w:val="center"/>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353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7CCF9EB3"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064B9794" w14:textId="77777777">
        <w:trPr>
          <w:trHeight w:val="420"/>
        </w:trPr>
        <w:tc>
          <w:tcPr>
            <w:tcW w:w="2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29E71" w14:textId="77777777" w:rsidR="005148EC" w:rsidRDefault="00EE5DD8">
            <w:pPr>
              <w:spacing w:line="240" w:lineRule="auto"/>
              <w:rPr>
                <w:rFonts w:ascii="Assistant" w:eastAsia="Assistant" w:hAnsi="Assistant" w:cs="Assistant"/>
              </w:rPr>
            </w:pPr>
            <w:r>
              <w:rPr>
                <w:rFonts w:ascii="Assistant" w:eastAsia="Assistant" w:hAnsi="Assistant" w:cs="Assistant"/>
                <w:rtl/>
              </w:rPr>
              <w:t>כיצד מגדירים הנעה?</w:t>
            </w:r>
          </w:p>
          <w:p w14:paraId="50051749" w14:textId="77777777" w:rsidR="005148EC" w:rsidRDefault="00EE5DD8">
            <w:pPr>
              <w:spacing w:line="240" w:lineRule="auto"/>
              <w:rPr>
                <w:rFonts w:ascii="Assistant" w:eastAsia="Assistant" w:hAnsi="Assistant" w:cs="Assistant"/>
              </w:rPr>
            </w:pPr>
            <w:r>
              <w:rPr>
                <w:rFonts w:ascii="Assistant" w:eastAsia="Assistant" w:hAnsi="Assistant" w:cs="Assistant"/>
                <w:rtl/>
              </w:rPr>
              <w:t>מה הקשר בין מניע להתנהגות?</w:t>
            </w:r>
          </w:p>
          <w:p w14:paraId="6E5B3B3C"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מה קובע את האופי שתלבש התנהגות הנובעת ממניע מסוים? </w:t>
            </w:r>
          </w:p>
          <w:p w14:paraId="3CFC6655" w14:textId="77777777" w:rsidR="005148EC" w:rsidRDefault="00EE5DD8">
            <w:pPr>
              <w:spacing w:line="240" w:lineRule="auto"/>
              <w:rPr>
                <w:rFonts w:ascii="Assistant" w:eastAsia="Assistant" w:hAnsi="Assistant" w:cs="Assistant"/>
              </w:rPr>
            </w:pPr>
            <w:r>
              <w:rPr>
                <w:rFonts w:ascii="Assistant" w:eastAsia="Assistant" w:hAnsi="Assistant" w:cs="Assistant"/>
                <w:rtl/>
              </w:rPr>
              <w:t>תורשה וסביבה: האם המניעים שלנו נובעים מגורמים מולדים או מגורמים תרבותיים וסביבתיים?</w:t>
            </w:r>
          </w:p>
          <w:p w14:paraId="39EE9655"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שליטה מול דטרמיניזם: עד כמה האדם אחראי למעשיו? מהם הקשיים במדידת מניעים?</w:t>
            </w:r>
            <w:r>
              <w:rPr>
                <w:rFonts w:ascii="Assistant" w:eastAsia="Assistant" w:hAnsi="Assistant" w:cs="Assistant"/>
                <w:sz w:val="24"/>
                <w:szCs w:val="24"/>
              </w:rPr>
              <w:t xml:space="preserve"> </w:t>
            </w:r>
          </w:p>
        </w:tc>
        <w:tc>
          <w:tcPr>
            <w:tcW w:w="36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A1159" w14:textId="77777777" w:rsidR="005148EC" w:rsidRDefault="00EE5DD8">
            <w:pPr>
              <w:spacing w:line="240" w:lineRule="auto"/>
              <w:rPr>
                <w:rFonts w:ascii="Assistant" w:eastAsia="Assistant" w:hAnsi="Assistant" w:cs="Assistant"/>
              </w:rPr>
            </w:pPr>
            <w:r>
              <w:rPr>
                <w:rFonts w:ascii="Assistant" w:eastAsia="Assistant" w:hAnsi="Assistant" w:cs="Assistant"/>
                <w:rtl/>
              </w:rPr>
              <w:t>מניע אחד – התנהגויות שונות, מניעים שונים – התנהגות דומה.</w:t>
            </w:r>
          </w:p>
          <w:p w14:paraId="4A484E56" w14:textId="77777777" w:rsidR="005148EC" w:rsidRDefault="00EE5DD8">
            <w:pPr>
              <w:spacing w:line="240" w:lineRule="auto"/>
              <w:rPr>
                <w:rFonts w:ascii="Assistant" w:eastAsia="Assistant" w:hAnsi="Assistant" w:cs="Assistant"/>
              </w:rPr>
            </w:pPr>
            <w:r>
              <w:rPr>
                <w:rFonts w:ascii="Assistant" w:eastAsia="Assistant" w:hAnsi="Assistant" w:cs="Assistant"/>
                <w:rtl/>
              </w:rPr>
              <w:t>הנעה</w:t>
            </w:r>
          </w:p>
          <w:p w14:paraId="52F20C43" w14:textId="77777777" w:rsidR="005148EC" w:rsidRDefault="00EE5DD8">
            <w:pPr>
              <w:spacing w:line="240" w:lineRule="auto"/>
              <w:rPr>
                <w:rFonts w:ascii="Assistant" w:eastAsia="Assistant" w:hAnsi="Assistant" w:cs="Assistant"/>
              </w:rPr>
            </w:pPr>
            <w:r>
              <w:rPr>
                <w:rFonts w:ascii="Assistant" w:eastAsia="Assistant" w:hAnsi="Assistant" w:cs="Assistant"/>
                <w:rtl/>
              </w:rPr>
              <w:t>מניע</w:t>
            </w:r>
          </w:p>
          <w:p w14:paraId="2ACD4A12" w14:textId="77777777" w:rsidR="005148EC" w:rsidRDefault="00EE5DD8">
            <w:pPr>
              <w:spacing w:line="240" w:lineRule="auto"/>
              <w:rPr>
                <w:rFonts w:ascii="Assistant" w:eastAsia="Assistant" w:hAnsi="Assistant" w:cs="Assistant"/>
              </w:rPr>
            </w:pPr>
            <w:r>
              <w:rPr>
                <w:rFonts w:ascii="Assistant" w:eastAsia="Assistant" w:hAnsi="Assistant" w:cs="Assistant"/>
                <w:rtl/>
              </w:rPr>
              <w:t>סוגי מניעים:</w:t>
            </w:r>
          </w:p>
          <w:p w14:paraId="209F6550" w14:textId="77777777" w:rsidR="005148EC" w:rsidRDefault="00EE5DD8">
            <w:pPr>
              <w:spacing w:line="240" w:lineRule="auto"/>
              <w:rPr>
                <w:rFonts w:ascii="Assistant" w:eastAsia="Assistant" w:hAnsi="Assistant" w:cs="Assistant"/>
              </w:rPr>
            </w:pPr>
            <w:r>
              <w:rPr>
                <w:rFonts w:ascii="Assistant" w:eastAsia="Assistant" w:hAnsi="Assistant" w:cs="Assistant"/>
                <w:rtl/>
              </w:rPr>
              <w:t>מניעים פיזיולוגיים (תורשה): רעב, מין מניעים חברתיים: מניע ההישג</w:t>
            </w:r>
          </w:p>
          <w:p w14:paraId="1DFE8090" w14:textId="77777777" w:rsidR="005148EC" w:rsidRDefault="00EE5DD8">
            <w:pPr>
              <w:spacing w:line="240" w:lineRule="auto"/>
              <w:rPr>
                <w:rFonts w:ascii="Assistant" w:eastAsia="Assistant" w:hAnsi="Assistant" w:cs="Assistant"/>
              </w:rPr>
            </w:pPr>
            <w:r>
              <w:rPr>
                <w:rFonts w:ascii="Assistant" w:eastAsia="Assistant" w:hAnsi="Assistant" w:cs="Assistant"/>
                <w:rtl/>
              </w:rPr>
              <w:t>התנהגות סמויה מול התנהגות גלויה.</w:t>
            </w:r>
          </w:p>
          <w:p w14:paraId="4796C743" w14:textId="77777777" w:rsidR="005148EC" w:rsidRDefault="00EE5DD8">
            <w:pPr>
              <w:spacing w:line="240" w:lineRule="auto"/>
              <w:rPr>
                <w:rFonts w:ascii="Assistant" w:eastAsia="Assistant" w:hAnsi="Assistant" w:cs="Assistant"/>
              </w:rPr>
            </w:pPr>
            <w:r>
              <w:rPr>
                <w:rFonts w:ascii="Assistant" w:eastAsia="Assistant" w:hAnsi="Assistant" w:cs="Assistant"/>
                <w:rtl/>
              </w:rPr>
              <w:t>מדידה אמפירית מול הסבר תיאורטי (המבוסס על הסקה לגבי ההתנהגות הסמויה)</w:t>
            </w:r>
          </w:p>
        </w:tc>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742F5"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מחקר אטקינסון – מניע הישג ורמת שאיפה (1947)</w:t>
            </w:r>
          </w:p>
        </w:tc>
        <w:tc>
          <w:tcPr>
            <w:tcW w:w="2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0A73D" w14:textId="77777777" w:rsidR="005148EC" w:rsidRDefault="00EE5DD8">
            <w:pPr>
              <w:spacing w:line="240" w:lineRule="auto"/>
              <w:rPr>
                <w:rFonts w:ascii="Assistant" w:eastAsia="Assistant" w:hAnsi="Assistant" w:cs="Assistant"/>
                <w:u w:val="single"/>
              </w:rPr>
            </w:pPr>
            <w:r>
              <w:rPr>
                <w:rFonts w:ascii="Assistant" w:eastAsia="Assistant" w:hAnsi="Assistant" w:cs="Assistant"/>
                <w:u w:val="single"/>
                <w:rtl/>
              </w:rPr>
              <w:t xml:space="preserve">שאילת שאלות: </w:t>
            </w:r>
          </w:p>
          <w:p w14:paraId="149CC147" w14:textId="77777777" w:rsidR="005148EC" w:rsidRDefault="00EE5DD8">
            <w:pPr>
              <w:spacing w:line="240" w:lineRule="auto"/>
              <w:rPr>
                <w:rFonts w:ascii="Assistant" w:eastAsia="Assistant" w:hAnsi="Assistant" w:cs="Assistant"/>
              </w:rPr>
            </w:pPr>
            <w:r>
              <w:rPr>
                <w:rFonts w:ascii="Assistant" w:eastAsia="Assistant" w:hAnsi="Assistant" w:cs="Assistant"/>
                <w:rtl/>
              </w:rPr>
              <w:t>מהן השאלות שעלינו לשאול בבואנו לברר את המושג 'הנעה'?</w:t>
            </w:r>
          </w:p>
          <w:p w14:paraId="5CAF8CC5" w14:textId="77777777" w:rsidR="005148EC" w:rsidRDefault="00EE5DD8">
            <w:pPr>
              <w:spacing w:line="240" w:lineRule="auto"/>
              <w:rPr>
                <w:rFonts w:ascii="Assistant" w:eastAsia="Assistant" w:hAnsi="Assistant" w:cs="Assistant"/>
              </w:rPr>
            </w:pPr>
            <w:r>
              <w:rPr>
                <w:rFonts w:ascii="Assistant" w:eastAsia="Assistant" w:hAnsi="Assistant" w:cs="Assistant"/>
                <w:u w:val="single"/>
                <w:rtl/>
              </w:rPr>
              <w:t>השוואה:</w:t>
            </w:r>
          </w:p>
          <w:p w14:paraId="55B84273" w14:textId="77777777" w:rsidR="005148EC" w:rsidRDefault="00EE5DD8">
            <w:pPr>
              <w:spacing w:line="240" w:lineRule="auto"/>
              <w:rPr>
                <w:rFonts w:ascii="Assistant" w:eastAsia="Assistant" w:hAnsi="Assistant" w:cs="Assistant"/>
              </w:rPr>
            </w:pPr>
            <w:r>
              <w:rPr>
                <w:rFonts w:ascii="Assistant" w:eastAsia="Assistant" w:hAnsi="Assistant" w:cs="Assistant"/>
                <w:rtl/>
              </w:rPr>
              <w:t>בין מניעים פיזיולוגיים לחברתיים</w:t>
            </w:r>
          </w:p>
          <w:p w14:paraId="18DA0A4D" w14:textId="77777777" w:rsidR="005148EC" w:rsidRDefault="00EE5DD8">
            <w:pPr>
              <w:spacing w:line="240" w:lineRule="auto"/>
              <w:rPr>
                <w:rFonts w:ascii="Assistant" w:eastAsia="Assistant" w:hAnsi="Assistant" w:cs="Assistant"/>
                <w:u w:val="single"/>
              </w:rPr>
            </w:pPr>
            <w:r>
              <w:rPr>
                <w:rFonts w:ascii="Assistant" w:eastAsia="Assistant" w:hAnsi="Assistant" w:cs="Assistant"/>
                <w:u w:val="single"/>
                <w:rtl/>
              </w:rPr>
              <w:t xml:space="preserve">טיעון + </w:t>
            </w:r>
            <w:proofErr w:type="spellStart"/>
            <w:r>
              <w:rPr>
                <w:rFonts w:ascii="Assistant" w:eastAsia="Assistant" w:hAnsi="Assistant" w:cs="Assistant"/>
                <w:u w:val="single"/>
                <w:rtl/>
              </w:rPr>
              <w:t>עמ"ר</w:t>
            </w:r>
            <w:proofErr w:type="spellEnd"/>
            <w:r>
              <w:rPr>
                <w:rFonts w:ascii="Assistant" w:eastAsia="Assistant" w:hAnsi="Assistant" w:cs="Assistant"/>
                <w:u w:val="single"/>
                <w:rtl/>
              </w:rPr>
              <w:t>:</w:t>
            </w:r>
          </w:p>
          <w:p w14:paraId="7FC9DB40" w14:textId="77777777" w:rsidR="005148EC" w:rsidRDefault="00EE5DD8">
            <w:pPr>
              <w:spacing w:line="240" w:lineRule="auto"/>
              <w:rPr>
                <w:rFonts w:ascii="Assistant" w:eastAsia="Assistant" w:hAnsi="Assistant" w:cs="Assistant"/>
              </w:rPr>
            </w:pPr>
            <w:r>
              <w:rPr>
                <w:rFonts w:ascii="Assistant" w:eastAsia="Assistant" w:hAnsi="Assistant" w:cs="Assistant"/>
                <w:rtl/>
              </w:rPr>
              <w:t>התנהגות האדם מונעת מגורמים סביבתיים או תורשתיים</w:t>
            </w:r>
          </w:p>
        </w:tc>
        <w:tc>
          <w:tcPr>
            <w:tcW w:w="3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D17B0" w14:textId="77777777" w:rsidR="005148EC" w:rsidRDefault="00EE5DD8">
            <w:pPr>
              <w:spacing w:line="240" w:lineRule="auto"/>
              <w:rPr>
                <w:rFonts w:ascii="Assistant" w:eastAsia="Assistant" w:hAnsi="Assistant" w:cs="Assistant"/>
              </w:rPr>
            </w:pPr>
            <w:r>
              <w:rPr>
                <w:rFonts w:ascii="Assistant" w:eastAsia="Assistant" w:hAnsi="Assistant" w:cs="Assistant"/>
                <w:rtl/>
              </w:rPr>
              <w:t>הערה כללית: פרק זה יילמד לאחר שהתלמיד כבר הכיר את הזרמים השונים מתוך פרקי הלימוד הקודמים.</w:t>
            </w:r>
          </w:p>
          <w:p w14:paraId="0BB2BB71" w14:textId="77777777" w:rsidR="005148EC" w:rsidRDefault="00EE5DD8">
            <w:pPr>
              <w:spacing w:line="240" w:lineRule="auto"/>
              <w:rPr>
                <w:rFonts w:ascii="Assistant" w:eastAsia="Assistant" w:hAnsi="Assistant" w:cs="Assistant"/>
              </w:rPr>
            </w:pPr>
            <w:r>
              <w:rPr>
                <w:rFonts w:ascii="Assistant" w:eastAsia="Assistant" w:hAnsi="Assistant" w:cs="Assistant"/>
                <w:rtl/>
              </w:rPr>
              <w:t>סעיף זה יילמד כסקירה כללית, בלי להיכנס לעומק של כל גישה תיאורטית, למעט הרחבת התיאוריה של דואק בהמשך.</w:t>
            </w:r>
          </w:p>
          <w:p w14:paraId="62CDA54E"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המורה ידגיש את הערכים העומדים בבסיסם של המניעים השונים. </w:t>
            </w:r>
          </w:p>
        </w:tc>
      </w:tr>
    </w:tbl>
    <w:p w14:paraId="1D02AE02" w14:textId="77777777" w:rsidR="005148EC" w:rsidRDefault="005148EC">
      <w:pPr>
        <w:spacing w:line="240" w:lineRule="auto"/>
        <w:rPr>
          <w:rFonts w:ascii="Assistant" w:eastAsia="Assistant" w:hAnsi="Assistant" w:cs="Assistant"/>
          <w:b/>
        </w:rPr>
      </w:pPr>
    </w:p>
    <w:p w14:paraId="0ADA40C5" w14:textId="77777777" w:rsidR="005148EC" w:rsidRDefault="00EE5DD8">
      <w:pPr>
        <w:rPr>
          <w:rFonts w:ascii="Assistant" w:eastAsia="Assistant" w:hAnsi="Assistant" w:cs="Assistant"/>
          <w:b/>
          <w:color w:val="000000"/>
          <w:sz w:val="30"/>
          <w:szCs w:val="30"/>
        </w:rPr>
      </w:pPr>
      <w:r>
        <w:br w:type="page"/>
      </w:r>
    </w:p>
    <w:p w14:paraId="71F38853" w14:textId="77777777" w:rsidR="005148EC" w:rsidRDefault="00EE5DD8">
      <w:pPr>
        <w:pStyle w:val="3"/>
      </w:pPr>
      <w:bookmarkStart w:id="46" w:name="_qra1fmjc53c8" w:colFirst="0" w:colLast="0"/>
      <w:bookmarkEnd w:id="46"/>
      <w:r>
        <w:rPr>
          <w:rtl/>
        </w:rPr>
        <w:lastRenderedPageBreak/>
        <w:t>גישות שונות להנעה</w:t>
      </w:r>
    </w:p>
    <w:tbl>
      <w:tblPr>
        <w:tblStyle w:val="aff2"/>
        <w:bidiVisual/>
        <w:tblW w:w="13938" w:type="dxa"/>
        <w:tblInd w:w="0" w:type="dxa"/>
        <w:tblLayout w:type="fixed"/>
        <w:tblLook w:val="0400" w:firstRow="0" w:lastRow="0" w:firstColumn="0" w:lastColumn="0" w:noHBand="0" w:noVBand="1"/>
      </w:tblPr>
      <w:tblGrid>
        <w:gridCol w:w="1893"/>
        <w:gridCol w:w="3119"/>
        <w:gridCol w:w="1985"/>
        <w:gridCol w:w="3404"/>
        <w:gridCol w:w="3537"/>
      </w:tblGrid>
      <w:tr w:rsidR="005148EC" w14:paraId="44016C80" w14:textId="77777777">
        <w:trPr>
          <w:trHeight w:val="589"/>
        </w:trPr>
        <w:tc>
          <w:tcPr>
            <w:tcW w:w="189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6C1D24A"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3119"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74AD175A"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1985"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F65D9EC"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340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716600E2" w14:textId="77777777" w:rsidR="005148EC" w:rsidRDefault="00EE5DD8">
            <w:pPr>
              <w:spacing w:after="240" w:line="240" w:lineRule="auto"/>
              <w:jc w:val="center"/>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353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713CC93F"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4EDEA48B" w14:textId="77777777">
        <w:trPr>
          <w:trHeight w:val="420"/>
        </w:trPr>
        <w:tc>
          <w:tcPr>
            <w:tcW w:w="18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C32A9" w14:textId="77777777" w:rsidR="005148EC" w:rsidRDefault="00EE5DD8">
            <w:pPr>
              <w:spacing w:line="240" w:lineRule="auto"/>
              <w:rPr>
                <w:rFonts w:ascii="Assistant" w:eastAsia="Assistant" w:hAnsi="Assistant" w:cs="Assistant"/>
              </w:rPr>
            </w:pPr>
            <w:r>
              <w:rPr>
                <w:rFonts w:ascii="Assistant" w:eastAsia="Assistant" w:hAnsi="Assistant" w:cs="Assistant"/>
                <w:rtl/>
              </w:rPr>
              <w:t>מהו הקשר בין תפיסת האדם כפי שהיא מתבטאת בכל אחת מהתיאוריות לבין ההסברים שכל תיאוריה מציעה בתחום ההנעה?</w:t>
            </w:r>
          </w:p>
          <w:p w14:paraId="3A202DCD"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sz w:val="24"/>
                <w:szCs w:val="24"/>
              </w:rPr>
              <w:t xml:space="preserve"> </w:t>
            </w:r>
          </w:p>
        </w:tc>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9D1FB" w14:textId="77777777" w:rsidR="005148EC" w:rsidRDefault="00EE5DD8">
            <w:pPr>
              <w:spacing w:line="240" w:lineRule="auto"/>
              <w:rPr>
                <w:rFonts w:ascii="Assistant" w:eastAsia="Assistant" w:hAnsi="Assistant" w:cs="Assistant"/>
              </w:rPr>
            </w:pPr>
            <w:r>
              <w:rPr>
                <w:rFonts w:ascii="Assistant" w:eastAsia="Assistant" w:hAnsi="Assistant" w:cs="Assistant"/>
                <w:rtl/>
              </w:rPr>
              <w:t>-גישה ביולוגית</w:t>
            </w:r>
          </w:p>
          <w:p w14:paraId="65499972" w14:textId="77777777" w:rsidR="005148EC" w:rsidRDefault="00EE5DD8">
            <w:pPr>
              <w:spacing w:line="240" w:lineRule="auto"/>
              <w:rPr>
                <w:rFonts w:ascii="Assistant" w:eastAsia="Assistant" w:hAnsi="Assistant" w:cs="Assistant"/>
              </w:rPr>
            </w:pPr>
            <w:r>
              <w:rPr>
                <w:rFonts w:ascii="Assistant" w:eastAsia="Assistant" w:hAnsi="Assistant" w:cs="Assistant"/>
                <w:rtl/>
              </w:rPr>
              <w:t>-מניעים ביולוגיים –אינסטינקטים;</w:t>
            </w:r>
          </w:p>
          <w:p w14:paraId="53908FA4" w14:textId="77777777" w:rsidR="005148EC" w:rsidRDefault="00EE5DD8">
            <w:pPr>
              <w:spacing w:line="240" w:lineRule="auto"/>
              <w:rPr>
                <w:rFonts w:ascii="Assistant" w:eastAsia="Assistant" w:hAnsi="Assistant" w:cs="Assistant"/>
              </w:rPr>
            </w:pPr>
            <w:r>
              <w:rPr>
                <w:rFonts w:ascii="Assistant" w:eastAsia="Assistant" w:hAnsi="Assistant" w:cs="Assistant"/>
                <w:rtl/>
              </w:rPr>
              <w:t>-גישה פסיכואנליטית–דחפים</w:t>
            </w:r>
          </w:p>
          <w:p w14:paraId="6BE36FA0" w14:textId="77777777" w:rsidR="005148EC" w:rsidRDefault="00EE5DD8">
            <w:pPr>
              <w:spacing w:line="240" w:lineRule="auto"/>
              <w:rPr>
                <w:rFonts w:ascii="Assistant" w:eastAsia="Assistant" w:hAnsi="Assistant" w:cs="Assistant"/>
              </w:rPr>
            </w:pPr>
            <w:r>
              <w:rPr>
                <w:rFonts w:ascii="Assistant" w:eastAsia="Assistant" w:hAnsi="Assistant" w:cs="Assistant"/>
                <w:rtl/>
              </w:rPr>
              <w:t>-גישה התנהגותית–חיזוקים ותוצאות</w:t>
            </w:r>
          </w:p>
          <w:p w14:paraId="0F3E404B" w14:textId="77777777" w:rsidR="005148EC" w:rsidRDefault="00EE5DD8">
            <w:pPr>
              <w:spacing w:line="240" w:lineRule="auto"/>
              <w:rPr>
                <w:rFonts w:ascii="Assistant" w:eastAsia="Assistant" w:hAnsi="Assistant" w:cs="Assistant"/>
              </w:rPr>
            </w:pPr>
            <w:r>
              <w:rPr>
                <w:rFonts w:ascii="Assistant" w:eastAsia="Assistant" w:hAnsi="Assistant" w:cs="Assistant"/>
                <w:rtl/>
              </w:rPr>
              <w:t>-גישה קוגניטיבית-התנהגותית – פרשנות לגירויים סביבתיים</w:t>
            </w:r>
          </w:p>
          <w:p w14:paraId="623537C3" w14:textId="77777777" w:rsidR="005148EC" w:rsidRDefault="00EE5DD8">
            <w:pPr>
              <w:spacing w:line="240" w:lineRule="auto"/>
              <w:rPr>
                <w:rFonts w:ascii="Assistant" w:eastAsia="Assistant" w:hAnsi="Assistant" w:cs="Assistant"/>
              </w:rPr>
            </w:pPr>
            <w:r>
              <w:rPr>
                <w:rFonts w:ascii="Assistant" w:eastAsia="Assistant" w:hAnsi="Assistant" w:cs="Assistant"/>
                <w:rtl/>
              </w:rPr>
              <w:t>-גישה הומניסטית – מאסלו, פירמידת הצרכים, צרכי חסר / צרכי גדילה</w:t>
            </w:r>
          </w:p>
          <w:p w14:paraId="2EA92EB9"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-תיאוריית ההנעה של קרול </w:t>
            </w:r>
            <w:proofErr w:type="spellStart"/>
            <w:r>
              <w:rPr>
                <w:rFonts w:ascii="Assistant" w:eastAsia="Assistant" w:hAnsi="Assistant" w:cs="Assistant"/>
                <w:rtl/>
              </w:rPr>
              <w:t>דווק</w:t>
            </w:r>
            <w:proofErr w:type="spellEnd"/>
            <w:r>
              <w:rPr>
                <w:rFonts w:ascii="Assistant" w:eastAsia="Assistant" w:hAnsi="Assistant" w:cs="Assistant"/>
                <w:rtl/>
              </w:rPr>
              <w:t xml:space="preserve">: </w:t>
            </w:r>
          </w:p>
          <w:p w14:paraId="2B7244DA"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-דפוסי חשיבה </w:t>
            </w:r>
            <w:r>
              <w:rPr>
                <w:rFonts w:ascii="Assistant" w:eastAsia="Assistant" w:hAnsi="Assistant" w:cs="Assistant"/>
              </w:rPr>
              <w:t>mindset</w:t>
            </w:r>
            <w:r>
              <w:rPr>
                <w:rFonts w:ascii="Assistant" w:eastAsia="Assistant" w:hAnsi="Assistant" w:cs="Assistant"/>
                <w:rtl/>
              </w:rPr>
              <w:t xml:space="preserve"> מקובעים לעומת דפוסי חשיבה צומחים. </w:t>
            </w:r>
          </w:p>
          <w:p w14:paraId="59C82A46"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-מטרות הישג  (למידה) לעומת מטרות </w:t>
            </w:r>
          </w:p>
          <w:p w14:paraId="6F0A996B"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ביצוע </w:t>
            </w:r>
          </w:p>
          <w:p w14:paraId="04AC7D7C" w14:textId="77777777" w:rsidR="005148EC" w:rsidRDefault="00EE5DD8">
            <w:pPr>
              <w:spacing w:line="240" w:lineRule="auto"/>
              <w:rPr>
                <w:rFonts w:ascii="Assistant" w:eastAsia="Assistant" w:hAnsi="Assistant" w:cs="Assistant"/>
              </w:rPr>
            </w:pPr>
            <w:r>
              <w:rPr>
                <w:rFonts w:ascii="Assistant" w:eastAsia="Assistant" w:hAnsi="Assistant" w:cs="Assistant"/>
                <w:rtl/>
              </w:rPr>
              <w:t>-אמונה ביכולת</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6A8D4" w14:textId="77777777" w:rsidR="005148EC" w:rsidRDefault="00EE5DD8">
            <w:pPr>
              <w:spacing w:line="240" w:lineRule="auto"/>
              <w:rPr>
                <w:rFonts w:ascii="Assistant" w:eastAsia="Assistant" w:hAnsi="Assistant" w:cs="Assistant"/>
              </w:rPr>
            </w:pPr>
            <w:r>
              <w:rPr>
                <w:rFonts w:ascii="Assistant" w:eastAsia="Assistant" w:hAnsi="Assistant" w:cs="Assistant"/>
                <w:rtl/>
              </w:rPr>
              <w:t>המחקר של לורנץ (1937) – הטבעה</w:t>
            </w:r>
          </w:p>
          <w:p w14:paraId="5F97C25A"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מחקר של קרול דואק מתוך ספרה "כוחה של נחישות": </w:t>
            </w:r>
          </w:p>
          <w:p w14:paraId="5C07E1C4" w14:textId="77777777" w:rsidR="005148EC" w:rsidRDefault="005148EC">
            <w:pPr>
              <w:spacing w:line="240" w:lineRule="auto"/>
              <w:rPr>
                <w:rFonts w:ascii="Assistant" w:eastAsia="Assistant" w:hAnsi="Assistant" w:cs="Assistant"/>
              </w:rPr>
            </w:pPr>
          </w:p>
        </w:tc>
        <w:tc>
          <w:tcPr>
            <w:tcW w:w="3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D0BB3" w14:textId="77777777" w:rsidR="005148EC" w:rsidRDefault="00EE5DD8">
            <w:pPr>
              <w:spacing w:line="240" w:lineRule="auto"/>
              <w:rPr>
                <w:rFonts w:ascii="Assistant" w:eastAsia="Assistant" w:hAnsi="Assistant" w:cs="Assistant"/>
              </w:rPr>
            </w:pPr>
            <w:r>
              <w:rPr>
                <w:rFonts w:ascii="Assistant" w:eastAsia="Assistant" w:hAnsi="Assistant" w:cs="Assistant"/>
                <w:rtl/>
              </w:rPr>
              <w:t>שאילת שאלות: על איזה שאלות התיאוריה הנלמדת עונה, ומהן מגבלותיה?</w:t>
            </w:r>
          </w:p>
          <w:p w14:paraId="3366904B"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שאלות </w:t>
            </w:r>
            <w:proofErr w:type="spellStart"/>
            <w:r>
              <w:rPr>
                <w:rFonts w:ascii="Assistant" w:eastAsia="Assistant" w:hAnsi="Assistant" w:cs="Assistant"/>
                <w:rtl/>
              </w:rPr>
              <w:t>עמ"ר</w:t>
            </w:r>
            <w:proofErr w:type="spellEnd"/>
            <w:r>
              <w:rPr>
                <w:rFonts w:ascii="Assistant" w:eastAsia="Assistant" w:hAnsi="Assistant" w:cs="Assistant"/>
                <w:rtl/>
              </w:rPr>
              <w:t xml:space="preserve">: </w:t>
            </w:r>
          </w:p>
          <w:p w14:paraId="00BA64EB" w14:textId="77777777" w:rsidR="005148EC" w:rsidRDefault="00EE5DD8">
            <w:pPr>
              <w:spacing w:line="240" w:lineRule="auto"/>
              <w:rPr>
                <w:rFonts w:ascii="Assistant" w:eastAsia="Assistant" w:hAnsi="Assistant" w:cs="Assistant"/>
              </w:rPr>
            </w:pPr>
            <w:r>
              <w:rPr>
                <w:rFonts w:ascii="Assistant" w:eastAsia="Assistant" w:hAnsi="Assistant" w:cs="Assistant"/>
                <w:rtl/>
              </w:rPr>
              <w:t>* באיזו מידה האדם אחראי על התנהגויות הנובעות ממניעים פיזיולוגיים שאין לו שליטה עליהם?</w:t>
            </w:r>
          </w:p>
          <w:p w14:paraId="09BE2C6B" w14:textId="77777777" w:rsidR="005148EC" w:rsidRDefault="00EE5DD8">
            <w:pPr>
              <w:spacing w:line="240" w:lineRule="auto"/>
              <w:rPr>
                <w:rFonts w:ascii="Assistant" w:eastAsia="Assistant" w:hAnsi="Assistant" w:cs="Assistant"/>
              </w:rPr>
            </w:pPr>
            <w:r>
              <w:rPr>
                <w:rFonts w:ascii="Assistant" w:eastAsia="Assistant" w:hAnsi="Assistant" w:cs="Assistant"/>
                <w:rtl/>
              </w:rPr>
              <w:t>* מהם הערכים העומדים בבסיסו של כל מניע?</w:t>
            </w:r>
          </w:p>
          <w:p w14:paraId="5FBABC51" w14:textId="77777777" w:rsidR="005148EC" w:rsidRDefault="00EE5DD8">
            <w:pPr>
              <w:spacing w:line="240" w:lineRule="auto"/>
              <w:rPr>
                <w:rFonts w:ascii="Assistant" w:eastAsia="Assistant" w:hAnsi="Assistant" w:cs="Assistant"/>
              </w:rPr>
            </w:pPr>
            <w:r>
              <w:rPr>
                <w:rFonts w:ascii="Assistant" w:eastAsia="Assistant" w:hAnsi="Assistant" w:cs="Assistant"/>
                <w:rtl/>
              </w:rPr>
              <w:t>* כיצד אדם יכול לפתח את האמונה ביכולתו?</w:t>
            </w:r>
          </w:p>
          <w:p w14:paraId="19D764A7" w14:textId="77777777" w:rsidR="005148EC" w:rsidRDefault="00EE5DD8">
            <w:pPr>
              <w:spacing w:line="240" w:lineRule="auto"/>
              <w:rPr>
                <w:rFonts w:ascii="Assistant" w:eastAsia="Assistant" w:hAnsi="Assistant" w:cs="Assistant"/>
              </w:rPr>
            </w:pPr>
            <w:r>
              <w:rPr>
                <w:rFonts w:ascii="Assistant" w:eastAsia="Assistant" w:hAnsi="Assistant" w:cs="Assistant"/>
                <w:rtl/>
              </w:rPr>
              <w:t>מארגני חשיבה: מיפוי של גישות תיאורטיות שונות להנעה והקשרים ביניהן (מפת מוח).</w:t>
            </w:r>
          </w:p>
          <w:p w14:paraId="773D2824" w14:textId="77777777" w:rsidR="005148EC" w:rsidRDefault="00EE5DD8">
            <w:pPr>
              <w:spacing w:line="240" w:lineRule="auto"/>
              <w:rPr>
                <w:rFonts w:ascii="Assistant" w:eastAsia="Assistant" w:hAnsi="Assistant" w:cs="Assistant"/>
              </w:rPr>
            </w:pPr>
            <w:r>
              <w:rPr>
                <w:rFonts w:ascii="Assistant" w:eastAsia="Assistant" w:hAnsi="Assistant" w:cs="Assistant"/>
                <w:rtl/>
              </w:rPr>
              <w:t>השוואה בין תיאוריות ההנעה השונות שנלמדו, על פי קריטריונים שהתלמידים יוצרים.</w:t>
            </w:r>
          </w:p>
          <w:p w14:paraId="0039E63E"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rtl/>
              </w:rPr>
              <w:t>טיעון: הצגת הטיעון המרכזי של תיאורית הנעה מסוימת, וביסוסו באמצעות ראיות אמפיריות או הסברים תיאורטיים</w:t>
            </w:r>
          </w:p>
        </w:tc>
        <w:tc>
          <w:tcPr>
            <w:tcW w:w="3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2810F" w14:textId="77777777" w:rsidR="005148EC" w:rsidRDefault="00EE5DD8">
            <w:pPr>
              <w:spacing w:line="240" w:lineRule="auto"/>
              <w:rPr>
                <w:rFonts w:ascii="Assistant" w:eastAsia="Assistant" w:hAnsi="Assistant" w:cs="Assistant"/>
                <w:b/>
              </w:rPr>
            </w:pPr>
            <w:r>
              <w:rPr>
                <w:rFonts w:ascii="Assistant" w:eastAsia="Assistant" w:hAnsi="Assistant" w:cs="Assistant"/>
                <w:b/>
                <w:rtl/>
              </w:rPr>
              <w:t xml:space="preserve">בפרק זה המורה ילמד מתוך הגישות שתי תיאוריות שונות לבחירתו + התיאוריה של קרול </w:t>
            </w:r>
            <w:proofErr w:type="spellStart"/>
            <w:r>
              <w:rPr>
                <w:rFonts w:ascii="Assistant" w:eastAsia="Assistant" w:hAnsi="Assistant" w:cs="Assistant"/>
                <w:b/>
                <w:rtl/>
              </w:rPr>
              <w:t>דווק</w:t>
            </w:r>
            <w:proofErr w:type="spellEnd"/>
            <w:r>
              <w:rPr>
                <w:rFonts w:ascii="Assistant" w:eastAsia="Assistant" w:hAnsi="Assistant" w:cs="Assistant"/>
                <w:b/>
                <w:rtl/>
              </w:rPr>
              <w:t xml:space="preserve"> חובה.</w:t>
            </w:r>
          </w:p>
          <w:p w14:paraId="3A5E008E" w14:textId="77777777" w:rsidR="005148EC" w:rsidRDefault="00EE5DD8">
            <w:pPr>
              <w:spacing w:line="240" w:lineRule="auto"/>
              <w:rPr>
                <w:rFonts w:ascii="Assistant" w:eastAsia="Assistant" w:hAnsi="Assistant" w:cs="Assistant"/>
              </w:rPr>
            </w:pPr>
            <w:r>
              <w:rPr>
                <w:rFonts w:ascii="Assistant" w:eastAsia="Assistant" w:hAnsi="Assistant" w:cs="Assistant"/>
                <w:rtl/>
              </w:rPr>
              <w:t>דיון: טבע האדם – האם האדם טוב מנעוריו או רע מנעוריו?</w:t>
            </w:r>
          </w:p>
          <w:p w14:paraId="43482339" w14:textId="77777777" w:rsidR="005148EC" w:rsidRDefault="00EE5DD8">
            <w:pPr>
              <w:spacing w:line="240" w:lineRule="auto"/>
              <w:rPr>
                <w:rFonts w:ascii="Assistant" w:eastAsia="Assistant" w:hAnsi="Assistant" w:cs="Assistant"/>
              </w:rPr>
            </w:pPr>
            <w:r>
              <w:rPr>
                <w:rFonts w:ascii="Assistant" w:eastAsia="Assistant" w:hAnsi="Assistant" w:cs="Assistant"/>
                <w:rtl/>
              </w:rPr>
              <w:t>דיון: חשוב להציב לאדם מטרות גבוהות כדי להניע אותו להגיע להישגים ולתוצאות.</w:t>
            </w:r>
          </w:p>
          <w:p w14:paraId="417C212A"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העשרה: </w:t>
            </w:r>
            <w:proofErr w:type="spellStart"/>
            <w:r>
              <w:rPr>
                <w:rFonts w:ascii="Assistant" w:eastAsia="Assistant" w:hAnsi="Assistant" w:cs="Assistant"/>
                <w:rtl/>
              </w:rPr>
              <w:t>ריאן</w:t>
            </w:r>
            <w:proofErr w:type="spellEnd"/>
            <w:r>
              <w:rPr>
                <w:rFonts w:ascii="Assistant" w:eastAsia="Assistant" w:hAnsi="Assistant" w:cs="Assistant"/>
                <w:rtl/>
              </w:rPr>
              <w:t xml:space="preserve"> </w:t>
            </w:r>
            <w:proofErr w:type="spellStart"/>
            <w:r>
              <w:rPr>
                <w:rFonts w:ascii="Assistant" w:eastAsia="Assistant" w:hAnsi="Assistant" w:cs="Assistant"/>
                <w:rtl/>
              </w:rPr>
              <w:t>ודצ'י</w:t>
            </w:r>
            <w:proofErr w:type="spellEnd"/>
            <w:r>
              <w:rPr>
                <w:rFonts w:ascii="Assistant" w:eastAsia="Assistant" w:hAnsi="Assistant" w:cs="Assistant"/>
                <w:rtl/>
              </w:rPr>
              <w:t>, 2000 ,2002 :) אוטונומיה, כשירות ושייכות. מוטיבציה פנימית ומוטיבציה חיצונית כקצוות של רצף.</w:t>
            </w:r>
          </w:p>
          <w:p w14:paraId="521131D5" w14:textId="77777777" w:rsidR="005148EC" w:rsidRDefault="00EE5DD8">
            <w:pPr>
              <w:spacing w:line="240" w:lineRule="auto"/>
              <w:rPr>
                <w:rFonts w:ascii="Assistant" w:eastAsia="Assistant" w:hAnsi="Assistant" w:cs="Assistant"/>
              </w:rPr>
            </w:pPr>
            <w:r>
              <w:rPr>
                <w:rFonts w:ascii="Assistant" w:eastAsia="Assistant" w:hAnsi="Assistant" w:cs="Assistant"/>
                <w:rtl/>
              </w:rPr>
              <w:t>למורה מומלץ: להקרין הרצאת</w:t>
            </w:r>
            <w:r>
              <w:rPr>
                <w:rFonts w:ascii="Assistant" w:eastAsia="Assistant" w:hAnsi="Assistant" w:cs="Assistant"/>
              </w:rPr>
              <w:t>TED</w:t>
            </w:r>
            <w:r>
              <w:rPr>
                <w:rFonts w:ascii="Assistant" w:eastAsia="Assistant" w:hAnsi="Assistant" w:cs="Assistant"/>
                <w:rtl/>
              </w:rPr>
              <w:t xml:space="preserve"> שבה מציגה דואק את מחקריה.</w:t>
            </w:r>
          </w:p>
          <w:p w14:paraId="78B18F98" w14:textId="77777777" w:rsidR="005148EC" w:rsidRDefault="00EE5DD8">
            <w:pPr>
              <w:spacing w:line="240" w:lineRule="auto"/>
              <w:rPr>
                <w:rFonts w:ascii="Assistant" w:eastAsia="Assistant" w:hAnsi="Assistant" w:cs="Assistant"/>
              </w:rPr>
            </w:pPr>
            <w:r>
              <w:rPr>
                <w:rFonts w:ascii="Assistant" w:eastAsia="Assistant" w:hAnsi="Assistant" w:cs="Assistant"/>
                <w:rtl/>
              </w:rPr>
              <w:t>המורה יסכם את הנושא בדיון בערכים הבאים לידי ביטוי במניעים להתנהגותם של בני אדם על פי התיאוריות השונות. למשל: מימוש עצמי, עזרה לזולת, תיקון החברה וכד'.</w:t>
            </w:r>
          </w:p>
        </w:tc>
      </w:tr>
    </w:tbl>
    <w:p w14:paraId="4E5B38BE" w14:textId="77777777" w:rsidR="005148EC" w:rsidRDefault="005148EC">
      <w:pPr>
        <w:pBdr>
          <w:top w:val="nil"/>
          <w:left w:val="nil"/>
          <w:bottom w:val="nil"/>
          <w:right w:val="nil"/>
          <w:between w:val="nil"/>
        </w:pBdr>
        <w:spacing w:after="200" w:line="276" w:lineRule="auto"/>
        <w:ind w:left="360"/>
        <w:rPr>
          <w:rFonts w:ascii="Assistant" w:eastAsia="Assistant" w:hAnsi="Assistant" w:cs="Assistant"/>
          <w:b/>
          <w:color w:val="980000"/>
          <w:sz w:val="44"/>
          <w:szCs w:val="44"/>
        </w:rPr>
      </w:pPr>
    </w:p>
    <w:p w14:paraId="1C9CBF78" w14:textId="77777777" w:rsidR="005148EC" w:rsidRDefault="00EE5DD8">
      <w:pPr>
        <w:pStyle w:val="2"/>
        <w:spacing w:after="200" w:line="276" w:lineRule="auto"/>
        <w:jc w:val="center"/>
        <w:rPr>
          <w:color w:val="C00000"/>
          <w:sz w:val="48"/>
          <w:szCs w:val="48"/>
        </w:rPr>
      </w:pPr>
      <w:bookmarkStart w:id="47" w:name="_ytculu58e5xf" w:colFirst="0" w:colLast="0"/>
      <w:bookmarkEnd w:id="47"/>
      <w:r>
        <w:rPr>
          <w:color w:val="C00000"/>
          <w:sz w:val="48"/>
          <w:szCs w:val="48"/>
          <w:rtl/>
        </w:rPr>
        <w:lastRenderedPageBreak/>
        <w:t>פסיכולוגיה התפתחותית – גיל ההתבגרות ותיאוריות דור שלישי</w:t>
      </w:r>
    </w:p>
    <w:p w14:paraId="446A2E64" w14:textId="77777777" w:rsidR="005148EC" w:rsidRDefault="00EE5DD8">
      <w:pPr>
        <w:pStyle w:val="3"/>
      </w:pPr>
      <w:bookmarkStart w:id="48" w:name="_jrayhet8w2s8" w:colFirst="0" w:colLast="0"/>
      <w:bookmarkEnd w:id="48"/>
      <w:r>
        <w:rPr>
          <w:rtl/>
        </w:rPr>
        <w:t>גיל ההתבגרות</w:t>
      </w:r>
    </w:p>
    <w:tbl>
      <w:tblPr>
        <w:tblStyle w:val="aff3"/>
        <w:bidiVisual/>
        <w:tblW w:w="13938" w:type="dxa"/>
        <w:tblInd w:w="0" w:type="dxa"/>
        <w:tblLayout w:type="fixed"/>
        <w:tblLook w:val="0400" w:firstRow="0" w:lastRow="0" w:firstColumn="0" w:lastColumn="0" w:noHBand="0" w:noVBand="1"/>
      </w:tblPr>
      <w:tblGrid>
        <w:gridCol w:w="2743"/>
        <w:gridCol w:w="3688"/>
        <w:gridCol w:w="2403"/>
        <w:gridCol w:w="574"/>
        <w:gridCol w:w="4530"/>
      </w:tblGrid>
      <w:tr w:rsidR="005148EC" w14:paraId="00DB2664" w14:textId="77777777">
        <w:trPr>
          <w:trHeight w:val="589"/>
        </w:trPr>
        <w:tc>
          <w:tcPr>
            <w:tcW w:w="274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38829D54"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3688"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5DA61AE"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240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5E21299"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57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6CF04EDF" w14:textId="77777777" w:rsidR="005148EC" w:rsidRDefault="005148EC">
            <w:pPr>
              <w:spacing w:after="240" w:line="240" w:lineRule="auto"/>
              <w:jc w:val="center"/>
              <w:rPr>
                <w:rFonts w:ascii="Assistant" w:eastAsia="Assistant" w:hAnsi="Assistant" w:cs="Assistant"/>
                <w:b/>
                <w:sz w:val="24"/>
                <w:szCs w:val="24"/>
              </w:rPr>
            </w:pPr>
          </w:p>
        </w:tc>
        <w:tc>
          <w:tcPr>
            <w:tcW w:w="453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5A0EB24D"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63738E7D" w14:textId="77777777">
        <w:trPr>
          <w:trHeight w:val="420"/>
        </w:trPr>
        <w:tc>
          <w:tcPr>
            <w:tcW w:w="2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C8BD0" w14:textId="77777777" w:rsidR="005148EC" w:rsidRDefault="00EE5DD8">
            <w:pPr>
              <w:spacing w:line="240" w:lineRule="auto"/>
              <w:rPr>
                <w:rFonts w:ascii="Assistant" w:eastAsia="Assistant" w:hAnsi="Assistant" w:cs="Assistant"/>
              </w:rPr>
            </w:pPr>
            <w:r>
              <w:rPr>
                <w:rFonts w:ascii="Assistant" w:eastAsia="Assistant" w:hAnsi="Assistant" w:cs="Assistant"/>
                <w:rtl/>
              </w:rPr>
              <w:t>האם גיל ההתבגרות הוא אינהרנטי להתפתחות האישית, או שהוא תוצר חברתי?</w:t>
            </w:r>
          </w:p>
          <w:p w14:paraId="636CA153" w14:textId="77777777" w:rsidR="005148EC" w:rsidRDefault="00EE5DD8">
            <w:pPr>
              <w:spacing w:line="240" w:lineRule="auto"/>
              <w:rPr>
                <w:rFonts w:ascii="Assistant" w:eastAsia="Assistant" w:hAnsi="Assistant" w:cs="Assistant"/>
              </w:rPr>
            </w:pPr>
            <w:r>
              <w:rPr>
                <w:rFonts w:ascii="Assistant" w:eastAsia="Assistant" w:hAnsi="Assistant" w:cs="Assistant"/>
                <w:rtl/>
              </w:rPr>
              <w:t>מהם המאפיינים הייחודיים של שלב זה בתחום הפיזי, הרגשי, החברתי והמוסרי?</w:t>
            </w:r>
          </w:p>
          <w:p w14:paraId="5975CEC8" w14:textId="77777777" w:rsidR="005148EC" w:rsidRDefault="00EE5DD8">
            <w:pPr>
              <w:spacing w:line="240" w:lineRule="auto"/>
              <w:rPr>
                <w:rFonts w:ascii="Assistant" w:eastAsia="Assistant" w:hAnsi="Assistant" w:cs="Assistant"/>
              </w:rPr>
            </w:pPr>
            <w:r>
              <w:rPr>
                <w:rFonts w:ascii="Assistant" w:eastAsia="Assistant" w:hAnsi="Assistant" w:cs="Assistant"/>
                <w:rtl/>
              </w:rPr>
              <w:t>האם עדיין נכון לומר שגיבוש זהות הוא המשימה המרכזית של שלב זה?</w:t>
            </w:r>
          </w:p>
          <w:p w14:paraId="178AC280"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מהי השפעת הטכנולוגיה על מאפייני חברת המתבגרים?</w:t>
            </w:r>
          </w:p>
        </w:tc>
        <w:tc>
          <w:tcPr>
            <w:tcW w:w="36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454EF" w14:textId="77777777" w:rsidR="005148EC" w:rsidRDefault="00EE5DD8">
            <w:pPr>
              <w:spacing w:line="240" w:lineRule="auto"/>
              <w:rPr>
                <w:rFonts w:ascii="Assistant" w:eastAsia="Assistant" w:hAnsi="Assistant" w:cs="Assistant"/>
              </w:rPr>
            </w:pPr>
            <w:r>
              <w:rPr>
                <w:rFonts w:ascii="Assistant" w:eastAsia="Assistant" w:hAnsi="Assistant" w:cs="Assistant"/>
                <w:rtl/>
              </w:rPr>
              <w:t>סביבה ותורשה – גישת ה'סער ולחץ' של סטנלי הול לעומת הגישה החברתית של מרגרט מיד</w:t>
            </w:r>
          </w:p>
          <w:p w14:paraId="5B4B23A6" w14:textId="77777777" w:rsidR="005148EC" w:rsidRDefault="00EE5DD8">
            <w:pPr>
              <w:spacing w:line="240" w:lineRule="auto"/>
              <w:rPr>
                <w:rFonts w:ascii="Assistant" w:eastAsia="Assistant" w:hAnsi="Assistant" w:cs="Assistant"/>
              </w:rPr>
            </w:pPr>
            <w:r>
              <w:rPr>
                <w:rFonts w:ascii="Assistant" w:eastAsia="Assistant" w:hAnsi="Assistant" w:cs="Assistant"/>
                <w:rtl/>
              </w:rPr>
              <w:t>אריקסון – גיבוש זהות</w:t>
            </w:r>
          </w:p>
          <w:p w14:paraId="6CA37470"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מרכיבי הזהות )זהות אישית, מקצועית, מינית; אבחנה בין זהות מינית ונטייה מינית (שחזור </w:t>
            </w:r>
            <w:proofErr w:type="spellStart"/>
            <w:r>
              <w:rPr>
                <w:rFonts w:ascii="Assistant" w:eastAsia="Assistant" w:hAnsi="Assistant" w:cs="Assistant"/>
                <w:rtl/>
              </w:rPr>
              <w:t>ספרציה</w:t>
            </w:r>
            <w:proofErr w:type="spellEnd"/>
            <w:r>
              <w:rPr>
                <w:rFonts w:ascii="Assistant" w:eastAsia="Assistant" w:hAnsi="Assistant" w:cs="Assistant"/>
                <w:rtl/>
              </w:rPr>
              <w:t xml:space="preserve"> / אינדיבידואציה)</w:t>
            </w:r>
          </w:p>
          <w:p w14:paraId="55B6E46C" w14:textId="77777777" w:rsidR="005148EC" w:rsidRDefault="00EE5DD8">
            <w:pPr>
              <w:spacing w:line="240" w:lineRule="auto"/>
              <w:rPr>
                <w:rFonts w:ascii="Assistant" w:eastAsia="Assistant" w:hAnsi="Assistant" w:cs="Assistant"/>
              </w:rPr>
            </w:pPr>
            <w:r>
              <w:rPr>
                <w:rFonts w:ascii="Assistant" w:eastAsia="Assistant" w:hAnsi="Assistant" w:cs="Assistant"/>
                <w:rtl/>
              </w:rPr>
              <w:t>קבוצת השווים</w:t>
            </w:r>
          </w:p>
          <w:p w14:paraId="6465E743" w14:textId="77777777" w:rsidR="005148EC" w:rsidRDefault="00EE5DD8">
            <w:pPr>
              <w:spacing w:line="240" w:lineRule="auto"/>
              <w:rPr>
                <w:rFonts w:ascii="Assistant" w:eastAsia="Assistant" w:hAnsi="Assistant" w:cs="Assistant"/>
              </w:rPr>
            </w:pPr>
            <w:r>
              <w:rPr>
                <w:rFonts w:ascii="Assistant" w:eastAsia="Assistant" w:hAnsi="Assistant" w:cs="Assistant"/>
                <w:rtl/>
              </w:rPr>
              <w:t>מורטוריום</w:t>
            </w:r>
          </w:p>
          <w:p w14:paraId="3465E1FD" w14:textId="77777777" w:rsidR="005148EC" w:rsidRDefault="00EE5DD8">
            <w:pPr>
              <w:spacing w:line="240" w:lineRule="auto"/>
              <w:rPr>
                <w:rFonts w:ascii="Assistant" w:eastAsia="Assistant" w:hAnsi="Assistant" w:cs="Assistant"/>
              </w:rPr>
            </w:pPr>
            <w:proofErr w:type="spellStart"/>
            <w:r>
              <w:rPr>
                <w:rFonts w:ascii="Assistant" w:eastAsia="Assistant" w:hAnsi="Assistant" w:cs="Assistant"/>
                <w:rtl/>
              </w:rPr>
              <w:t>מרסייה</w:t>
            </w:r>
            <w:proofErr w:type="spellEnd"/>
            <w:r>
              <w:rPr>
                <w:rFonts w:ascii="Assistant" w:eastAsia="Assistant" w:hAnsi="Assistant" w:cs="Assistant"/>
                <w:rtl/>
              </w:rPr>
              <w:t xml:space="preserve"> – מודל אורתוגונלי של ציר המשבר וציר המחויבות - מגובשי זהות, 'משועבדים', מעוכבי זהות ופזורי זהות</w:t>
            </w:r>
          </w:p>
          <w:p w14:paraId="439B68EC" w14:textId="77777777" w:rsidR="005148EC" w:rsidRDefault="005148EC">
            <w:pPr>
              <w:spacing w:line="240" w:lineRule="auto"/>
              <w:rPr>
                <w:rFonts w:ascii="Assistant" w:eastAsia="Assistant" w:hAnsi="Assistant" w:cs="Assistant"/>
              </w:rPr>
            </w:pPr>
          </w:p>
        </w:tc>
        <w:tc>
          <w:tcPr>
            <w:tcW w:w="2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5008C" w14:textId="77777777" w:rsidR="005148EC" w:rsidRDefault="00EE5DD8">
            <w:pPr>
              <w:spacing w:line="240" w:lineRule="auto"/>
              <w:rPr>
                <w:rFonts w:ascii="Assistant" w:eastAsia="Assistant" w:hAnsi="Assistant" w:cs="Assistant"/>
              </w:rPr>
            </w:pPr>
            <w:r>
              <w:rPr>
                <w:rFonts w:ascii="Assistant" w:eastAsia="Assistant" w:hAnsi="Assistant" w:cs="Assistant"/>
                <w:rtl/>
              </w:rPr>
              <w:t>מחקר אחד מתוך הבאים לפי בחירת המורה:</w:t>
            </w:r>
          </w:p>
          <w:p w14:paraId="0CC2DA65" w14:textId="77777777" w:rsidR="005148EC" w:rsidRDefault="00EE5DD8">
            <w:pPr>
              <w:spacing w:line="240" w:lineRule="auto"/>
              <w:rPr>
                <w:rFonts w:ascii="Assistant" w:eastAsia="Assistant" w:hAnsi="Assistant" w:cs="Assistant"/>
              </w:rPr>
            </w:pPr>
            <w:r>
              <w:rPr>
                <w:rFonts w:ascii="Assistant" w:eastAsia="Assistant" w:hAnsi="Assistant" w:cs="Assistant"/>
                <w:rtl/>
              </w:rPr>
              <w:t>-בל גבריאל – פריד: התנהגות הימורים בקרב בני נוער (קשור לנטילת סיכונים)</w:t>
            </w:r>
          </w:p>
          <w:p w14:paraId="2A411EDF"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-יעקב הכט: הפרדוקס של הנעורים הדיגיטליים (2012)</w:t>
            </w: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A241C" w14:textId="77777777" w:rsidR="005148EC" w:rsidRDefault="005148EC">
            <w:pPr>
              <w:spacing w:after="240" w:line="240" w:lineRule="auto"/>
              <w:rPr>
                <w:rFonts w:ascii="Assistant" w:eastAsia="Assistant" w:hAnsi="Assistant" w:cs="Assistant"/>
                <w:sz w:val="24"/>
                <w:szCs w:val="24"/>
              </w:rPr>
            </w:pPr>
          </w:p>
        </w:tc>
        <w:tc>
          <w:tcPr>
            <w:tcW w:w="4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80A81"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ניתוח תוכן של ראיונות: התלמידים יראיינו צעירים בשנות העשרים לחייהם על תחומי העניין שלהם ויסבירו במה הם שונים מגיל ההתבגרות.</w:t>
            </w:r>
          </w:p>
          <w:p w14:paraId="1E97E9E1"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למורים הבוחרים ללמד את נושא גיל ההתבגרות במסגרת ה30%  מומלץ</w:t>
            </w:r>
          </w:p>
          <w:p w14:paraId="44F42FAF"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לערוך השוואה: בין שלב ההתבגרות ושלב הבגרות הצומחת על פי תבחינים שיגדירו</w:t>
            </w:r>
          </w:p>
          <w:p w14:paraId="66D62955"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להעלות טיעון:*ששלב הבגרות הצומחת שונה מהותית מגיל ההתבגרות וינמקו</w:t>
            </w:r>
          </w:p>
          <w:p w14:paraId="40FC9D23"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*גם גיל ההתבגרות וגם שלב הבגרות הצומחת הם תולדה של נסיבות סביבתיות ותהליכים דמוגרפיים וטכנולוגיים בחברה,</w:t>
            </w:r>
          </w:p>
          <w:p w14:paraId="362519D6"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דיון: לאחר ההשוואה בין גיל ההתבגרות לבין שלב הבגרות הצומחת: האם מדובר בשני שלבים נפרדים ושונים מהותית? </w:t>
            </w:r>
          </w:p>
          <w:p w14:paraId="485D0394"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התלמידים לא ישאלו על כך בבחינת הבגרות</w:t>
            </w:r>
          </w:p>
          <w:p w14:paraId="335F20A1"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xml:space="preserve">דיון: כיצד משפיעים תהליכים טכנולוגיים ודמוגרפיים על היווצרותם של שלבי חיים? ההדגמה תיעשה באמצעות אחד משני המאמרים הבאים: </w:t>
            </w:r>
            <w:proofErr w:type="spellStart"/>
            <w:r>
              <w:rPr>
                <w:rFonts w:ascii="Assistant" w:eastAsia="Assistant" w:hAnsi="Assistant" w:cs="Assistant"/>
                <w:sz w:val="20"/>
                <w:szCs w:val="20"/>
                <w:rtl/>
              </w:rPr>
              <w:t>ארנט</w:t>
            </w:r>
            <w:proofErr w:type="spellEnd"/>
            <w:r>
              <w:rPr>
                <w:rFonts w:ascii="Assistant" w:eastAsia="Assistant" w:hAnsi="Assistant" w:cs="Assistant"/>
                <w:sz w:val="20"/>
                <w:szCs w:val="20"/>
                <w:rtl/>
              </w:rPr>
              <w:t xml:space="preserve"> )2000)23 </w:t>
            </w:r>
            <w:proofErr w:type="spellStart"/>
            <w:r>
              <w:rPr>
                <w:rFonts w:ascii="Assistant" w:eastAsia="Assistant" w:hAnsi="Assistant" w:cs="Assistant"/>
                <w:sz w:val="20"/>
                <w:szCs w:val="20"/>
                <w:rtl/>
              </w:rPr>
              <w:t>יניר</w:t>
            </w:r>
            <w:proofErr w:type="spellEnd"/>
            <w:r>
              <w:rPr>
                <w:rFonts w:ascii="Assistant" w:eastAsia="Assistant" w:hAnsi="Assistant" w:cs="Assistant"/>
                <w:sz w:val="20"/>
                <w:szCs w:val="20"/>
                <w:rtl/>
              </w:rPr>
              <w:t xml:space="preserve"> )2007)24</w:t>
            </w:r>
            <w:r>
              <w:rPr>
                <w:rFonts w:ascii="Assistant" w:eastAsia="Assistant" w:hAnsi="Assistant" w:cs="Assistant"/>
                <w:sz w:val="20"/>
                <w:szCs w:val="20"/>
                <w:rtl/>
              </w:rPr>
              <w:br/>
            </w:r>
          </w:p>
        </w:tc>
      </w:tr>
    </w:tbl>
    <w:p w14:paraId="632E2E9E" w14:textId="77777777" w:rsidR="005148EC" w:rsidRDefault="00EE5DD8">
      <w:pPr>
        <w:pStyle w:val="3"/>
        <w:rPr>
          <w:sz w:val="30"/>
          <w:szCs w:val="30"/>
        </w:rPr>
      </w:pPr>
      <w:bookmarkStart w:id="49" w:name="_vm5xj0bmjsak" w:colFirst="0" w:colLast="0"/>
      <w:bookmarkEnd w:id="49"/>
      <w:r>
        <w:br w:type="page"/>
      </w:r>
      <w:r>
        <w:rPr>
          <w:sz w:val="30"/>
          <w:szCs w:val="30"/>
          <w:rtl/>
        </w:rPr>
        <w:lastRenderedPageBreak/>
        <w:t>תיאוריות דור שלישי</w:t>
      </w:r>
    </w:p>
    <w:tbl>
      <w:tblPr>
        <w:tblStyle w:val="aff4"/>
        <w:bidiVisual/>
        <w:tblW w:w="13938" w:type="dxa"/>
        <w:tblInd w:w="0" w:type="dxa"/>
        <w:tblLayout w:type="fixed"/>
        <w:tblLook w:val="0400" w:firstRow="0" w:lastRow="0" w:firstColumn="0" w:lastColumn="0" w:noHBand="0" w:noVBand="1"/>
      </w:tblPr>
      <w:tblGrid>
        <w:gridCol w:w="2743"/>
        <w:gridCol w:w="3830"/>
        <w:gridCol w:w="2261"/>
        <w:gridCol w:w="1533"/>
        <w:gridCol w:w="3571"/>
      </w:tblGrid>
      <w:tr w:rsidR="005148EC" w14:paraId="7FF7A8D9" w14:textId="77777777">
        <w:trPr>
          <w:trHeight w:val="589"/>
        </w:trPr>
        <w:tc>
          <w:tcPr>
            <w:tcW w:w="274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7DBF6219"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383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32235F34"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נושאים ומושגים</w:t>
            </w:r>
          </w:p>
        </w:tc>
        <w:tc>
          <w:tcPr>
            <w:tcW w:w="2261"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12082D21"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153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5EB7F94B" w14:textId="77777777" w:rsidR="005148EC" w:rsidRDefault="00EE5DD8">
            <w:pPr>
              <w:spacing w:after="240" w:line="240" w:lineRule="auto"/>
              <w:jc w:val="center"/>
              <w:rPr>
                <w:rFonts w:ascii="Assistant" w:eastAsia="Assistant" w:hAnsi="Assistant" w:cs="Assistant"/>
                <w:b/>
                <w:sz w:val="24"/>
                <w:szCs w:val="24"/>
              </w:rPr>
            </w:pPr>
            <w:r>
              <w:rPr>
                <w:rFonts w:ascii="Assistant" w:eastAsia="Assistant" w:hAnsi="Assistant" w:cs="Assistant"/>
                <w:b/>
                <w:rtl/>
              </w:rPr>
              <w:t xml:space="preserve">אסטרטגיות חשיבה </w:t>
            </w:r>
            <w:proofErr w:type="spellStart"/>
            <w:r>
              <w:rPr>
                <w:rFonts w:ascii="Assistant" w:eastAsia="Assistant" w:hAnsi="Assistant" w:cs="Assistant"/>
                <w:b/>
                <w:rtl/>
              </w:rPr>
              <w:t>ועמ"ר</w:t>
            </w:r>
            <w:proofErr w:type="spellEnd"/>
          </w:p>
        </w:tc>
        <w:tc>
          <w:tcPr>
            <w:tcW w:w="3571"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52E395D3"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4CE1D6F3" w14:textId="77777777">
        <w:trPr>
          <w:trHeight w:val="420"/>
        </w:trPr>
        <w:tc>
          <w:tcPr>
            <w:tcW w:w="2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58DEF"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מה מייחד את תיאוריות הדור </w:t>
            </w:r>
          </w:p>
          <w:p w14:paraId="64F2E276"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השלישי לעומת תיאוריית הדור </w:t>
            </w:r>
          </w:p>
          <w:p w14:paraId="54E6C47F" w14:textId="77777777" w:rsidR="005148EC" w:rsidRDefault="00EE5DD8">
            <w:pPr>
              <w:spacing w:line="240" w:lineRule="auto"/>
              <w:rPr>
                <w:rFonts w:ascii="Assistant" w:eastAsia="Assistant" w:hAnsi="Assistant" w:cs="Assistant"/>
              </w:rPr>
            </w:pPr>
            <w:r>
              <w:rPr>
                <w:rFonts w:ascii="Assistant" w:eastAsia="Assistant" w:hAnsi="Assistant" w:cs="Assistant"/>
                <w:rtl/>
              </w:rPr>
              <w:t>הראשון והשני?</w:t>
            </w:r>
          </w:p>
          <w:p w14:paraId="340D311A"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מהם המאפיינים הייחודיים של </w:t>
            </w:r>
          </w:p>
          <w:p w14:paraId="79217AAC"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תיאוריות הדור השלישי, ומה </w:t>
            </w:r>
          </w:p>
          <w:p w14:paraId="146C1C96" w14:textId="77777777" w:rsidR="005148EC" w:rsidRDefault="00EE5DD8">
            <w:pPr>
              <w:spacing w:line="240" w:lineRule="auto"/>
              <w:rPr>
                <w:rFonts w:ascii="Assistant" w:eastAsia="Assistant" w:hAnsi="Assistant" w:cs="Assistant"/>
              </w:rPr>
            </w:pPr>
            <w:r>
              <w:rPr>
                <w:rFonts w:ascii="Assistant" w:eastAsia="Assistant" w:hAnsi="Assistant" w:cs="Assistant"/>
                <w:rtl/>
              </w:rPr>
              <w:t>תרומתם הייחודית להבנת ההתפתחות?</w:t>
            </w:r>
          </w:p>
          <w:p w14:paraId="129162F6" w14:textId="77777777" w:rsidR="005148EC" w:rsidRDefault="00EE5DD8">
            <w:pPr>
              <w:spacing w:line="240" w:lineRule="auto"/>
              <w:rPr>
                <w:rFonts w:ascii="Assistant" w:eastAsia="Assistant" w:hAnsi="Assistant" w:cs="Assistant"/>
              </w:rPr>
            </w:pPr>
            <w:r>
              <w:rPr>
                <w:rFonts w:ascii="Assistant" w:eastAsia="Assistant" w:hAnsi="Assistant" w:cs="Assistant"/>
                <w:rtl/>
              </w:rPr>
              <w:t>עד כמה ההתפתחות היא תהליך פנימי, ועד כמה היא קשורה במפגש עם דמויות חיצוניות?</w:t>
            </w:r>
          </w:p>
          <w:p w14:paraId="6E8E413E" w14:textId="77777777" w:rsidR="005148EC" w:rsidRDefault="00EE5DD8">
            <w:pPr>
              <w:spacing w:line="240" w:lineRule="auto"/>
              <w:rPr>
                <w:rFonts w:ascii="Assistant" w:eastAsia="Assistant" w:hAnsi="Assistant" w:cs="Assistant"/>
              </w:rPr>
            </w:pPr>
            <w:r>
              <w:rPr>
                <w:rFonts w:ascii="Assistant" w:eastAsia="Assistant" w:hAnsi="Assistant" w:cs="Assistant"/>
                <w:rtl/>
              </w:rPr>
              <w:t>מהם המאפיינים הייחודיים של המפגש בין הפרט לזולתו בתהליך ההתפתחות של הפרט?</w:t>
            </w:r>
          </w:p>
        </w:tc>
        <w:tc>
          <w:tcPr>
            <w:tcW w:w="3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9EB78" w14:textId="77777777" w:rsidR="005148EC" w:rsidRDefault="00EE5DD8">
            <w:pPr>
              <w:spacing w:line="240" w:lineRule="auto"/>
              <w:rPr>
                <w:rFonts w:ascii="Assistant" w:eastAsia="Assistant" w:hAnsi="Assistant" w:cs="Assistant"/>
              </w:rPr>
            </w:pPr>
            <w:r>
              <w:rPr>
                <w:rFonts w:ascii="Assistant" w:eastAsia="Assistant" w:hAnsi="Assistant" w:cs="Assistant"/>
                <w:rtl/>
              </w:rPr>
              <w:t>קוהוט (תיאוריה)</w:t>
            </w:r>
          </w:p>
          <w:p w14:paraId="147B55DB"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גישה </w:t>
            </w:r>
            <w:proofErr w:type="spellStart"/>
            <w:r>
              <w:rPr>
                <w:rFonts w:ascii="Assistant" w:eastAsia="Assistant" w:hAnsi="Assistant" w:cs="Assistant"/>
                <w:rtl/>
              </w:rPr>
              <w:t>אינטרסובייקטיבית</w:t>
            </w:r>
            <w:proofErr w:type="spellEnd"/>
          </w:p>
          <w:p w14:paraId="5A995E51" w14:textId="77777777" w:rsidR="005148EC" w:rsidRDefault="00EE5DD8">
            <w:pPr>
              <w:spacing w:line="240" w:lineRule="auto"/>
              <w:rPr>
                <w:rFonts w:ascii="Assistant" w:eastAsia="Assistant" w:hAnsi="Assistant" w:cs="Assistant"/>
              </w:rPr>
            </w:pPr>
            <w:r>
              <w:rPr>
                <w:rFonts w:ascii="Assistant" w:eastAsia="Assistant" w:hAnsi="Assistant" w:cs="Assistant"/>
                <w:rtl/>
              </w:rPr>
              <w:t>זולת עצמי</w:t>
            </w:r>
          </w:p>
          <w:p w14:paraId="48C42643" w14:textId="77777777" w:rsidR="005148EC" w:rsidRDefault="00EE5DD8">
            <w:pPr>
              <w:spacing w:line="240" w:lineRule="auto"/>
              <w:rPr>
                <w:rFonts w:ascii="Assistant" w:eastAsia="Assistant" w:hAnsi="Assistant" w:cs="Assistant"/>
              </w:rPr>
            </w:pPr>
            <w:r>
              <w:rPr>
                <w:rFonts w:ascii="Assistant" w:eastAsia="Assistant" w:hAnsi="Assistant" w:cs="Assistant"/>
                <w:rtl/>
              </w:rPr>
              <w:t>שיקוף )</w:t>
            </w:r>
            <w:r>
              <w:rPr>
                <w:rFonts w:ascii="Assistant" w:eastAsia="Assistant" w:hAnsi="Assistant" w:cs="Assistant"/>
              </w:rPr>
              <w:t>mirroring</w:t>
            </w:r>
            <w:r>
              <w:rPr>
                <w:rFonts w:ascii="Assistant" w:eastAsia="Assistant" w:hAnsi="Assistant" w:cs="Assistant"/>
                <w:rtl/>
              </w:rPr>
              <w:t>)</w:t>
            </w:r>
          </w:p>
          <w:p w14:paraId="27FCB434" w14:textId="77777777" w:rsidR="005148EC" w:rsidRDefault="00EE5DD8">
            <w:pPr>
              <w:spacing w:line="240" w:lineRule="auto"/>
              <w:rPr>
                <w:rFonts w:ascii="Assistant" w:eastAsia="Assistant" w:hAnsi="Assistant" w:cs="Assistant"/>
              </w:rPr>
            </w:pPr>
            <w:r>
              <w:rPr>
                <w:rFonts w:ascii="Assistant" w:eastAsia="Assistant" w:hAnsi="Assistant" w:cs="Assistant"/>
                <w:rtl/>
              </w:rPr>
              <w:t>אידיאליזציה</w:t>
            </w:r>
          </w:p>
          <w:p w14:paraId="2499FCE5" w14:textId="77777777" w:rsidR="005148EC" w:rsidRDefault="00EE5DD8">
            <w:pPr>
              <w:spacing w:line="240" w:lineRule="auto"/>
              <w:rPr>
                <w:rFonts w:ascii="Assistant" w:eastAsia="Assistant" w:hAnsi="Assistant" w:cs="Assistant"/>
              </w:rPr>
            </w:pPr>
            <w:r>
              <w:rPr>
                <w:rFonts w:ascii="Assistant" w:eastAsia="Assistant" w:hAnsi="Assistant" w:cs="Assistant"/>
                <w:rtl/>
              </w:rPr>
              <w:t>החוויה הסובייקטיבית כנקודת מוצא להתפתחות האדם</w:t>
            </w:r>
          </w:p>
          <w:p w14:paraId="4287940A" w14:textId="77777777" w:rsidR="005148EC" w:rsidRDefault="00EE5DD8">
            <w:pPr>
              <w:spacing w:line="240" w:lineRule="auto"/>
              <w:rPr>
                <w:rFonts w:ascii="Assistant" w:eastAsia="Assistant" w:hAnsi="Assistant" w:cs="Assistant"/>
              </w:rPr>
            </w:pPr>
            <w:r>
              <w:rPr>
                <w:rFonts w:ascii="Assistant" w:eastAsia="Assistant" w:hAnsi="Assistant" w:cs="Assistant"/>
                <w:rtl/>
              </w:rPr>
              <w:t>תפיסת האדם כמצוי בתלות הדדית מתמדת עם הסביבה</w:t>
            </w:r>
          </w:p>
          <w:p w14:paraId="66471BF9" w14:textId="77777777" w:rsidR="005148EC" w:rsidRDefault="00EE5DD8">
            <w:pPr>
              <w:spacing w:line="240" w:lineRule="auto"/>
              <w:rPr>
                <w:rFonts w:ascii="Assistant" w:eastAsia="Assistant" w:hAnsi="Assistant" w:cs="Assistant"/>
              </w:rPr>
            </w:pPr>
            <w:r>
              <w:rPr>
                <w:rFonts w:ascii="Assistant" w:eastAsia="Assistant" w:hAnsi="Assistant" w:cs="Assistant"/>
                <w:rtl/>
              </w:rPr>
              <w:t>הצורך בקשר כמניע בסיסי בהתפתחות</w:t>
            </w:r>
          </w:p>
          <w:p w14:paraId="5108FF37" w14:textId="77777777" w:rsidR="005148EC" w:rsidRDefault="00EE5DD8">
            <w:pPr>
              <w:spacing w:line="240" w:lineRule="auto"/>
              <w:rPr>
                <w:rFonts w:ascii="Assistant" w:eastAsia="Assistant" w:hAnsi="Assistant" w:cs="Assistant"/>
              </w:rPr>
            </w:pPr>
            <w:r>
              <w:rPr>
                <w:rFonts w:ascii="Assistant" w:eastAsia="Assistant" w:hAnsi="Assistant" w:cs="Assistant"/>
                <w:rtl/>
              </w:rPr>
              <w:t>שותפות וקשר בין אדם וזולתו כשני סובייקטים</w:t>
            </w:r>
          </w:p>
          <w:p w14:paraId="6133C010" w14:textId="77777777" w:rsidR="005148EC" w:rsidRDefault="00EE5DD8">
            <w:pPr>
              <w:spacing w:line="240" w:lineRule="auto"/>
              <w:rPr>
                <w:rFonts w:ascii="Assistant" w:eastAsia="Assistant" w:hAnsi="Assistant" w:cs="Assistant"/>
              </w:rPr>
            </w:pPr>
            <w:r>
              <w:rPr>
                <w:rFonts w:ascii="Assistant" w:eastAsia="Assistant" w:hAnsi="Assistant" w:cs="Assistant"/>
                <w:rtl/>
              </w:rPr>
              <w:t>אובייקט מתמיר (</w:t>
            </w:r>
            <w:proofErr w:type="spellStart"/>
            <w:r>
              <w:rPr>
                <w:rFonts w:ascii="Assistant" w:eastAsia="Assistant" w:hAnsi="Assistant" w:cs="Assistant"/>
                <w:rtl/>
              </w:rPr>
              <w:t>בולאס</w:t>
            </w:r>
            <w:proofErr w:type="spellEnd"/>
            <w:r>
              <w:rPr>
                <w:rFonts w:ascii="Assistant" w:eastAsia="Assistant" w:hAnsi="Assistant" w:cs="Assistant"/>
                <w:rtl/>
              </w:rPr>
              <w:t>, 1987 ,)</w:t>
            </w:r>
          </w:p>
          <w:p w14:paraId="195C12E9" w14:textId="77777777" w:rsidR="005148EC" w:rsidRDefault="00EE5DD8">
            <w:pPr>
              <w:spacing w:line="240" w:lineRule="auto"/>
              <w:rPr>
                <w:rFonts w:ascii="Assistant" w:eastAsia="Assistant" w:hAnsi="Assistant" w:cs="Assistant"/>
              </w:rPr>
            </w:pPr>
            <w:r>
              <w:rPr>
                <w:rFonts w:ascii="Assistant" w:eastAsia="Assistant" w:hAnsi="Assistant" w:cs="Assistant"/>
                <w:rtl/>
              </w:rPr>
              <w:t>השלישי האנליטי (אוגדן, 1994)</w:t>
            </w:r>
          </w:p>
        </w:tc>
        <w:tc>
          <w:tcPr>
            <w:tcW w:w="2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E3A1A" w14:textId="77777777" w:rsidR="005148EC" w:rsidRDefault="005148EC">
            <w:pPr>
              <w:spacing w:line="240" w:lineRule="auto"/>
              <w:rPr>
                <w:rFonts w:ascii="Assistant" w:eastAsia="Assistant" w:hAnsi="Assistant" w:cs="Assistant"/>
              </w:rPr>
            </w:pPr>
          </w:p>
        </w:tc>
        <w:tc>
          <w:tcPr>
            <w:tcW w:w="1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7DFE5" w14:textId="77777777" w:rsidR="005148EC" w:rsidRDefault="00EE5DD8">
            <w:pPr>
              <w:spacing w:line="240" w:lineRule="auto"/>
              <w:rPr>
                <w:rFonts w:ascii="Assistant" w:eastAsia="Assistant" w:hAnsi="Assistant" w:cs="Assistant"/>
              </w:rPr>
            </w:pPr>
            <w:r>
              <w:rPr>
                <w:rFonts w:ascii="Assistant" w:eastAsia="Assistant" w:hAnsi="Assistant" w:cs="Assistant"/>
                <w:rtl/>
              </w:rPr>
              <w:t>מארגני חשיבה – מפת מושגים</w:t>
            </w:r>
          </w:p>
          <w:p w14:paraId="0EF53620" w14:textId="77777777" w:rsidR="005148EC" w:rsidRDefault="00EE5DD8">
            <w:pPr>
              <w:spacing w:line="240" w:lineRule="auto"/>
              <w:rPr>
                <w:rFonts w:ascii="Assistant" w:eastAsia="Assistant" w:hAnsi="Assistant" w:cs="Assistant"/>
              </w:rPr>
            </w:pPr>
            <w:r>
              <w:rPr>
                <w:rFonts w:ascii="Assistant" w:eastAsia="Assistant" w:hAnsi="Assistant" w:cs="Assistant"/>
                <w:rtl/>
              </w:rPr>
              <w:t>תפקידיו של האובייקט בגיבוש ה'עצמי' על פי התיאורטיקנים השונים</w:t>
            </w:r>
          </w:p>
        </w:tc>
        <w:tc>
          <w:tcPr>
            <w:tcW w:w="3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A2C9C" w14:textId="77777777" w:rsidR="005148EC" w:rsidRDefault="00EE5DD8">
            <w:pPr>
              <w:spacing w:line="240" w:lineRule="auto"/>
              <w:rPr>
                <w:rFonts w:ascii="Assistant" w:eastAsia="Assistant" w:hAnsi="Assistant" w:cs="Assistant"/>
              </w:rPr>
            </w:pPr>
            <w:r>
              <w:rPr>
                <w:rFonts w:ascii="Assistant" w:eastAsia="Assistant" w:hAnsi="Assistant" w:cs="Assistant"/>
                <w:rtl/>
              </w:rPr>
              <w:t>נושא הרחבה והעמקה.</w:t>
            </w:r>
          </w:p>
          <w:p w14:paraId="1CFE4559" w14:textId="77777777" w:rsidR="005148EC" w:rsidRDefault="00EE5DD8">
            <w:pPr>
              <w:spacing w:line="240" w:lineRule="auto"/>
              <w:rPr>
                <w:rFonts w:ascii="Assistant" w:eastAsia="Assistant" w:hAnsi="Assistant" w:cs="Assistant"/>
              </w:rPr>
            </w:pPr>
            <w:r>
              <w:rPr>
                <w:rFonts w:ascii="Assistant" w:eastAsia="Assistant" w:hAnsi="Assistant" w:cs="Assistant"/>
                <w:rtl/>
              </w:rPr>
              <w:t>ניתן לקשר בין השיקוף בתיאוריות יחסי אובייקט בגישה הפסיכו-דינאמית לבין תיאוריית 'אני במראה' של קולי בסוציולוגיה</w:t>
            </w:r>
          </w:p>
          <w:p w14:paraId="61B737BA" w14:textId="77777777" w:rsidR="005148EC" w:rsidRDefault="00EE5DD8">
            <w:pPr>
              <w:spacing w:line="240" w:lineRule="auto"/>
              <w:rPr>
                <w:rFonts w:ascii="Assistant" w:eastAsia="Assistant" w:hAnsi="Assistant" w:cs="Assistant"/>
              </w:rPr>
            </w:pPr>
            <w:r>
              <w:rPr>
                <w:rFonts w:ascii="Assistant" w:eastAsia="Assistant" w:hAnsi="Assistant" w:cs="Assistant"/>
                <w:rtl/>
              </w:rPr>
              <w:t>בלימוד שותפות וקשר בין אדם וזולתו כשני סובייקטים, יש לשים דגש על ההקשר הבין-אישי, החברתי והתרבותי, ולא על קונפליקטים תוך-נפשיים</w:t>
            </w:r>
            <w:r>
              <w:rPr>
                <w:rFonts w:ascii="Assistant" w:eastAsia="Assistant" w:hAnsi="Assistant" w:cs="Assistant"/>
                <w:rtl/>
              </w:rPr>
              <w:br/>
            </w:r>
          </w:p>
        </w:tc>
      </w:tr>
    </w:tbl>
    <w:p w14:paraId="0F001633" w14:textId="77777777" w:rsidR="005148EC" w:rsidRDefault="005148EC">
      <w:pPr>
        <w:pBdr>
          <w:top w:val="nil"/>
          <w:left w:val="nil"/>
          <w:bottom w:val="nil"/>
          <w:right w:val="nil"/>
          <w:between w:val="nil"/>
        </w:pBdr>
        <w:spacing w:after="200" w:line="276" w:lineRule="auto"/>
        <w:ind w:left="720"/>
        <w:rPr>
          <w:rFonts w:ascii="Assistant" w:eastAsia="Assistant" w:hAnsi="Assistant" w:cs="Assistant"/>
          <w:color w:val="000000"/>
          <w:sz w:val="24"/>
          <w:szCs w:val="24"/>
        </w:rPr>
      </w:pPr>
    </w:p>
    <w:p w14:paraId="116067EA" w14:textId="77777777" w:rsidR="005148EC" w:rsidRDefault="005148EC">
      <w:pPr>
        <w:rPr>
          <w:rFonts w:ascii="Assistant" w:eastAsia="Assistant" w:hAnsi="Assistant" w:cs="Assistant"/>
          <w:b/>
          <w:color w:val="000000"/>
          <w:sz w:val="30"/>
          <w:szCs w:val="30"/>
        </w:rPr>
      </w:pPr>
    </w:p>
    <w:p w14:paraId="3A7F3720" w14:textId="77777777" w:rsidR="005148EC" w:rsidRDefault="00EE5DD8">
      <w:pPr>
        <w:pStyle w:val="3"/>
      </w:pPr>
      <w:bookmarkStart w:id="50" w:name="_47vf1pbh5k67" w:colFirst="0" w:colLast="0"/>
      <w:bookmarkEnd w:id="50"/>
      <w:r>
        <w:rPr>
          <w:rtl/>
        </w:rPr>
        <w:lastRenderedPageBreak/>
        <w:t>שלבי חיים נוספים</w:t>
      </w:r>
    </w:p>
    <w:tbl>
      <w:tblPr>
        <w:tblStyle w:val="aff5"/>
        <w:bidiVisual/>
        <w:tblW w:w="13938" w:type="dxa"/>
        <w:tblInd w:w="0" w:type="dxa"/>
        <w:tblLayout w:type="fixed"/>
        <w:tblLook w:val="0400" w:firstRow="0" w:lastRow="0" w:firstColumn="0" w:lastColumn="0" w:noHBand="0" w:noVBand="1"/>
      </w:tblPr>
      <w:tblGrid>
        <w:gridCol w:w="2743"/>
        <w:gridCol w:w="3688"/>
        <w:gridCol w:w="870"/>
        <w:gridCol w:w="2107"/>
        <w:gridCol w:w="4530"/>
      </w:tblGrid>
      <w:tr w:rsidR="005148EC" w14:paraId="1B10CF0B" w14:textId="77777777">
        <w:trPr>
          <w:trHeight w:val="589"/>
        </w:trPr>
        <w:tc>
          <w:tcPr>
            <w:tcW w:w="2743"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3D72AC87"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סוגיות מרכזיות לדיון</w:t>
            </w:r>
          </w:p>
        </w:tc>
        <w:tc>
          <w:tcPr>
            <w:tcW w:w="3688"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73519214"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תת נושא</w:t>
            </w:r>
            <w:r>
              <w:rPr>
                <w:rFonts w:ascii="Assistant" w:eastAsia="Assistant" w:hAnsi="Assistant" w:cs="Assistant"/>
                <w:b/>
                <w:color w:val="000000"/>
                <w:rtl/>
              </w:rPr>
              <w:t>ים ומושגים</w:t>
            </w:r>
          </w:p>
        </w:tc>
        <w:tc>
          <w:tcPr>
            <w:tcW w:w="87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1B5DFDB5"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rtl/>
              </w:rPr>
              <w:t>מחקרים</w:t>
            </w:r>
          </w:p>
        </w:tc>
        <w:tc>
          <w:tcPr>
            <w:tcW w:w="210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7FDAC6B7" w14:textId="77777777" w:rsidR="005148EC" w:rsidRDefault="00EE5DD8">
            <w:pPr>
              <w:spacing w:after="0" w:line="240" w:lineRule="auto"/>
              <w:jc w:val="center"/>
              <w:rPr>
                <w:rFonts w:ascii="Assistant" w:eastAsia="Assistant" w:hAnsi="Assistant" w:cs="Assistant"/>
                <w:b/>
                <w:sz w:val="24"/>
                <w:szCs w:val="24"/>
              </w:rPr>
            </w:pPr>
            <w:r>
              <w:rPr>
                <w:rFonts w:ascii="Assistant" w:eastAsia="Assistant" w:hAnsi="Assistant" w:cs="Assistant"/>
                <w:b/>
                <w:color w:val="000000"/>
                <w:rtl/>
              </w:rPr>
              <w:t xml:space="preserve">אסטרטגיות חשיבה ושאלות </w:t>
            </w:r>
            <w:proofErr w:type="spellStart"/>
            <w:r>
              <w:rPr>
                <w:rFonts w:ascii="Assistant" w:eastAsia="Assistant" w:hAnsi="Assistant" w:cs="Assistant"/>
                <w:b/>
                <w:color w:val="000000"/>
                <w:rtl/>
              </w:rPr>
              <w:t>עמ"ר</w:t>
            </w:r>
            <w:proofErr w:type="spellEnd"/>
          </w:p>
        </w:tc>
        <w:tc>
          <w:tcPr>
            <w:tcW w:w="453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7066301" w14:textId="77777777" w:rsidR="005148EC" w:rsidRDefault="00EE5DD8">
            <w:pPr>
              <w:spacing w:after="0" w:line="240" w:lineRule="auto"/>
              <w:jc w:val="center"/>
              <w:rPr>
                <w:rFonts w:ascii="Assistant" w:eastAsia="Assistant" w:hAnsi="Assistant" w:cs="Assistant"/>
                <w:b/>
                <w:color w:val="000000"/>
              </w:rPr>
            </w:pPr>
            <w:r>
              <w:rPr>
                <w:rFonts w:ascii="Assistant" w:eastAsia="Assistant" w:hAnsi="Assistant" w:cs="Assistant"/>
                <w:b/>
                <w:rtl/>
              </w:rPr>
              <w:t>הערות דידקטיות</w:t>
            </w:r>
          </w:p>
        </w:tc>
      </w:tr>
      <w:tr w:rsidR="005148EC" w14:paraId="246A527A" w14:textId="77777777">
        <w:trPr>
          <w:trHeight w:val="420"/>
        </w:trPr>
        <w:tc>
          <w:tcPr>
            <w:tcW w:w="2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39CE1"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האם ההתפתחות נמשכת גם בחיים עצמם?</w:t>
            </w:r>
          </w:p>
        </w:tc>
        <w:tc>
          <w:tcPr>
            <w:tcW w:w="36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6534F" w14:textId="77777777" w:rsidR="005148EC" w:rsidRDefault="00EE5DD8">
            <w:pPr>
              <w:spacing w:line="240" w:lineRule="auto"/>
              <w:rPr>
                <w:rFonts w:ascii="Assistant" w:eastAsia="Assistant" w:hAnsi="Assistant" w:cs="Assistant"/>
              </w:rPr>
            </w:pPr>
            <w:r>
              <w:rPr>
                <w:rFonts w:ascii="Assistant" w:eastAsia="Assistant" w:hAnsi="Assistant" w:cs="Assistant"/>
                <w:rtl/>
              </w:rPr>
              <w:t>תיאוריה:</w:t>
            </w:r>
          </w:p>
          <w:p w14:paraId="66B6C301"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דניאל </w:t>
            </w:r>
            <w:proofErr w:type="spellStart"/>
            <w:r>
              <w:rPr>
                <w:rFonts w:ascii="Assistant" w:eastAsia="Assistant" w:hAnsi="Assistant" w:cs="Assistant"/>
                <w:rtl/>
              </w:rPr>
              <w:t>לוינסון</w:t>
            </w:r>
            <w:proofErr w:type="spellEnd"/>
            <w:r>
              <w:rPr>
                <w:rFonts w:ascii="Assistant" w:eastAsia="Assistant" w:hAnsi="Assistant" w:cs="Assistant"/>
                <w:rtl/>
              </w:rPr>
              <w:t xml:space="preserve"> - שלבים מגובשים של יציבות ושלבי מעבר המאופיינים בחוסר יציבות </w:t>
            </w:r>
          </w:p>
          <w:p w14:paraId="0C63FE3E" w14:textId="77777777" w:rsidR="005148EC" w:rsidRDefault="00EE5DD8">
            <w:pPr>
              <w:spacing w:line="240" w:lineRule="auto"/>
              <w:rPr>
                <w:rFonts w:ascii="Assistant" w:eastAsia="Assistant" w:hAnsi="Assistant" w:cs="Assistant"/>
              </w:rPr>
            </w:pPr>
            <w:proofErr w:type="spellStart"/>
            <w:r>
              <w:rPr>
                <w:rFonts w:ascii="Assistant" w:eastAsia="Assistant" w:hAnsi="Assistant" w:cs="Assistant"/>
                <w:rtl/>
              </w:rPr>
              <w:t>גייל</w:t>
            </w:r>
            <w:proofErr w:type="spellEnd"/>
            <w:r>
              <w:rPr>
                <w:rFonts w:ascii="Assistant" w:eastAsia="Assistant" w:hAnsi="Assistant" w:cs="Assistant"/>
                <w:rtl/>
              </w:rPr>
              <w:t xml:space="preserve"> שיהי - מעברים, מעברים חדשים;  מאפייני שלבי החיים של מבוגרים;</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D542E" w14:textId="77777777" w:rsidR="005148EC" w:rsidRDefault="005148EC">
            <w:pPr>
              <w:spacing w:line="240" w:lineRule="auto"/>
              <w:rPr>
                <w:rFonts w:ascii="Assistant" w:eastAsia="Assistant" w:hAnsi="Assistant" w:cs="Assistant"/>
                <w:sz w:val="24"/>
                <w:szCs w:val="24"/>
              </w:rPr>
            </w:pPr>
          </w:p>
        </w:tc>
        <w:tc>
          <w:tcPr>
            <w:tcW w:w="2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369BD" w14:textId="77777777" w:rsidR="005148EC" w:rsidRDefault="00EE5DD8">
            <w:pPr>
              <w:spacing w:line="240" w:lineRule="auto"/>
              <w:rPr>
                <w:rFonts w:ascii="Assistant" w:eastAsia="Assistant" w:hAnsi="Assistant" w:cs="Assistant"/>
              </w:rPr>
            </w:pPr>
            <w:r>
              <w:rPr>
                <w:rFonts w:ascii="Assistant" w:eastAsia="Assistant" w:hAnsi="Assistant" w:cs="Assistant"/>
                <w:rtl/>
              </w:rPr>
              <w:t xml:space="preserve">שאלת </w:t>
            </w:r>
            <w:proofErr w:type="spellStart"/>
            <w:r>
              <w:rPr>
                <w:rFonts w:ascii="Assistant" w:eastAsia="Assistant" w:hAnsi="Assistant" w:cs="Assistant"/>
                <w:rtl/>
              </w:rPr>
              <w:t>עמ"ר</w:t>
            </w:r>
            <w:proofErr w:type="spellEnd"/>
            <w:r>
              <w:rPr>
                <w:rFonts w:ascii="Assistant" w:eastAsia="Assistant" w:hAnsi="Assistant" w:cs="Assistant"/>
                <w:rtl/>
              </w:rPr>
              <w:t>:</w:t>
            </w:r>
          </w:p>
          <w:p w14:paraId="1A6C4969" w14:textId="77777777" w:rsidR="005148EC" w:rsidRDefault="00EE5DD8">
            <w:pPr>
              <w:spacing w:line="240" w:lineRule="auto"/>
              <w:rPr>
                <w:rFonts w:ascii="Assistant" w:eastAsia="Assistant" w:hAnsi="Assistant" w:cs="Assistant"/>
                <w:sz w:val="24"/>
                <w:szCs w:val="24"/>
              </w:rPr>
            </w:pPr>
            <w:r>
              <w:rPr>
                <w:rFonts w:ascii="Assistant" w:eastAsia="Assistant" w:hAnsi="Assistant" w:cs="Assistant"/>
                <w:rtl/>
              </w:rPr>
              <w:t>איך השתנתה השקפת  החיים שלי כמתבגר בעקבות לימוד כל שלבי ההתפתחות של האדם</w:t>
            </w:r>
            <w:r>
              <w:rPr>
                <w:rFonts w:ascii="Assistant" w:eastAsia="Assistant" w:hAnsi="Assistant" w:cs="Assistant"/>
                <w:sz w:val="24"/>
                <w:szCs w:val="24"/>
              </w:rPr>
              <w:t>?</w:t>
            </w:r>
          </w:p>
        </w:tc>
        <w:tc>
          <w:tcPr>
            <w:tcW w:w="4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8FB24"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נושא הרחבה והעמקה.</w:t>
            </w:r>
          </w:p>
          <w:p w14:paraId="55D75E2E"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xml:space="preserve">המורה ידגים וידגיש את מושגי הפרק באמצעות שלבי החיים: </w:t>
            </w:r>
          </w:p>
          <w:p w14:paraId="4244FD34"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ab/>
              <w:t xml:space="preserve"> בגרות צעירה</w:t>
            </w:r>
          </w:p>
          <w:p w14:paraId="6BB27C58"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ab/>
              <w:t xml:space="preserve"> אמצע החיים</w:t>
            </w:r>
          </w:p>
          <w:p w14:paraId="39592E9C"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ab/>
              <w:t xml:space="preserve"> זקנה</w:t>
            </w:r>
          </w:p>
          <w:p w14:paraId="2D5DED37"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ניתוח תוכן של ראיונות:</w:t>
            </w:r>
          </w:p>
          <w:p w14:paraId="076228F5"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xml:space="preserve">כל קבוצת תלמידים יכולה לראיין אנשים בוגרים בגילים שונים </w:t>
            </w:r>
          </w:p>
          <w:p w14:paraId="5BC9E78A"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)משנות השלושים ועד זקנה(, בקבוצות הטרוגניות, ולאחר מכן להציג את המאפיינים המרכזיים של כל שלב כפי שבאו לידי ביטוי בראיונות.</w:t>
            </w:r>
          </w:p>
          <w:p w14:paraId="6BC47D3C"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 xml:space="preserve">השוואה: </w:t>
            </w:r>
          </w:p>
          <w:p w14:paraId="6C055A69" w14:textId="77777777" w:rsidR="005148EC" w:rsidRDefault="00EE5DD8">
            <w:pPr>
              <w:spacing w:line="240" w:lineRule="auto"/>
              <w:rPr>
                <w:rFonts w:ascii="Assistant" w:eastAsia="Assistant" w:hAnsi="Assistant" w:cs="Assistant"/>
                <w:sz w:val="20"/>
                <w:szCs w:val="20"/>
              </w:rPr>
            </w:pPr>
            <w:r>
              <w:rPr>
                <w:rFonts w:ascii="Assistant" w:eastAsia="Assistant" w:hAnsi="Assistant" w:cs="Assistant"/>
                <w:sz w:val="20"/>
                <w:szCs w:val="20"/>
                <w:rtl/>
              </w:rPr>
              <w:t>בסיום אפשר לערוך השוואה במליאת הכיתה. ניתן לשלב את הגישה הנרטיבית )פרק 'אישיות'( ולעקוב אחר סיפור חיים לאורך תקופות חיים.</w:t>
            </w:r>
          </w:p>
        </w:tc>
      </w:tr>
    </w:tbl>
    <w:p w14:paraId="1DEACE31" w14:textId="77777777" w:rsidR="005148EC" w:rsidRDefault="005148EC">
      <w:pPr>
        <w:spacing w:line="240" w:lineRule="auto"/>
        <w:rPr>
          <w:rFonts w:ascii="Assistant" w:eastAsia="Assistant" w:hAnsi="Assistant" w:cs="Assistant"/>
          <w:b/>
        </w:rPr>
      </w:pPr>
    </w:p>
    <w:sectPr w:rsidR="005148EC">
      <w:headerReference w:type="default" r:id="rId19"/>
      <w:footerReference w:type="default" r:id="rId20"/>
      <w:pgSz w:w="16838" w:h="11906" w:orient="landscape"/>
      <w:pgMar w:top="1800" w:right="1440" w:bottom="180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46E52" w14:textId="77777777" w:rsidR="00FD5468" w:rsidRDefault="00FD5468">
      <w:pPr>
        <w:spacing w:after="0" w:line="240" w:lineRule="auto"/>
      </w:pPr>
      <w:r>
        <w:separator/>
      </w:r>
    </w:p>
  </w:endnote>
  <w:endnote w:type="continuationSeparator" w:id="0">
    <w:p w14:paraId="199E56D4" w14:textId="77777777" w:rsidR="00FD5468" w:rsidRDefault="00FD5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ssistant">
    <w:altName w:val="Times New Roman"/>
    <w:charset w:val="B1"/>
    <w:family w:val="auto"/>
    <w:pitch w:val="variable"/>
    <w:sig w:usb0="00000000" w:usb1="4000204B" w:usb2="00000000" w:usb3="00000000" w:csb0="0000002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F7E88" w14:textId="3E7A5553" w:rsidR="00FD5468" w:rsidRDefault="00FD5468">
    <w:pPr>
      <w:jc w:val="center"/>
    </w:pPr>
    <w:r>
      <w:fldChar w:fldCharType="begin"/>
    </w:r>
    <w:r>
      <w:instrText>PAGE</w:instrText>
    </w:r>
    <w:r>
      <w:fldChar w:fldCharType="separate"/>
    </w:r>
    <w:r w:rsidR="00373631">
      <w:rPr>
        <w:rFonts w:cs="Times New Roman"/>
        <w:noProof/>
        <w:rtl/>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A1197" w14:textId="77777777" w:rsidR="00FD5468" w:rsidRDefault="00FD5468">
      <w:pPr>
        <w:spacing w:after="0" w:line="240" w:lineRule="auto"/>
      </w:pPr>
      <w:r>
        <w:separator/>
      </w:r>
    </w:p>
  </w:footnote>
  <w:footnote w:type="continuationSeparator" w:id="0">
    <w:p w14:paraId="0624E8F8" w14:textId="77777777" w:rsidR="00FD5468" w:rsidRDefault="00FD5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A7E25" w14:textId="6D3A376B" w:rsidR="00FD5468" w:rsidRDefault="00FD5468">
    <w:pPr>
      <w:pStyle w:val="aff6"/>
    </w:pPr>
    <w:r w:rsidRPr="00260A72">
      <w:rPr>
        <w:rFonts w:cs="Arial"/>
        <w:noProof/>
        <w:rtl/>
      </w:rPr>
      <w:drawing>
        <wp:anchor distT="0" distB="0" distL="114300" distR="114300" simplePos="0" relativeHeight="251660288" behindDoc="0" locked="0" layoutInCell="1" allowOverlap="1" wp14:anchorId="44BC58A6" wp14:editId="796A6DC6">
          <wp:simplePos x="0" y="0"/>
          <wp:positionH relativeFrom="column">
            <wp:posOffset>-69850</wp:posOffset>
          </wp:positionH>
          <wp:positionV relativeFrom="paragraph">
            <wp:posOffset>-259715</wp:posOffset>
          </wp:positionV>
          <wp:extent cx="1336040" cy="746760"/>
          <wp:effectExtent l="0" t="0" r="0" b="0"/>
          <wp:wrapSquare wrapText="bothSides"/>
          <wp:docPr id="1189696930" name="תמונה 1" descr="תמונה שמכילה טקסט, גופן, צילום מסך&#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96930" name="תמונה 1" descr="תמונה שמכילה טקסט, גופן, צילום מסך&#10;&#10;התיאור נוצר באופן אוטומטי"/>
                  <pic:cNvPicPr/>
                </pic:nvPicPr>
                <pic:blipFill>
                  <a:blip r:embed="rId1">
                    <a:extLst>
                      <a:ext uri="{28A0092B-C50C-407E-A947-70E740481C1C}">
                        <a14:useLocalDpi xmlns:a14="http://schemas.microsoft.com/office/drawing/2010/main" val="0"/>
                      </a:ext>
                    </a:extLst>
                  </a:blip>
                  <a:stretch>
                    <a:fillRect/>
                  </a:stretch>
                </pic:blipFill>
                <pic:spPr>
                  <a:xfrm>
                    <a:off x="0" y="0"/>
                    <a:ext cx="1336040" cy="746760"/>
                  </a:xfrm>
                  <a:prstGeom prst="rect">
                    <a:avLst/>
                  </a:prstGeom>
                </pic:spPr>
              </pic:pic>
            </a:graphicData>
          </a:graphic>
          <wp14:sizeRelH relativeFrom="margin">
            <wp14:pctWidth>0</wp14:pctWidth>
          </wp14:sizeRelH>
          <wp14:sizeRelV relativeFrom="margin">
            <wp14:pctHeight>0</wp14:pctHeight>
          </wp14:sizeRelV>
        </wp:anchor>
      </w:drawing>
    </w:r>
    <w:r w:rsidRPr="00260A72">
      <w:rPr>
        <w:rFonts w:cs="Arial"/>
        <w:noProof/>
        <w:rtl/>
      </w:rPr>
      <w:drawing>
        <wp:anchor distT="0" distB="0" distL="114300" distR="114300" simplePos="0" relativeHeight="251659264" behindDoc="0" locked="0" layoutInCell="1" allowOverlap="1" wp14:anchorId="50BE6B8B" wp14:editId="5F12FF0F">
          <wp:simplePos x="0" y="0"/>
          <wp:positionH relativeFrom="column">
            <wp:posOffset>8034020</wp:posOffset>
          </wp:positionH>
          <wp:positionV relativeFrom="paragraph">
            <wp:posOffset>-259715</wp:posOffset>
          </wp:positionV>
          <wp:extent cx="640080" cy="822960"/>
          <wp:effectExtent l="0" t="0" r="7620" b="0"/>
          <wp:wrapSquare wrapText="bothSides"/>
          <wp:docPr id="1668076484" name="תמונה 1" descr="תמונה שמכילה טקסט, פמוט, סמל,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76484" name="תמונה 1" descr="תמונה שמכילה טקסט, פמוט, סמל, גופן&#10;&#10;התיאור נוצר באופן אוטומטי"/>
                  <pic:cNvPicPr/>
                </pic:nvPicPr>
                <pic:blipFill>
                  <a:blip r:embed="rId2">
                    <a:extLst>
                      <a:ext uri="{28A0092B-C50C-407E-A947-70E740481C1C}">
                        <a14:useLocalDpi xmlns:a14="http://schemas.microsoft.com/office/drawing/2010/main" val="0"/>
                      </a:ext>
                    </a:extLst>
                  </a:blip>
                  <a:stretch>
                    <a:fillRect/>
                  </a:stretch>
                </pic:blipFill>
                <pic:spPr>
                  <a:xfrm>
                    <a:off x="0" y="0"/>
                    <a:ext cx="640080" cy="8229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56111"/>
    <w:multiLevelType w:val="multilevel"/>
    <w:tmpl w:val="1C00A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0625DB"/>
    <w:multiLevelType w:val="multilevel"/>
    <w:tmpl w:val="D5BE9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DB4667"/>
    <w:multiLevelType w:val="multilevel"/>
    <w:tmpl w:val="4A1C8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420DF2"/>
    <w:multiLevelType w:val="multilevel"/>
    <w:tmpl w:val="4A621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775BC0"/>
    <w:multiLevelType w:val="multilevel"/>
    <w:tmpl w:val="4704E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712B4A"/>
    <w:multiLevelType w:val="multilevel"/>
    <w:tmpl w:val="CBF05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696758"/>
    <w:multiLevelType w:val="multilevel"/>
    <w:tmpl w:val="E2403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FE07BA"/>
    <w:multiLevelType w:val="multilevel"/>
    <w:tmpl w:val="50D4481C"/>
    <w:lvl w:ilvl="0">
      <w:start w:val="1"/>
      <w:numFmt w:val="decimal"/>
      <w:lvlText w:val="%1."/>
      <w:lvlJc w:val="left"/>
      <w:pPr>
        <w:ind w:left="1800" w:hanging="720"/>
      </w:pPr>
    </w:lvl>
    <w:lvl w:ilvl="1">
      <w:numFmt w:val="bullet"/>
      <w:lvlText w:val="-"/>
      <w:lvlJc w:val="left"/>
      <w:pPr>
        <w:ind w:left="2160" w:hanging="360"/>
      </w:pPr>
      <w:rPr>
        <w:rFonts w:ascii="Calibri" w:eastAsia="Calibri"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D0251F8"/>
    <w:multiLevelType w:val="multilevel"/>
    <w:tmpl w:val="B62C3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DF67C33"/>
    <w:multiLevelType w:val="multilevel"/>
    <w:tmpl w:val="046037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6940DC1"/>
    <w:multiLevelType w:val="multilevel"/>
    <w:tmpl w:val="9246FF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6AB0440"/>
    <w:multiLevelType w:val="multilevel"/>
    <w:tmpl w:val="80EC46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234477"/>
    <w:multiLevelType w:val="multilevel"/>
    <w:tmpl w:val="79146E8C"/>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9E30D2"/>
    <w:multiLevelType w:val="multilevel"/>
    <w:tmpl w:val="25C43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45C3024"/>
    <w:multiLevelType w:val="multilevel"/>
    <w:tmpl w:val="1A8266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6CF2476"/>
    <w:multiLevelType w:val="multilevel"/>
    <w:tmpl w:val="066A6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545EA6"/>
    <w:multiLevelType w:val="multilevel"/>
    <w:tmpl w:val="A022D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9994E0A"/>
    <w:multiLevelType w:val="multilevel"/>
    <w:tmpl w:val="1FEE6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
  </w:num>
  <w:num w:numId="3">
    <w:abstractNumId w:val="14"/>
  </w:num>
  <w:num w:numId="4">
    <w:abstractNumId w:val="12"/>
  </w:num>
  <w:num w:numId="5">
    <w:abstractNumId w:val="7"/>
  </w:num>
  <w:num w:numId="6">
    <w:abstractNumId w:val="6"/>
  </w:num>
  <w:num w:numId="7">
    <w:abstractNumId w:val="8"/>
  </w:num>
  <w:num w:numId="8">
    <w:abstractNumId w:val="16"/>
  </w:num>
  <w:num w:numId="9">
    <w:abstractNumId w:val="2"/>
  </w:num>
  <w:num w:numId="10">
    <w:abstractNumId w:val="10"/>
  </w:num>
  <w:num w:numId="11">
    <w:abstractNumId w:val="15"/>
  </w:num>
  <w:num w:numId="12">
    <w:abstractNumId w:val="13"/>
  </w:num>
  <w:num w:numId="13">
    <w:abstractNumId w:val="3"/>
  </w:num>
  <w:num w:numId="14">
    <w:abstractNumId w:val="5"/>
  </w:num>
  <w:num w:numId="15">
    <w:abstractNumId w:val="0"/>
  </w:num>
  <w:num w:numId="16">
    <w:abstractNumId w:val="11"/>
  </w:num>
  <w:num w:numId="17">
    <w:abstractNumId w:val="1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8EC"/>
    <w:rsid w:val="00373631"/>
    <w:rsid w:val="003A31DC"/>
    <w:rsid w:val="00451C69"/>
    <w:rsid w:val="004F55E9"/>
    <w:rsid w:val="005148EC"/>
    <w:rsid w:val="005826BD"/>
    <w:rsid w:val="006F2121"/>
    <w:rsid w:val="00795BC0"/>
    <w:rsid w:val="007C3C91"/>
    <w:rsid w:val="009801FB"/>
    <w:rsid w:val="00BF4101"/>
    <w:rsid w:val="00D66494"/>
    <w:rsid w:val="00D97C1C"/>
    <w:rsid w:val="00EE5DD8"/>
    <w:rsid w:val="00FD54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DB765"/>
  <w15:docId w15:val="{62C93CC5-C433-4551-9526-5EB1D899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 w:type="table" w:customStyle="1" w:styleId="aff5">
    <w:basedOn w:val="TableNormal"/>
    <w:tblPr>
      <w:tblStyleRowBandSize w:val="1"/>
      <w:tblStyleColBandSize w:val="1"/>
      <w:tblCellMar>
        <w:top w:w="15" w:type="dxa"/>
        <w:left w:w="15" w:type="dxa"/>
        <w:bottom w:w="15" w:type="dxa"/>
        <w:right w:w="15" w:type="dxa"/>
      </w:tblCellMar>
    </w:tblPr>
  </w:style>
  <w:style w:type="paragraph" w:styleId="aff6">
    <w:name w:val="header"/>
    <w:basedOn w:val="a"/>
    <w:link w:val="aff7"/>
    <w:uiPriority w:val="99"/>
    <w:unhideWhenUsed/>
    <w:rsid w:val="004F55E9"/>
    <w:pPr>
      <w:tabs>
        <w:tab w:val="center" w:pos="4153"/>
        <w:tab w:val="right" w:pos="8306"/>
      </w:tabs>
      <w:spacing w:after="0" w:line="240" w:lineRule="auto"/>
    </w:pPr>
  </w:style>
  <w:style w:type="character" w:customStyle="1" w:styleId="aff7">
    <w:name w:val="כותרת עליונה תו"/>
    <w:basedOn w:val="a0"/>
    <w:link w:val="aff6"/>
    <w:uiPriority w:val="99"/>
    <w:rsid w:val="004F55E9"/>
  </w:style>
  <w:style w:type="paragraph" w:styleId="aff8">
    <w:name w:val="footer"/>
    <w:basedOn w:val="a"/>
    <w:link w:val="aff9"/>
    <w:uiPriority w:val="99"/>
    <w:unhideWhenUsed/>
    <w:rsid w:val="004F55E9"/>
    <w:pPr>
      <w:tabs>
        <w:tab w:val="center" w:pos="4153"/>
        <w:tab w:val="right" w:pos="8306"/>
      </w:tabs>
      <w:spacing w:after="0" w:line="240" w:lineRule="auto"/>
    </w:pPr>
  </w:style>
  <w:style w:type="character" w:customStyle="1" w:styleId="aff9">
    <w:name w:val="כותרת תחתונה תו"/>
    <w:basedOn w:val="a0"/>
    <w:link w:val="aff8"/>
    <w:uiPriority w:val="99"/>
    <w:rsid w:val="004F5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op.education.gov.il/tchumey_daat/social-sciences/high-school/pedagogy-of-social-sciences/matriculation-exams/" TargetMode="External"/><Relationship Id="rId13" Type="http://schemas.openxmlformats.org/officeDocument/2006/relationships/hyperlink" Target="https://pop.education.gov.il/tchumey_daat/social-sciences/high-school/pedagogy-of-social-sciences/matriculation-exams/" TargetMode="External"/><Relationship Id="rId18" Type="http://schemas.openxmlformats.org/officeDocument/2006/relationships/hyperlink" Target="https://www.ocf.berkeley.edu/~johnlab/pdfs/BFI-Hebrew.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op.education.gov.il/tchumey_daat/social-sciences/high-school/pedagogy-of-social-sciences/matriculation-exams/" TargetMode="External"/><Relationship Id="rId12" Type="http://schemas.openxmlformats.org/officeDocument/2006/relationships/hyperlink" Target="https://pop.education.gov.il/tchumey_daat/social-sciences/high-school/pedagogy-of-social-sciences/matriculation-exams/" TargetMode="External"/><Relationship Id="rId17" Type="http://schemas.openxmlformats.org/officeDocument/2006/relationships/hyperlink" Target="https://pop.education.gov.il/tchumey_daat/social-sciences/high-school/pedagogy-of-social-sciences/matriculation-exams/" TargetMode="External"/><Relationship Id="rId2" Type="http://schemas.openxmlformats.org/officeDocument/2006/relationships/styles" Target="styles.xml"/><Relationship Id="rId16" Type="http://schemas.openxmlformats.org/officeDocument/2006/relationships/hyperlink" Target="https://pop.education.gov.il/tchumey_daat/social-sciences/high-school/pedagogy-of-social-sciences/matriculation-exam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education.gov.il/tchumey_daat/social-sciences/high-school/pedagogy-of-social-sciences/matriculation-exams/" TargetMode="External"/><Relationship Id="rId5" Type="http://schemas.openxmlformats.org/officeDocument/2006/relationships/footnotes" Target="footnotes.xml"/><Relationship Id="rId15" Type="http://schemas.openxmlformats.org/officeDocument/2006/relationships/hyperlink" Target="https://pop.education.gov.il/tchumey_daat/social-sciences/high-school/pedagogy-of-social-sciences/matriculation-exams/" TargetMode="External"/><Relationship Id="rId10" Type="http://schemas.openxmlformats.org/officeDocument/2006/relationships/hyperlink" Target="https://pop.education.gov.il/tchumey_daat/social-sciences/high-school/pedagogy-of-social-sciences/matriculation-exam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p.education.gov.il/tchumey_daat/social-sciences/high-school/pedagogy-of-social-sciences/matriculation-exams/" TargetMode="External"/><Relationship Id="rId14" Type="http://schemas.openxmlformats.org/officeDocument/2006/relationships/hyperlink" Target="https://pop.education.gov.il/tchumey_daat/social-sciences/high-school/pedagogy-of-social-sciences/matriculation-exam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37</Pages>
  <Words>7294</Words>
  <Characters>36472</Characters>
  <Application>Microsoft Office Word</Application>
  <DocSecurity>0</DocSecurity>
  <Lines>303</Lines>
  <Paragraphs>87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מעיין שי סייג</cp:lastModifiedBy>
  <cp:revision>8</cp:revision>
  <dcterms:created xsi:type="dcterms:W3CDTF">2024-07-14T16:35:00Z</dcterms:created>
  <dcterms:modified xsi:type="dcterms:W3CDTF">2024-09-15T11:21:00Z</dcterms:modified>
</cp:coreProperties>
</file>