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3D6" w:rsidRPr="000153D6" w:rsidRDefault="000153D6" w:rsidP="00C80379">
      <w:pPr>
        <w:spacing w:after="0" w:line="360" w:lineRule="auto"/>
        <w:rPr>
          <w:rFonts w:ascii="Times New Roman" w:eastAsia="Calibri" w:hAnsi="Times New Roman" w:cs="David"/>
          <w:b/>
          <w:bCs/>
          <w:sz w:val="24"/>
          <w:szCs w:val="24"/>
          <w:rtl/>
        </w:rPr>
      </w:pPr>
    </w:p>
    <w:p w:rsidR="00C80379" w:rsidRDefault="000153D6" w:rsidP="00C80379">
      <w:pPr>
        <w:spacing w:after="0" w:line="360" w:lineRule="auto"/>
        <w:jc w:val="center"/>
        <w:rPr>
          <w:rFonts w:ascii="David" w:eastAsia="Times New Roman" w:hAnsi="David" w:cs="David"/>
          <w:b/>
          <w:bCs/>
          <w:sz w:val="36"/>
          <w:szCs w:val="36"/>
          <w:u w:val="single"/>
          <w:rtl/>
        </w:rPr>
      </w:pPr>
      <w:r>
        <w:rPr>
          <w:rFonts w:ascii="David" w:eastAsia="Times New Roman" w:hAnsi="David" w:cs="David" w:hint="cs"/>
          <w:b/>
          <w:bCs/>
          <w:sz w:val="36"/>
          <w:szCs w:val="36"/>
          <w:highlight w:val="yellow"/>
          <w:u w:val="single"/>
          <w:rtl/>
        </w:rPr>
        <w:t xml:space="preserve">שאלות </w:t>
      </w:r>
      <w:proofErr w:type="spellStart"/>
      <w:r>
        <w:rPr>
          <w:rFonts w:ascii="David" w:eastAsia="Times New Roman" w:hAnsi="David" w:cs="David" w:hint="cs"/>
          <w:b/>
          <w:bCs/>
          <w:sz w:val="36"/>
          <w:szCs w:val="36"/>
          <w:highlight w:val="yellow"/>
          <w:u w:val="single"/>
          <w:rtl/>
        </w:rPr>
        <w:t>עמ"ר</w:t>
      </w:r>
      <w:proofErr w:type="spellEnd"/>
      <w:r>
        <w:rPr>
          <w:rFonts w:ascii="David" w:eastAsia="Times New Roman" w:hAnsi="David" w:cs="David" w:hint="cs"/>
          <w:b/>
          <w:bCs/>
          <w:sz w:val="36"/>
          <w:szCs w:val="36"/>
          <w:highlight w:val="yellow"/>
          <w:u w:val="single"/>
          <w:rtl/>
        </w:rPr>
        <w:t xml:space="preserve"> ב</w:t>
      </w:r>
      <w:r w:rsidRPr="000153D6">
        <w:rPr>
          <w:rFonts w:ascii="David" w:eastAsia="Times New Roman" w:hAnsi="David" w:cs="David"/>
          <w:b/>
          <w:bCs/>
          <w:sz w:val="36"/>
          <w:szCs w:val="36"/>
          <w:highlight w:val="yellow"/>
          <w:u w:val="single"/>
          <w:rtl/>
        </w:rPr>
        <w:t>סוציולוגיה</w:t>
      </w:r>
    </w:p>
    <w:p w:rsidR="00C80379" w:rsidRPr="00C80379" w:rsidRDefault="00C80379" w:rsidP="00C80379">
      <w:pPr>
        <w:spacing w:after="0" w:line="360" w:lineRule="auto"/>
        <w:jc w:val="center"/>
        <w:rPr>
          <w:rFonts w:ascii="Times New Roman" w:eastAsia="Calibri" w:hAnsi="Times New Roman" w:cs="David"/>
          <w:b/>
          <w:bCs/>
          <w:sz w:val="24"/>
          <w:szCs w:val="24"/>
          <w:u w:val="single"/>
        </w:rPr>
      </w:pPr>
      <w:r w:rsidRPr="00C80379">
        <w:rPr>
          <w:rFonts w:ascii="Times New Roman" w:eastAsia="Calibri" w:hAnsi="Times New Roman" w:cs="David"/>
          <w:b/>
          <w:bCs/>
          <w:sz w:val="24"/>
          <w:szCs w:val="24"/>
          <w:u w:val="single"/>
          <w:rtl/>
        </w:rPr>
        <w:t xml:space="preserve">כתיבה: </w:t>
      </w:r>
      <w:r w:rsidRPr="00C80379">
        <w:rPr>
          <w:rFonts w:ascii="Times New Roman" w:eastAsia="Calibri" w:hAnsi="Times New Roman" w:cs="David"/>
          <w:b/>
          <w:bCs/>
          <w:sz w:val="24"/>
          <w:szCs w:val="24"/>
          <w:rtl/>
        </w:rPr>
        <w:t xml:space="preserve">מורי </w:t>
      </w:r>
      <w:r>
        <w:rPr>
          <w:rFonts w:ascii="Times New Roman" w:eastAsia="Calibri" w:hAnsi="Times New Roman" w:cs="David" w:hint="cs"/>
          <w:b/>
          <w:bCs/>
          <w:sz w:val="24"/>
          <w:szCs w:val="24"/>
          <w:rtl/>
        </w:rPr>
        <w:t xml:space="preserve"> ומדריכי </w:t>
      </w:r>
      <w:proofErr w:type="spellStart"/>
      <w:r w:rsidRPr="00C80379">
        <w:rPr>
          <w:rFonts w:ascii="Times New Roman" w:eastAsia="Calibri" w:hAnsi="Times New Roman" w:cs="David"/>
          <w:b/>
          <w:bCs/>
          <w:sz w:val="24"/>
          <w:szCs w:val="24"/>
          <w:rtl/>
        </w:rPr>
        <w:t>מד"ח</w:t>
      </w:r>
      <w:proofErr w:type="spellEnd"/>
      <w:r w:rsidRPr="00C80379">
        <w:rPr>
          <w:rFonts w:ascii="Times New Roman" w:eastAsia="Calibri" w:hAnsi="Times New Roman" w:cs="David"/>
          <w:b/>
          <w:bCs/>
          <w:sz w:val="24"/>
          <w:szCs w:val="24"/>
          <w:rtl/>
        </w:rPr>
        <w:t xml:space="preserve"> </w:t>
      </w:r>
      <w:r>
        <w:rPr>
          <w:rFonts w:ascii="Times New Roman" w:eastAsia="Calibri" w:hAnsi="Times New Roman" w:cs="David" w:hint="cs"/>
          <w:b/>
          <w:bCs/>
          <w:sz w:val="24"/>
          <w:szCs w:val="24"/>
          <w:rtl/>
        </w:rPr>
        <w:t xml:space="preserve"> </w:t>
      </w:r>
      <w:r w:rsidRPr="00C80379">
        <w:rPr>
          <w:rFonts w:ascii="Times New Roman" w:eastAsia="Calibri" w:hAnsi="Times New Roman" w:cs="David"/>
          <w:b/>
          <w:bCs/>
          <w:sz w:val="24"/>
          <w:szCs w:val="24"/>
          <w:rtl/>
        </w:rPr>
        <w:t xml:space="preserve"> </w:t>
      </w:r>
    </w:p>
    <w:p w:rsidR="00C80379" w:rsidRPr="00C80379" w:rsidRDefault="00C80379" w:rsidP="00C80379">
      <w:pPr>
        <w:spacing w:after="0" w:line="360" w:lineRule="auto"/>
        <w:jc w:val="center"/>
        <w:rPr>
          <w:rFonts w:ascii="Times New Roman" w:eastAsia="Calibri" w:hAnsi="Times New Roman" w:cs="David"/>
          <w:b/>
          <w:bCs/>
          <w:sz w:val="24"/>
          <w:szCs w:val="24"/>
          <w:rtl/>
        </w:rPr>
      </w:pPr>
      <w:r w:rsidRPr="00C80379">
        <w:rPr>
          <w:rFonts w:ascii="Times New Roman" w:eastAsia="Calibri" w:hAnsi="Times New Roman" w:cs="David"/>
          <w:b/>
          <w:bCs/>
          <w:sz w:val="24"/>
          <w:szCs w:val="24"/>
          <w:u w:val="single"/>
          <w:rtl/>
        </w:rPr>
        <w:t>עיבוד עריכה</w:t>
      </w:r>
      <w:r w:rsidRPr="00C80379">
        <w:rPr>
          <w:rFonts w:ascii="Times New Roman" w:eastAsia="Calibri" w:hAnsi="Times New Roman" w:cs="David"/>
          <w:b/>
          <w:bCs/>
          <w:sz w:val="24"/>
          <w:szCs w:val="24"/>
          <w:rtl/>
        </w:rPr>
        <w:t xml:space="preserve">: עדה ספיר -מדריכת ערכים  ארצית במדעי החברה </w:t>
      </w:r>
    </w:p>
    <w:p w:rsidR="000153D6" w:rsidRPr="00C80379" w:rsidRDefault="00C80379" w:rsidP="00C80379">
      <w:pPr>
        <w:spacing w:after="0" w:line="360" w:lineRule="auto"/>
        <w:jc w:val="center"/>
        <w:rPr>
          <w:rFonts w:ascii="Times New Roman" w:eastAsia="Calibri" w:hAnsi="Times New Roman" w:cs="David"/>
          <w:b/>
          <w:bCs/>
          <w:sz w:val="24"/>
          <w:szCs w:val="24"/>
          <w:rtl/>
        </w:rPr>
      </w:pPr>
      <w:r w:rsidRPr="00C80379">
        <w:rPr>
          <w:rFonts w:ascii="Times New Roman" w:eastAsia="Calibri" w:hAnsi="Times New Roman" w:cs="David"/>
          <w:b/>
          <w:bCs/>
          <w:sz w:val="24"/>
          <w:szCs w:val="24"/>
          <w:rtl/>
        </w:rPr>
        <w:t>דניאלה  פרידמן –מפמ"ר מדעי החברה. אתי אברמוביץ-מדריכה ארצית בסוציולוגיה</w:t>
      </w:r>
    </w:p>
    <w:p w:rsidR="00C80379" w:rsidRPr="000153D6" w:rsidRDefault="00C80379" w:rsidP="00C80379">
      <w:pPr>
        <w:spacing w:line="360" w:lineRule="auto"/>
        <w:jc w:val="center"/>
        <w:rPr>
          <w:rFonts w:ascii="David" w:eastAsia="Times New Roman" w:hAnsi="David" w:cs="David"/>
          <w:b/>
          <w:bCs/>
          <w:sz w:val="36"/>
          <w:szCs w:val="36"/>
          <w:u w:val="single"/>
          <w:rtl/>
        </w:rPr>
      </w:pPr>
    </w:p>
    <w:p w:rsidR="000153D6" w:rsidRPr="000153D6" w:rsidRDefault="000153D6" w:rsidP="000153D6">
      <w:pPr>
        <w:spacing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1. יעל עו"ד בכירה ,בת 42, ילדה לאחרונה את בנה הבכור. יעל היא  אם חד הורית. לקראת סיום חופשת הלידה  היא מתלבטת כיצד לנהוג:  היא יודעת שאם תפחית משעות העבודה כדי לטפל בבנה הקידום  המקצועי שלה יפגע. יחד עם זאת היא חוששת להחמיץ את ההנאה שבגידול בנה.</w:t>
      </w:r>
    </w:p>
    <w:p w:rsidR="000153D6" w:rsidRPr="000153D6" w:rsidRDefault="000153D6" w:rsidP="000153D6">
      <w:pPr>
        <w:numPr>
          <w:ilvl w:val="0"/>
          <w:numId w:val="2"/>
        </w:numPr>
        <w:spacing w:after="200" w:line="360" w:lineRule="auto"/>
        <w:contextualSpacing/>
        <w:jc w:val="both"/>
        <w:rPr>
          <w:rFonts w:ascii="David" w:eastAsia="Times New Roman" w:hAnsi="David" w:cs="David"/>
          <w:sz w:val="24"/>
          <w:szCs w:val="24"/>
        </w:rPr>
      </w:pPr>
      <w:r w:rsidRPr="000153D6">
        <w:rPr>
          <w:rFonts w:ascii="David" w:eastAsia="Times New Roman" w:hAnsi="David" w:cs="David"/>
          <w:sz w:val="24"/>
          <w:szCs w:val="24"/>
          <w:rtl/>
        </w:rPr>
        <w:t xml:space="preserve">הצג שני מאפיינים של המשפחה הפוסט מודרנית הבאים לידי ביטוי בפתיח.(6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p w:rsidR="000153D6" w:rsidRPr="000153D6" w:rsidRDefault="000153D6" w:rsidP="000153D6">
      <w:pPr>
        <w:numPr>
          <w:ilvl w:val="0"/>
          <w:numId w:val="2"/>
        </w:numPr>
        <w:spacing w:after="200" w:line="360" w:lineRule="auto"/>
        <w:contextualSpacing/>
        <w:jc w:val="both"/>
        <w:rPr>
          <w:rFonts w:ascii="David" w:eastAsia="Times New Roman" w:hAnsi="David" w:cs="David"/>
          <w:b/>
          <w:bCs/>
          <w:sz w:val="24"/>
          <w:szCs w:val="24"/>
        </w:rPr>
      </w:pPr>
      <w:r w:rsidRPr="000153D6">
        <w:rPr>
          <w:rFonts w:ascii="David" w:eastAsia="Times New Roman" w:hAnsi="David" w:cs="David"/>
          <w:b/>
          <w:bCs/>
          <w:sz w:val="24"/>
          <w:szCs w:val="24"/>
          <w:rtl/>
        </w:rPr>
        <w:t xml:space="preserve">הסבר את הדילמה הערכית בה נמצאת יעל. ציין את הערכים המתנגשים. נמק כיצד היית ממליץ ליעל לפעול בהתבסס על הערך שמועדף בעיניך? (4 </w:t>
      </w:r>
      <w:proofErr w:type="spellStart"/>
      <w:r w:rsidRPr="000153D6">
        <w:rPr>
          <w:rFonts w:ascii="David" w:eastAsia="Times New Roman" w:hAnsi="David" w:cs="David"/>
          <w:b/>
          <w:bCs/>
          <w:sz w:val="24"/>
          <w:szCs w:val="24"/>
          <w:rtl/>
        </w:rPr>
        <w:t>נק</w:t>
      </w:r>
      <w:proofErr w:type="spellEnd"/>
      <w:r w:rsidRPr="000153D6">
        <w:rPr>
          <w:rFonts w:ascii="David" w:eastAsia="Times New Roman" w:hAnsi="David" w:cs="David"/>
          <w:b/>
          <w:bCs/>
          <w:sz w:val="24"/>
          <w:szCs w:val="24"/>
          <w:rtl/>
        </w:rPr>
        <w:t>.)</w:t>
      </w:r>
    </w:p>
    <w:p w:rsidR="000153D6" w:rsidRPr="000153D6" w:rsidRDefault="000153D6" w:rsidP="000153D6">
      <w:pPr>
        <w:spacing w:line="360" w:lineRule="auto"/>
        <w:ind w:left="720"/>
        <w:contextualSpacing/>
        <w:jc w:val="both"/>
        <w:rPr>
          <w:rFonts w:ascii="David" w:eastAsia="Times New Roman" w:hAnsi="David" w:cs="David"/>
          <w:sz w:val="24"/>
          <w:szCs w:val="24"/>
          <w:rtl/>
        </w:rPr>
      </w:pPr>
    </w:p>
    <w:p w:rsidR="000153D6" w:rsidRPr="000153D6" w:rsidRDefault="000153D6" w:rsidP="000153D6">
      <w:pPr>
        <w:spacing w:line="360" w:lineRule="auto"/>
        <w:ind w:left="360"/>
        <w:contextualSpacing/>
        <w:jc w:val="both"/>
        <w:rPr>
          <w:rFonts w:ascii="David" w:eastAsia="Times New Roman" w:hAnsi="David" w:cs="David"/>
          <w:sz w:val="24"/>
          <w:szCs w:val="24"/>
          <w:u w:val="single"/>
          <w:rtl/>
        </w:rPr>
      </w:pPr>
      <w:r w:rsidRPr="000153D6">
        <w:rPr>
          <w:rFonts w:ascii="David" w:eastAsia="Times New Roman" w:hAnsi="David" w:cs="David"/>
          <w:sz w:val="24"/>
          <w:szCs w:val="24"/>
          <w:u w:val="single"/>
          <w:rtl/>
        </w:rPr>
        <w:t>תשובה:</w:t>
      </w:r>
    </w:p>
    <w:p w:rsidR="000153D6" w:rsidRPr="000153D6" w:rsidRDefault="000153D6" w:rsidP="000153D6">
      <w:pPr>
        <w:numPr>
          <w:ilvl w:val="0"/>
          <w:numId w:val="4"/>
        </w:numPr>
        <w:spacing w:after="200" w:line="360" w:lineRule="auto"/>
        <w:contextualSpacing/>
        <w:jc w:val="both"/>
        <w:rPr>
          <w:rFonts w:ascii="David" w:eastAsia="Times New Roman" w:hAnsi="David" w:cs="David"/>
          <w:sz w:val="24"/>
          <w:szCs w:val="24"/>
        </w:rPr>
      </w:pPr>
      <w:r w:rsidRPr="000153D6">
        <w:rPr>
          <w:rFonts w:ascii="David" w:eastAsia="Times New Roman" w:hAnsi="David" w:cs="David"/>
          <w:sz w:val="24"/>
          <w:szCs w:val="24"/>
          <w:rtl/>
        </w:rPr>
        <w:t>מאפיינים בפתיח: הולדה בגיל מבוגר, ירידה במספר הילדים, דגמי משפחה שונים ועוד...</w:t>
      </w:r>
    </w:p>
    <w:p w:rsidR="000153D6" w:rsidRPr="000153D6" w:rsidRDefault="000153D6" w:rsidP="000153D6">
      <w:pPr>
        <w:numPr>
          <w:ilvl w:val="0"/>
          <w:numId w:val="4"/>
        </w:numPr>
        <w:spacing w:after="200" w:line="360" w:lineRule="auto"/>
        <w:contextualSpacing/>
        <w:jc w:val="both"/>
        <w:rPr>
          <w:rFonts w:ascii="David" w:eastAsia="Times New Roman" w:hAnsi="David" w:cs="David"/>
          <w:sz w:val="24"/>
          <w:szCs w:val="24"/>
        </w:rPr>
      </w:pPr>
      <w:r w:rsidRPr="000153D6">
        <w:rPr>
          <w:rFonts w:ascii="David" w:eastAsia="Times New Roman" w:hAnsi="David" w:cs="David"/>
          <w:sz w:val="24"/>
          <w:szCs w:val="24"/>
          <w:rtl/>
        </w:rPr>
        <w:t>ערכים מתנגשים מימוש עצמי מקצועי / הורות או הישגיות/משפחתיות</w:t>
      </w:r>
    </w:p>
    <w:p w:rsidR="000153D6" w:rsidRPr="000153D6" w:rsidRDefault="000153D6" w:rsidP="000153D6">
      <w:pPr>
        <w:spacing w:line="360" w:lineRule="auto"/>
        <w:ind w:left="720"/>
        <w:contextualSpacing/>
        <w:jc w:val="both"/>
        <w:rPr>
          <w:rFonts w:ascii="David" w:eastAsia="Times New Roman" w:hAnsi="David" w:cs="David"/>
          <w:sz w:val="24"/>
          <w:szCs w:val="24"/>
          <w:u w:val="single"/>
          <w:rtl/>
        </w:rPr>
      </w:pPr>
    </w:p>
    <w:p w:rsidR="000153D6" w:rsidRPr="000153D6" w:rsidRDefault="000153D6" w:rsidP="000153D6">
      <w:pPr>
        <w:spacing w:line="360" w:lineRule="auto"/>
        <w:ind w:left="720"/>
        <w:contextualSpacing/>
        <w:jc w:val="both"/>
        <w:rPr>
          <w:rFonts w:ascii="David" w:eastAsia="Times New Roman" w:hAnsi="David" w:cs="David"/>
          <w:sz w:val="24"/>
          <w:szCs w:val="24"/>
          <w:u w:val="single"/>
          <w:rtl/>
        </w:rPr>
      </w:pPr>
      <w:r w:rsidRPr="000153D6">
        <w:rPr>
          <w:rFonts w:ascii="David" w:eastAsia="Times New Roman" w:hAnsi="David" w:cs="David"/>
          <w:sz w:val="24"/>
          <w:szCs w:val="24"/>
          <w:u w:val="single"/>
          <w:rtl/>
        </w:rPr>
        <w:t>מחוון לסעיף ב:</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1496"/>
        <w:gridCol w:w="1496"/>
        <w:gridCol w:w="3092"/>
      </w:tblGrid>
      <w:tr w:rsidR="000153D6" w:rsidRPr="000153D6" w:rsidTr="007441E9">
        <w:trPr>
          <w:jc w:val="center"/>
        </w:trPr>
        <w:tc>
          <w:tcPr>
            <w:tcW w:w="1492" w:type="dxa"/>
          </w:tcPr>
          <w:p w:rsidR="000153D6" w:rsidRPr="000153D6" w:rsidRDefault="000153D6" w:rsidP="000153D6">
            <w:pPr>
              <w:spacing w:after="0" w:line="360" w:lineRule="auto"/>
              <w:contextualSpacing/>
              <w:jc w:val="both"/>
              <w:rPr>
                <w:rFonts w:ascii="David" w:eastAsia="Times New Roman" w:hAnsi="David" w:cs="David"/>
                <w:sz w:val="24"/>
                <w:szCs w:val="24"/>
                <w:rtl/>
              </w:rPr>
            </w:pPr>
          </w:p>
        </w:tc>
        <w:tc>
          <w:tcPr>
            <w:tcW w:w="1496" w:type="dxa"/>
          </w:tcPr>
          <w:p w:rsidR="000153D6" w:rsidRPr="000153D6" w:rsidRDefault="000153D6" w:rsidP="000153D6">
            <w:pPr>
              <w:spacing w:after="0" w:line="360" w:lineRule="auto"/>
              <w:contextualSpacing/>
              <w:jc w:val="both"/>
              <w:rPr>
                <w:rFonts w:ascii="David" w:eastAsia="Times New Roman" w:hAnsi="David" w:cs="David"/>
                <w:b/>
                <w:bCs/>
                <w:sz w:val="24"/>
                <w:szCs w:val="24"/>
                <w:rtl/>
              </w:rPr>
            </w:pPr>
            <w:r w:rsidRPr="000153D6">
              <w:rPr>
                <w:rFonts w:ascii="David" w:eastAsia="Times New Roman" w:hAnsi="David" w:cs="David"/>
                <w:b/>
                <w:bCs/>
                <w:sz w:val="24"/>
                <w:szCs w:val="24"/>
                <w:rtl/>
              </w:rPr>
              <w:t xml:space="preserve">רמה נמוכה </w:t>
            </w:r>
          </w:p>
        </w:tc>
        <w:tc>
          <w:tcPr>
            <w:tcW w:w="1496" w:type="dxa"/>
          </w:tcPr>
          <w:p w:rsidR="000153D6" w:rsidRPr="000153D6" w:rsidRDefault="000153D6" w:rsidP="000153D6">
            <w:pPr>
              <w:spacing w:after="0" w:line="360" w:lineRule="auto"/>
              <w:contextualSpacing/>
              <w:jc w:val="both"/>
              <w:rPr>
                <w:rFonts w:ascii="David" w:eastAsia="Times New Roman" w:hAnsi="David" w:cs="David"/>
                <w:b/>
                <w:bCs/>
                <w:sz w:val="24"/>
                <w:szCs w:val="24"/>
                <w:rtl/>
              </w:rPr>
            </w:pPr>
            <w:r w:rsidRPr="000153D6">
              <w:rPr>
                <w:rFonts w:ascii="David" w:eastAsia="Times New Roman" w:hAnsi="David" w:cs="David"/>
                <w:b/>
                <w:bCs/>
                <w:sz w:val="24"/>
                <w:szCs w:val="24"/>
                <w:rtl/>
              </w:rPr>
              <w:t>רמה בינונית</w:t>
            </w:r>
          </w:p>
        </w:tc>
        <w:tc>
          <w:tcPr>
            <w:tcW w:w="3092" w:type="dxa"/>
          </w:tcPr>
          <w:p w:rsidR="000153D6" w:rsidRPr="000153D6" w:rsidRDefault="000153D6" w:rsidP="000153D6">
            <w:pPr>
              <w:spacing w:after="0" w:line="360" w:lineRule="auto"/>
              <w:contextualSpacing/>
              <w:jc w:val="both"/>
              <w:rPr>
                <w:rFonts w:ascii="David" w:eastAsia="Times New Roman" w:hAnsi="David" w:cs="David"/>
                <w:b/>
                <w:bCs/>
                <w:sz w:val="24"/>
                <w:szCs w:val="24"/>
                <w:rtl/>
              </w:rPr>
            </w:pPr>
            <w:r w:rsidRPr="000153D6">
              <w:rPr>
                <w:rFonts w:ascii="David" w:eastAsia="Times New Roman" w:hAnsi="David" w:cs="David"/>
                <w:b/>
                <w:bCs/>
                <w:sz w:val="24"/>
                <w:szCs w:val="24"/>
                <w:rtl/>
              </w:rPr>
              <w:t>רמה גבוהה</w:t>
            </w:r>
          </w:p>
        </w:tc>
      </w:tr>
      <w:tr w:rsidR="000153D6" w:rsidRPr="000153D6" w:rsidTr="007441E9">
        <w:trPr>
          <w:jc w:val="center"/>
        </w:trPr>
        <w:tc>
          <w:tcPr>
            <w:tcW w:w="1492" w:type="dxa"/>
          </w:tcPr>
          <w:p w:rsidR="000153D6" w:rsidRPr="000153D6" w:rsidRDefault="000153D6" w:rsidP="000153D6">
            <w:pPr>
              <w:spacing w:after="0" w:line="360" w:lineRule="auto"/>
              <w:contextualSpacing/>
              <w:jc w:val="both"/>
              <w:rPr>
                <w:rFonts w:ascii="David" w:eastAsia="Times New Roman" w:hAnsi="David" w:cs="David"/>
                <w:b/>
                <w:bCs/>
                <w:sz w:val="24"/>
                <w:szCs w:val="24"/>
                <w:rtl/>
              </w:rPr>
            </w:pPr>
            <w:r w:rsidRPr="000153D6">
              <w:rPr>
                <w:rFonts w:ascii="David" w:eastAsia="Times New Roman" w:hAnsi="David" w:cs="David"/>
                <w:b/>
                <w:bCs/>
                <w:sz w:val="24"/>
                <w:szCs w:val="24"/>
                <w:rtl/>
              </w:rPr>
              <w:t>זיהה את הערכים</w:t>
            </w:r>
          </w:p>
        </w:tc>
        <w:tc>
          <w:tcPr>
            <w:tcW w:w="1496"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לא זיהה את הערכים</w:t>
            </w: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 xml:space="preserve">0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1496"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זיהה ערך אחד</w:t>
            </w:r>
          </w:p>
        </w:tc>
        <w:tc>
          <w:tcPr>
            <w:tcW w:w="3092"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זיהה שני ערכים: מימוש עצמי/משפחתיות/הישגיות/הורות</w:t>
            </w:r>
          </w:p>
        </w:tc>
      </w:tr>
      <w:tr w:rsidR="000153D6" w:rsidRPr="000153D6" w:rsidTr="007441E9">
        <w:trPr>
          <w:jc w:val="center"/>
        </w:trPr>
        <w:tc>
          <w:tcPr>
            <w:tcW w:w="1492" w:type="dxa"/>
          </w:tcPr>
          <w:p w:rsidR="000153D6" w:rsidRPr="000153D6" w:rsidRDefault="000153D6" w:rsidP="000153D6">
            <w:pPr>
              <w:spacing w:after="0" w:line="360" w:lineRule="auto"/>
              <w:contextualSpacing/>
              <w:jc w:val="both"/>
              <w:rPr>
                <w:rFonts w:ascii="David" w:eastAsia="Times New Roman" w:hAnsi="David" w:cs="David"/>
                <w:b/>
                <w:bCs/>
                <w:sz w:val="24"/>
                <w:szCs w:val="24"/>
                <w:rtl/>
              </w:rPr>
            </w:pPr>
            <w:r w:rsidRPr="000153D6">
              <w:rPr>
                <w:rFonts w:ascii="David" w:eastAsia="Times New Roman" w:hAnsi="David" w:cs="David"/>
                <w:b/>
                <w:bCs/>
                <w:sz w:val="24"/>
                <w:szCs w:val="24"/>
                <w:rtl/>
              </w:rPr>
              <w:t>נימוק</w:t>
            </w:r>
          </w:p>
        </w:tc>
        <w:tc>
          <w:tcPr>
            <w:tcW w:w="1496"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לא נימק</w:t>
            </w: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0 נק'</w:t>
            </w:r>
          </w:p>
        </w:tc>
        <w:tc>
          <w:tcPr>
            <w:tcW w:w="1496"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נימק חלקית, לא התייחס לערך.</w:t>
            </w: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 xml:space="preserve">1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3092"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נימוק מלא תוך התייחסות לערך.</w:t>
            </w:r>
          </w:p>
          <w:p w:rsidR="000153D6" w:rsidRPr="000153D6" w:rsidRDefault="000153D6" w:rsidP="000153D6">
            <w:pPr>
              <w:spacing w:after="0" w:line="360" w:lineRule="auto"/>
              <w:contextualSpacing/>
              <w:jc w:val="both"/>
              <w:rPr>
                <w:rFonts w:ascii="David" w:eastAsia="Times New Roman" w:hAnsi="David" w:cs="David"/>
                <w:sz w:val="24"/>
                <w:szCs w:val="24"/>
                <w:rtl/>
              </w:rPr>
            </w:pP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 xml:space="preserve">2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r>
    </w:tbl>
    <w:p w:rsidR="000153D6" w:rsidRPr="000153D6" w:rsidRDefault="000153D6" w:rsidP="000153D6">
      <w:pPr>
        <w:spacing w:line="360" w:lineRule="auto"/>
        <w:ind w:left="720"/>
        <w:contextualSpacing/>
        <w:jc w:val="both"/>
        <w:rPr>
          <w:rFonts w:ascii="David" w:eastAsia="Times New Roman" w:hAnsi="David" w:cs="David"/>
          <w:sz w:val="24"/>
          <w:szCs w:val="24"/>
        </w:rPr>
      </w:pPr>
    </w:p>
    <w:p w:rsidR="000153D6" w:rsidRPr="000153D6" w:rsidRDefault="000153D6" w:rsidP="000153D6">
      <w:pPr>
        <w:spacing w:line="360" w:lineRule="auto"/>
        <w:jc w:val="both"/>
        <w:rPr>
          <w:rFonts w:ascii="David" w:eastAsia="Times New Roman" w:hAnsi="David" w:cs="David"/>
          <w:sz w:val="24"/>
          <w:szCs w:val="24"/>
          <w:rtl/>
        </w:rPr>
      </w:pPr>
      <w:r w:rsidRPr="000153D6">
        <w:rPr>
          <w:rFonts w:ascii="David" w:eastAsia="Times New Roman" w:hAnsi="David" w:cs="David"/>
          <w:b/>
          <w:bCs/>
          <w:sz w:val="24"/>
          <w:szCs w:val="24"/>
          <w:rtl/>
        </w:rPr>
        <w:t xml:space="preserve">2.  ערך הכבוד הוא אבן יסוד לקיומה של חברה הוגנת. </w:t>
      </w:r>
      <w:r w:rsidRPr="000153D6">
        <w:rPr>
          <w:rFonts w:ascii="David" w:eastAsia="Times New Roman" w:hAnsi="David" w:cs="David"/>
          <w:sz w:val="24"/>
          <w:szCs w:val="24"/>
          <w:rtl/>
        </w:rPr>
        <w:t xml:space="preserve">הצג את המושג קונפליקט בין דורי </w:t>
      </w:r>
      <w:r w:rsidRPr="000153D6">
        <w:rPr>
          <w:rFonts w:ascii="David" w:eastAsia="Times New Roman" w:hAnsi="David" w:cs="David"/>
          <w:b/>
          <w:bCs/>
          <w:sz w:val="24"/>
          <w:szCs w:val="24"/>
          <w:rtl/>
        </w:rPr>
        <w:t xml:space="preserve">והסבר כיצד ערך הכבוד עשוי לצמצם את הקונפליקט הבין דורי. </w:t>
      </w:r>
      <w:r w:rsidRPr="000153D6">
        <w:rPr>
          <w:rFonts w:ascii="David" w:eastAsia="Times New Roman" w:hAnsi="David" w:cs="David"/>
          <w:sz w:val="24"/>
          <w:szCs w:val="24"/>
          <w:rtl/>
        </w:rPr>
        <w:t xml:space="preserve">(10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p w:rsidR="000153D6" w:rsidRPr="000153D6" w:rsidRDefault="000153D6" w:rsidP="000153D6">
      <w:pPr>
        <w:spacing w:line="360" w:lineRule="auto"/>
        <w:contextualSpacing/>
        <w:jc w:val="both"/>
        <w:rPr>
          <w:rFonts w:ascii="David" w:eastAsia="Times New Roman" w:hAnsi="David" w:cs="David"/>
          <w:sz w:val="24"/>
          <w:szCs w:val="24"/>
          <w:u w:val="single"/>
        </w:rPr>
      </w:pPr>
      <w:r w:rsidRPr="000153D6">
        <w:rPr>
          <w:rFonts w:ascii="David" w:eastAsia="Times New Roman" w:hAnsi="David" w:cs="David"/>
          <w:sz w:val="24"/>
          <w:szCs w:val="24"/>
          <w:u w:val="single"/>
          <w:rtl/>
        </w:rPr>
        <w:t>תשובה ומחוון:</w:t>
      </w:r>
    </w:p>
    <w:p w:rsidR="000153D6" w:rsidRPr="000153D6" w:rsidRDefault="000153D6" w:rsidP="000153D6">
      <w:pPr>
        <w:spacing w:line="360" w:lineRule="auto"/>
        <w:contextualSpacing/>
        <w:jc w:val="both"/>
        <w:rPr>
          <w:rFonts w:ascii="David" w:eastAsia="Times New Roman" w:hAnsi="David" w:cs="David"/>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903"/>
        <w:gridCol w:w="1868"/>
        <w:gridCol w:w="1915"/>
      </w:tblGrid>
      <w:tr w:rsidR="000153D6" w:rsidRPr="000153D6" w:rsidTr="007441E9">
        <w:trPr>
          <w:jc w:val="center"/>
        </w:trPr>
        <w:tc>
          <w:tcPr>
            <w:tcW w:w="1890" w:type="dxa"/>
          </w:tcPr>
          <w:p w:rsidR="000153D6" w:rsidRPr="000153D6" w:rsidRDefault="000153D6" w:rsidP="000153D6">
            <w:pPr>
              <w:spacing w:after="0" w:line="360" w:lineRule="auto"/>
              <w:contextualSpacing/>
              <w:jc w:val="both"/>
              <w:rPr>
                <w:rFonts w:ascii="David" w:eastAsia="Times New Roman" w:hAnsi="David" w:cs="David"/>
                <w:sz w:val="24"/>
                <w:szCs w:val="24"/>
                <w:rtl/>
              </w:rPr>
            </w:pPr>
          </w:p>
        </w:tc>
        <w:tc>
          <w:tcPr>
            <w:tcW w:w="1903" w:type="dxa"/>
          </w:tcPr>
          <w:p w:rsidR="000153D6" w:rsidRPr="000153D6" w:rsidRDefault="000153D6" w:rsidP="000153D6">
            <w:pPr>
              <w:spacing w:after="0" w:line="360" w:lineRule="auto"/>
              <w:contextualSpacing/>
              <w:jc w:val="both"/>
              <w:rPr>
                <w:rFonts w:ascii="David" w:eastAsia="Times New Roman" w:hAnsi="David" w:cs="David"/>
                <w:b/>
                <w:bCs/>
                <w:sz w:val="24"/>
                <w:szCs w:val="24"/>
                <w:rtl/>
              </w:rPr>
            </w:pPr>
            <w:r w:rsidRPr="000153D6">
              <w:rPr>
                <w:rFonts w:ascii="David" w:eastAsia="Times New Roman" w:hAnsi="David" w:cs="David"/>
                <w:b/>
                <w:bCs/>
                <w:sz w:val="24"/>
                <w:szCs w:val="24"/>
                <w:rtl/>
              </w:rPr>
              <w:t>רמה נמוכה</w:t>
            </w:r>
          </w:p>
        </w:tc>
        <w:tc>
          <w:tcPr>
            <w:tcW w:w="1868" w:type="dxa"/>
          </w:tcPr>
          <w:p w:rsidR="000153D6" w:rsidRPr="000153D6" w:rsidRDefault="000153D6" w:rsidP="000153D6">
            <w:pPr>
              <w:spacing w:after="0" w:line="360" w:lineRule="auto"/>
              <w:contextualSpacing/>
              <w:jc w:val="both"/>
              <w:rPr>
                <w:rFonts w:ascii="David" w:eastAsia="Times New Roman" w:hAnsi="David" w:cs="David"/>
                <w:b/>
                <w:bCs/>
                <w:sz w:val="24"/>
                <w:szCs w:val="24"/>
                <w:rtl/>
              </w:rPr>
            </w:pPr>
            <w:r w:rsidRPr="000153D6">
              <w:rPr>
                <w:rFonts w:ascii="David" w:eastAsia="Times New Roman" w:hAnsi="David" w:cs="David"/>
                <w:b/>
                <w:bCs/>
                <w:sz w:val="24"/>
                <w:szCs w:val="24"/>
                <w:rtl/>
              </w:rPr>
              <w:t>רמה בינונית</w:t>
            </w:r>
          </w:p>
        </w:tc>
        <w:tc>
          <w:tcPr>
            <w:tcW w:w="1915" w:type="dxa"/>
          </w:tcPr>
          <w:p w:rsidR="000153D6" w:rsidRPr="000153D6" w:rsidRDefault="000153D6" w:rsidP="000153D6">
            <w:pPr>
              <w:spacing w:after="0" w:line="360" w:lineRule="auto"/>
              <w:contextualSpacing/>
              <w:jc w:val="both"/>
              <w:rPr>
                <w:rFonts w:ascii="David" w:eastAsia="Times New Roman" w:hAnsi="David" w:cs="David"/>
                <w:b/>
                <w:bCs/>
                <w:sz w:val="24"/>
                <w:szCs w:val="24"/>
                <w:rtl/>
              </w:rPr>
            </w:pPr>
            <w:r w:rsidRPr="000153D6">
              <w:rPr>
                <w:rFonts w:ascii="David" w:eastAsia="Times New Roman" w:hAnsi="David" w:cs="David"/>
                <w:b/>
                <w:bCs/>
                <w:sz w:val="24"/>
                <w:szCs w:val="24"/>
                <w:rtl/>
              </w:rPr>
              <w:t>רמה גבוהה</w:t>
            </w:r>
          </w:p>
        </w:tc>
      </w:tr>
      <w:tr w:rsidR="000153D6" w:rsidRPr="000153D6" w:rsidTr="007441E9">
        <w:trPr>
          <w:jc w:val="center"/>
        </w:trPr>
        <w:tc>
          <w:tcPr>
            <w:tcW w:w="1890"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הציג את המושג קונפליקט.</w:t>
            </w:r>
          </w:p>
        </w:tc>
        <w:tc>
          <w:tcPr>
            <w:tcW w:w="1903"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לא התייחס בכלל למושג</w:t>
            </w: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 xml:space="preserve">0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1868"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הציג את המושג חלקית</w:t>
            </w: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 xml:space="preserve">1-3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1915"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הציג את המושג במלואו</w:t>
            </w: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 xml:space="preserve">4-6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r>
      <w:tr w:rsidR="000153D6" w:rsidRPr="000153D6" w:rsidTr="007441E9">
        <w:trPr>
          <w:jc w:val="center"/>
        </w:trPr>
        <w:tc>
          <w:tcPr>
            <w:tcW w:w="1890" w:type="dxa"/>
          </w:tcPr>
          <w:p w:rsidR="000153D6" w:rsidRPr="000153D6" w:rsidRDefault="000153D6" w:rsidP="000153D6">
            <w:pPr>
              <w:spacing w:after="0" w:line="360" w:lineRule="auto"/>
              <w:contextualSpacing/>
              <w:jc w:val="both"/>
              <w:rPr>
                <w:rFonts w:ascii="David" w:eastAsia="Times New Roman" w:hAnsi="David" w:cs="David"/>
                <w:b/>
                <w:bCs/>
                <w:sz w:val="24"/>
                <w:szCs w:val="24"/>
                <w:rtl/>
              </w:rPr>
            </w:pPr>
            <w:r w:rsidRPr="000153D6">
              <w:rPr>
                <w:rFonts w:ascii="David" w:eastAsia="Times New Roman" w:hAnsi="David" w:cs="David"/>
                <w:b/>
                <w:bCs/>
                <w:sz w:val="24"/>
                <w:szCs w:val="24"/>
                <w:rtl/>
              </w:rPr>
              <w:lastRenderedPageBreak/>
              <w:t>התייחסות לערך הכבוד</w:t>
            </w:r>
          </w:p>
        </w:tc>
        <w:tc>
          <w:tcPr>
            <w:tcW w:w="1903"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דיבר על צמצום הקונפליקט ללא התייחסות לערך</w:t>
            </w: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 xml:space="preserve">1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1868"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התייחס לערך הכבוד רק אצל מבוגרים או רק אצל מתבגרים</w:t>
            </w: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 xml:space="preserve">2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1915"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התייחס לערך הכבוד ביחס לשני צדדי הקונפליקט.</w:t>
            </w: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 xml:space="preserve">4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r>
    </w:tbl>
    <w:p w:rsidR="000153D6" w:rsidRPr="000153D6" w:rsidRDefault="000153D6" w:rsidP="000153D6">
      <w:pPr>
        <w:spacing w:after="200" w:line="360" w:lineRule="auto"/>
        <w:ind w:left="360"/>
        <w:jc w:val="both"/>
        <w:rPr>
          <w:rFonts w:ascii="David" w:eastAsia="Times New Roman" w:hAnsi="David" w:cs="David"/>
        </w:rPr>
      </w:pPr>
    </w:p>
    <w:p w:rsidR="000153D6" w:rsidRPr="000153D6" w:rsidRDefault="000153D6" w:rsidP="000153D6">
      <w:pPr>
        <w:spacing w:after="200" w:line="360" w:lineRule="auto"/>
        <w:ind w:left="360"/>
        <w:jc w:val="both"/>
        <w:rPr>
          <w:rFonts w:ascii="David" w:eastAsia="Times New Roman" w:hAnsi="David" w:cs="David"/>
        </w:rPr>
      </w:pPr>
    </w:p>
    <w:p w:rsidR="000153D6" w:rsidRPr="000153D6" w:rsidRDefault="000153D6" w:rsidP="000153D6">
      <w:pPr>
        <w:spacing w:after="200" w:line="360" w:lineRule="auto"/>
        <w:jc w:val="both"/>
        <w:rPr>
          <w:rFonts w:ascii="David" w:eastAsia="Times New Roman" w:hAnsi="David" w:cs="David"/>
          <w:b/>
          <w:bCs/>
          <w:sz w:val="24"/>
          <w:szCs w:val="24"/>
          <w:rtl/>
        </w:rPr>
      </w:pPr>
      <w:r w:rsidRPr="000153D6">
        <w:rPr>
          <w:rFonts w:ascii="David" w:eastAsia="Times New Roman" w:hAnsi="David" w:cs="David"/>
          <w:b/>
          <w:bCs/>
        </w:rPr>
        <w:t>3</w:t>
      </w:r>
      <w:r w:rsidRPr="000153D6">
        <w:rPr>
          <w:rFonts w:ascii="David" w:eastAsia="Times New Roman" w:hAnsi="David" w:cs="David"/>
          <w:b/>
          <w:bCs/>
          <w:sz w:val="24"/>
          <w:szCs w:val="24"/>
          <w:rtl/>
        </w:rPr>
        <w:t xml:space="preserve">. לאחרונה התקבלה החלטה במספר גני ילדים </w:t>
      </w:r>
      <w:proofErr w:type="gramStart"/>
      <w:r w:rsidRPr="000153D6">
        <w:rPr>
          <w:rFonts w:ascii="David" w:eastAsia="Times New Roman" w:hAnsi="David" w:cs="David"/>
          <w:b/>
          <w:bCs/>
          <w:sz w:val="24"/>
          <w:szCs w:val="24"/>
          <w:rtl/>
        </w:rPr>
        <w:t>כי  בחגיגות</w:t>
      </w:r>
      <w:proofErr w:type="gramEnd"/>
      <w:r w:rsidRPr="000153D6">
        <w:rPr>
          <w:rFonts w:ascii="David" w:eastAsia="Times New Roman" w:hAnsi="David" w:cs="David"/>
          <w:b/>
          <w:bCs/>
          <w:sz w:val="24"/>
          <w:szCs w:val="24"/>
          <w:rtl/>
        </w:rPr>
        <w:t xml:space="preserve"> ימי ההולדת יוגש כיבוד הכולל ירקות  ופירות במקום ממתקים. יש הורים המתנגדים לכך ולעומתם יש מי שמקבל את היוזמה בזרועות פתוחות. הגננת אינה יודעת כיצד לפעול. </w:t>
      </w:r>
    </w:p>
    <w:p w:rsidR="000153D6" w:rsidRPr="000153D6" w:rsidRDefault="000153D6" w:rsidP="000153D6">
      <w:pPr>
        <w:spacing w:after="200" w:line="360" w:lineRule="auto"/>
        <w:jc w:val="both"/>
        <w:rPr>
          <w:rFonts w:ascii="David" w:eastAsia="Times New Roman" w:hAnsi="David" w:cs="David"/>
          <w:b/>
          <w:bCs/>
          <w:sz w:val="24"/>
          <w:szCs w:val="24"/>
          <w:rtl/>
        </w:rPr>
      </w:pPr>
      <w:r w:rsidRPr="000153D6">
        <w:rPr>
          <w:rFonts w:ascii="David" w:eastAsia="Times New Roman" w:hAnsi="David" w:cs="David"/>
          <w:sz w:val="24"/>
          <w:szCs w:val="24"/>
          <w:rtl/>
        </w:rPr>
        <w:t xml:space="preserve">א. הסבר מהו קונפליקט ערכים </w:t>
      </w:r>
      <w:r w:rsidRPr="000153D6">
        <w:rPr>
          <w:rFonts w:ascii="David" w:eastAsia="Times New Roman" w:hAnsi="David" w:cs="David"/>
          <w:b/>
          <w:bCs/>
          <w:sz w:val="24"/>
          <w:szCs w:val="24"/>
          <w:rtl/>
        </w:rPr>
        <w:t>ציין את שני הערכים  שלדעתך מתנגשים באירוע זה (עימם מתמודדת הגננת. הדגם</w:t>
      </w:r>
      <w:r w:rsidRPr="000153D6">
        <w:rPr>
          <w:rFonts w:ascii="David" w:eastAsia="Times New Roman" w:hAnsi="David" w:cs="David"/>
          <w:sz w:val="24"/>
          <w:szCs w:val="24"/>
          <w:rtl/>
        </w:rPr>
        <w:t xml:space="preserve"> )</w:t>
      </w:r>
      <w:r w:rsidRPr="000153D6">
        <w:rPr>
          <w:rFonts w:ascii="David" w:eastAsia="Times New Roman" w:hAnsi="David" w:cs="David"/>
          <w:b/>
          <w:bCs/>
          <w:sz w:val="24"/>
          <w:szCs w:val="24"/>
          <w:rtl/>
        </w:rPr>
        <w:t xml:space="preserve">ונמק ע"פ איזה ערך  אתה היית מכריע אילו היית במקום הגננת במקרה זה   (8 </w:t>
      </w:r>
      <w:proofErr w:type="spellStart"/>
      <w:r w:rsidRPr="000153D6">
        <w:rPr>
          <w:rFonts w:ascii="David" w:eastAsia="Times New Roman" w:hAnsi="David" w:cs="David"/>
          <w:b/>
          <w:bCs/>
          <w:sz w:val="24"/>
          <w:szCs w:val="24"/>
          <w:rtl/>
        </w:rPr>
        <w:t>נק</w:t>
      </w:r>
      <w:proofErr w:type="spellEnd"/>
      <w:r w:rsidRPr="000153D6">
        <w:rPr>
          <w:rFonts w:ascii="David" w:eastAsia="Times New Roman" w:hAnsi="David" w:cs="David"/>
          <w:b/>
          <w:bCs/>
          <w:sz w:val="24"/>
          <w:szCs w:val="24"/>
          <w:rtl/>
        </w:rPr>
        <w:t>)</w:t>
      </w:r>
    </w:p>
    <w:p w:rsidR="000153D6" w:rsidRPr="000153D6" w:rsidRDefault="000153D6" w:rsidP="000153D6">
      <w:pPr>
        <w:spacing w:after="200" w:line="360" w:lineRule="auto"/>
        <w:jc w:val="both"/>
        <w:rPr>
          <w:rFonts w:ascii="David" w:eastAsia="Times New Roman" w:hAnsi="David" w:cs="David"/>
          <w:sz w:val="24"/>
          <w:szCs w:val="24"/>
        </w:rPr>
      </w:pPr>
      <w:r w:rsidRPr="000153D6">
        <w:rPr>
          <w:rFonts w:ascii="David" w:eastAsia="Times New Roman" w:hAnsi="David" w:cs="David"/>
          <w:sz w:val="24"/>
          <w:szCs w:val="24"/>
          <w:rtl/>
        </w:rPr>
        <w:t>ב. הסבר שניים מסגנונות המנהיגות (מנהיגות דמוקרטית ומנהיגות סמכות). הצע לגננת על פי איזה סגנון מנהיגות לפעול מול ההורים, נמק תשובתך.(לסעיף זה לא נכתבה תשובה)</w:t>
      </w:r>
    </w:p>
    <w:p w:rsidR="000153D6" w:rsidRPr="000153D6" w:rsidRDefault="000153D6" w:rsidP="000153D6">
      <w:pPr>
        <w:spacing w:after="200" w:line="360" w:lineRule="auto"/>
        <w:jc w:val="both"/>
        <w:rPr>
          <w:rFonts w:ascii="David" w:eastAsia="Times New Roman" w:hAnsi="David" w:cs="David"/>
          <w:sz w:val="24"/>
          <w:szCs w:val="24"/>
          <w:u w:val="single"/>
          <w:rtl/>
        </w:rPr>
      </w:pPr>
      <w:r w:rsidRPr="000153D6">
        <w:rPr>
          <w:rFonts w:ascii="David" w:eastAsia="Times New Roman" w:hAnsi="David" w:cs="David"/>
          <w:sz w:val="24"/>
          <w:szCs w:val="24"/>
          <w:u w:val="single"/>
          <w:rtl/>
        </w:rPr>
        <w:t>תשובה ומחוון</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קונפליקט ערכים הינו מצב שבו שני ערכים העומדים בראש סולם הערכים של האדם מתנגשים. על האדם להכריע באיזה מהם יבחר.</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במקרה זה הערכים הם חירות הפרט /בריאות, חירות הפרט/ שוויון</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האפשרות שכל ילד יאכל מה שהוא רוצה או כל הורה </w:t>
      </w:r>
      <w:proofErr w:type="spellStart"/>
      <w:r w:rsidRPr="000153D6">
        <w:rPr>
          <w:rFonts w:ascii="David" w:eastAsia="Times New Roman" w:hAnsi="David" w:cs="David"/>
          <w:sz w:val="24"/>
          <w:szCs w:val="24"/>
          <w:rtl/>
        </w:rPr>
        <w:t>יתן</w:t>
      </w:r>
      <w:proofErr w:type="spellEnd"/>
      <w:r w:rsidRPr="000153D6">
        <w:rPr>
          <w:rFonts w:ascii="David" w:eastAsia="Times New Roman" w:hAnsi="David" w:cs="David"/>
          <w:sz w:val="24"/>
          <w:szCs w:val="24"/>
          <w:rtl/>
        </w:rPr>
        <w:t xml:space="preserve"> לילדו מה שנראה לו נכון היא חירות הפרט לעומת אכילת פירות וירקות המבטאים שמירה על בריאות הילדים  בגן או שוויון בין כל ילדי הגן.</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התלמיד יכול לכתוב שהחירות של הילד או חירות ההורים להחליט על ילדם חשובה יותר מהבריאות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2075"/>
        <w:gridCol w:w="2075"/>
        <w:gridCol w:w="2075"/>
      </w:tblGrid>
      <w:tr w:rsidR="000153D6" w:rsidRPr="000153D6" w:rsidTr="007441E9">
        <w:trPr>
          <w:jc w:val="center"/>
        </w:trPr>
        <w:tc>
          <w:tcPr>
            <w:tcW w:w="2071" w:type="dxa"/>
          </w:tcPr>
          <w:p w:rsidR="000153D6" w:rsidRPr="000153D6" w:rsidRDefault="000153D6" w:rsidP="000153D6">
            <w:pPr>
              <w:spacing w:after="200" w:line="360" w:lineRule="auto"/>
              <w:jc w:val="both"/>
              <w:rPr>
                <w:rFonts w:ascii="David" w:eastAsia="Times New Roman" w:hAnsi="David" w:cs="David"/>
                <w:sz w:val="24"/>
                <w:szCs w:val="24"/>
                <w:rtl/>
              </w:rPr>
            </w:pPr>
          </w:p>
        </w:tc>
        <w:tc>
          <w:tcPr>
            <w:tcW w:w="2075" w:type="dxa"/>
          </w:tcPr>
          <w:p w:rsidR="000153D6" w:rsidRPr="000153D6" w:rsidRDefault="000153D6" w:rsidP="000153D6">
            <w:pPr>
              <w:spacing w:after="20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רמה נמוכה</w:t>
            </w:r>
          </w:p>
        </w:tc>
        <w:tc>
          <w:tcPr>
            <w:tcW w:w="2075" w:type="dxa"/>
          </w:tcPr>
          <w:p w:rsidR="000153D6" w:rsidRPr="000153D6" w:rsidRDefault="000153D6" w:rsidP="000153D6">
            <w:pPr>
              <w:spacing w:after="20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רמה בינונית</w:t>
            </w:r>
          </w:p>
        </w:tc>
        <w:tc>
          <w:tcPr>
            <w:tcW w:w="2075" w:type="dxa"/>
          </w:tcPr>
          <w:p w:rsidR="000153D6" w:rsidRPr="000153D6" w:rsidRDefault="000153D6" w:rsidP="000153D6">
            <w:pPr>
              <w:spacing w:after="20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רמה גבוהה</w:t>
            </w:r>
          </w:p>
        </w:tc>
      </w:tr>
      <w:tr w:rsidR="000153D6" w:rsidRPr="000153D6" w:rsidTr="007441E9">
        <w:trPr>
          <w:jc w:val="center"/>
        </w:trPr>
        <w:tc>
          <w:tcPr>
            <w:tcW w:w="2071"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הסבר המושג</w:t>
            </w:r>
          </w:p>
        </w:tc>
        <w:tc>
          <w:tcPr>
            <w:tcW w:w="2075"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לא הסביר את המושג בצורה נכונה</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0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2075"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הסביר חלקית את המושג</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1-2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2075"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הסביר במלואו את המושג</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3-4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r>
      <w:tr w:rsidR="000153D6" w:rsidRPr="000153D6" w:rsidTr="007441E9">
        <w:trPr>
          <w:jc w:val="center"/>
        </w:trPr>
        <w:tc>
          <w:tcPr>
            <w:tcW w:w="2071" w:type="dxa"/>
          </w:tcPr>
          <w:p w:rsidR="000153D6" w:rsidRPr="000153D6" w:rsidRDefault="000153D6" w:rsidP="000153D6">
            <w:pPr>
              <w:spacing w:after="20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זיהוי שני ערכים</w:t>
            </w:r>
          </w:p>
        </w:tc>
        <w:tc>
          <w:tcPr>
            <w:tcW w:w="2075"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לא זיהה את הערך</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0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2075"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זיהה ערך אחד</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1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2075"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זיהה ערך נכון</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2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r>
      <w:tr w:rsidR="000153D6" w:rsidRPr="000153D6" w:rsidTr="007441E9">
        <w:trPr>
          <w:jc w:val="center"/>
        </w:trPr>
        <w:tc>
          <w:tcPr>
            <w:tcW w:w="2071" w:type="dxa"/>
          </w:tcPr>
          <w:p w:rsidR="000153D6" w:rsidRPr="000153D6" w:rsidRDefault="000153D6" w:rsidP="000153D6">
            <w:pPr>
              <w:spacing w:after="20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lastRenderedPageBreak/>
              <w:t>נימק ע"פ הפתיח</w:t>
            </w:r>
          </w:p>
        </w:tc>
        <w:tc>
          <w:tcPr>
            <w:tcW w:w="2075"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לא התייחס לפתיח</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0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2075"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התייחס לדוגמא אחרת</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1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2075"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התייחס לפתיח</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2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r>
    </w:tbl>
    <w:p w:rsidR="000153D6" w:rsidRPr="000153D6" w:rsidRDefault="000153D6" w:rsidP="000153D6">
      <w:pPr>
        <w:spacing w:after="200" w:line="360" w:lineRule="auto"/>
        <w:jc w:val="both"/>
        <w:rPr>
          <w:rFonts w:ascii="David" w:eastAsia="Times New Roman" w:hAnsi="David" w:cs="David"/>
          <w:sz w:val="24"/>
          <w:szCs w:val="24"/>
        </w:rPr>
      </w:pPr>
    </w:p>
    <w:p w:rsidR="000153D6" w:rsidRDefault="000153D6" w:rsidP="000153D6">
      <w:pPr>
        <w:spacing w:after="200" w:line="360" w:lineRule="auto"/>
        <w:jc w:val="both"/>
        <w:rPr>
          <w:rFonts w:ascii="David" w:eastAsia="Times New Roman" w:hAnsi="David" w:cs="David"/>
          <w:sz w:val="24"/>
          <w:szCs w:val="24"/>
          <w:rtl/>
        </w:rPr>
      </w:pPr>
    </w:p>
    <w:p w:rsidR="000153D6" w:rsidRPr="000153D6" w:rsidRDefault="000153D6" w:rsidP="000153D6">
      <w:pPr>
        <w:spacing w:after="200" w:line="360" w:lineRule="auto"/>
        <w:jc w:val="both"/>
        <w:rPr>
          <w:rFonts w:ascii="David" w:eastAsia="Times New Roman" w:hAnsi="David" w:cs="David"/>
          <w:sz w:val="24"/>
          <w:szCs w:val="24"/>
        </w:rPr>
      </w:pPr>
    </w:p>
    <w:p w:rsidR="000153D6" w:rsidRPr="000153D6" w:rsidRDefault="000153D6" w:rsidP="000153D6">
      <w:pPr>
        <w:spacing w:after="200" w:line="360" w:lineRule="auto"/>
        <w:jc w:val="both"/>
        <w:rPr>
          <w:rFonts w:ascii="David" w:eastAsia="Times New Roman" w:hAnsi="David" w:cs="David"/>
          <w:b/>
          <w:bCs/>
          <w:sz w:val="24"/>
          <w:szCs w:val="24"/>
        </w:rPr>
      </w:pPr>
      <w:r w:rsidRPr="000153D6">
        <w:rPr>
          <w:rFonts w:ascii="David" w:eastAsia="Times New Roman" w:hAnsi="David" w:cs="David"/>
          <w:sz w:val="24"/>
          <w:szCs w:val="24"/>
        </w:rPr>
        <w:t>4</w:t>
      </w:r>
      <w:r w:rsidRPr="000153D6">
        <w:rPr>
          <w:rFonts w:ascii="David" w:eastAsia="Times New Roman" w:hAnsi="David" w:cs="David"/>
          <w:b/>
          <w:bCs/>
          <w:sz w:val="24"/>
          <w:szCs w:val="24"/>
          <w:rtl/>
        </w:rPr>
        <w:t xml:space="preserve">.  במספר בתי ספר הוחלט השנה, לקיים פעילויות משותפות   עם בתי ספר ממגזרים שונים. </w:t>
      </w:r>
    </w:p>
    <w:p w:rsidR="000153D6" w:rsidRPr="000153D6" w:rsidRDefault="000153D6" w:rsidP="000153D6">
      <w:pPr>
        <w:numPr>
          <w:ilvl w:val="0"/>
          <w:numId w:val="3"/>
        </w:numPr>
        <w:spacing w:after="200" w:line="360" w:lineRule="auto"/>
        <w:jc w:val="both"/>
        <w:rPr>
          <w:rFonts w:ascii="David" w:eastAsia="Times New Roman" w:hAnsi="David" w:cs="David"/>
          <w:sz w:val="24"/>
          <w:szCs w:val="24"/>
        </w:rPr>
      </w:pPr>
      <w:r w:rsidRPr="000153D6">
        <w:rPr>
          <w:rFonts w:ascii="David" w:eastAsia="Times New Roman" w:hAnsi="David" w:cs="David"/>
          <w:b/>
          <w:bCs/>
          <w:sz w:val="24"/>
          <w:szCs w:val="24"/>
          <w:rtl/>
        </w:rPr>
        <w:t xml:space="preserve">ציין שני ערכים  הרלוונטיים למפגש בין קבוצות  ממגזרים שונים. הסבר כיצד ניתן לקדם אחד מבין הערכים שציינת באמצעות פעילויות אלה. </w:t>
      </w:r>
      <w:r w:rsidRPr="000153D6">
        <w:rPr>
          <w:rFonts w:ascii="David" w:eastAsia="Times New Roman" w:hAnsi="David" w:cs="David"/>
          <w:sz w:val="24"/>
          <w:szCs w:val="24"/>
          <w:rtl/>
        </w:rPr>
        <w:t xml:space="preserve">נמק תשובתך באמצעות  אחד התנאים מתוך השערת המגע של </w:t>
      </w:r>
      <w:proofErr w:type="spellStart"/>
      <w:r w:rsidRPr="000153D6">
        <w:rPr>
          <w:rFonts w:ascii="David" w:eastAsia="Times New Roman" w:hAnsi="David" w:cs="David"/>
          <w:sz w:val="24"/>
          <w:szCs w:val="24"/>
          <w:rtl/>
        </w:rPr>
        <w:t>אולפורט</w:t>
      </w:r>
      <w:proofErr w:type="spellEnd"/>
      <w:r w:rsidRPr="000153D6">
        <w:rPr>
          <w:rFonts w:ascii="David" w:eastAsia="Times New Roman" w:hAnsi="David" w:cs="David"/>
          <w:sz w:val="24"/>
          <w:szCs w:val="24"/>
          <w:rtl/>
        </w:rPr>
        <w:t xml:space="preserve">.(10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p w:rsidR="000153D6" w:rsidRPr="000153D6" w:rsidRDefault="000153D6" w:rsidP="000153D6">
      <w:pPr>
        <w:numPr>
          <w:ilvl w:val="0"/>
          <w:numId w:val="3"/>
        </w:num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הצג  שתי גישות לחקר תרבויות  והסבר איזו מבין הגישות באה לידי ביטוי בפתיח הנ"ל. (לסעיף זה לא נכתבה תשובה)</w:t>
      </w:r>
    </w:p>
    <w:p w:rsidR="000153D6" w:rsidRPr="000153D6" w:rsidRDefault="000153D6" w:rsidP="000153D6">
      <w:pPr>
        <w:spacing w:after="200" w:line="360" w:lineRule="auto"/>
        <w:jc w:val="both"/>
        <w:rPr>
          <w:rFonts w:ascii="David" w:eastAsia="Times New Roman" w:hAnsi="David" w:cs="David"/>
          <w:sz w:val="24"/>
          <w:szCs w:val="24"/>
        </w:rPr>
      </w:pPr>
    </w:p>
    <w:p w:rsidR="000153D6" w:rsidRPr="000153D6" w:rsidRDefault="000153D6" w:rsidP="000153D6">
      <w:pPr>
        <w:spacing w:after="200" w:line="360" w:lineRule="auto"/>
        <w:jc w:val="both"/>
        <w:rPr>
          <w:rFonts w:ascii="David" w:eastAsia="Times New Roman" w:hAnsi="David" w:cs="David"/>
          <w:sz w:val="24"/>
          <w:szCs w:val="24"/>
          <w:u w:val="single"/>
        </w:rPr>
      </w:pPr>
      <w:r w:rsidRPr="000153D6">
        <w:rPr>
          <w:rFonts w:ascii="David" w:eastAsia="Times New Roman" w:hAnsi="David" w:cs="David"/>
          <w:sz w:val="24"/>
          <w:szCs w:val="24"/>
          <w:u w:val="single"/>
          <w:rtl/>
        </w:rPr>
        <w:t>תשובה ומחוון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2074"/>
        <w:gridCol w:w="2074"/>
        <w:gridCol w:w="2074"/>
      </w:tblGrid>
      <w:tr w:rsidR="000153D6" w:rsidRPr="000153D6" w:rsidTr="007441E9">
        <w:trPr>
          <w:jc w:val="center"/>
        </w:trPr>
        <w:tc>
          <w:tcPr>
            <w:tcW w:w="2074" w:type="dxa"/>
          </w:tcPr>
          <w:p w:rsidR="000153D6" w:rsidRPr="000153D6" w:rsidRDefault="000153D6" w:rsidP="000153D6">
            <w:pPr>
              <w:spacing w:after="200" w:line="360" w:lineRule="auto"/>
              <w:jc w:val="both"/>
              <w:rPr>
                <w:rFonts w:ascii="David" w:eastAsia="Times New Roman" w:hAnsi="David" w:cs="David"/>
                <w:sz w:val="24"/>
                <w:szCs w:val="24"/>
                <w:rtl/>
              </w:rPr>
            </w:pPr>
          </w:p>
        </w:tc>
        <w:tc>
          <w:tcPr>
            <w:tcW w:w="2074" w:type="dxa"/>
          </w:tcPr>
          <w:p w:rsidR="000153D6" w:rsidRPr="000153D6" w:rsidRDefault="000153D6" w:rsidP="000153D6">
            <w:pPr>
              <w:spacing w:after="20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נמוך</w:t>
            </w:r>
          </w:p>
        </w:tc>
        <w:tc>
          <w:tcPr>
            <w:tcW w:w="2074" w:type="dxa"/>
          </w:tcPr>
          <w:p w:rsidR="000153D6" w:rsidRPr="000153D6" w:rsidRDefault="000153D6" w:rsidP="000153D6">
            <w:pPr>
              <w:spacing w:after="20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בינוני</w:t>
            </w:r>
          </w:p>
        </w:tc>
        <w:tc>
          <w:tcPr>
            <w:tcW w:w="2074" w:type="dxa"/>
          </w:tcPr>
          <w:p w:rsidR="000153D6" w:rsidRPr="000153D6" w:rsidRDefault="000153D6" w:rsidP="000153D6">
            <w:pPr>
              <w:spacing w:after="20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גבוה</w:t>
            </w:r>
          </w:p>
        </w:tc>
      </w:tr>
      <w:tr w:rsidR="000153D6" w:rsidRPr="000153D6" w:rsidTr="007441E9">
        <w:trPr>
          <w:trHeight w:val="597"/>
          <w:jc w:val="center"/>
        </w:trPr>
        <w:tc>
          <w:tcPr>
            <w:tcW w:w="2074" w:type="dxa"/>
          </w:tcPr>
          <w:p w:rsidR="000153D6" w:rsidRPr="000153D6" w:rsidRDefault="000153D6" w:rsidP="000153D6">
            <w:pPr>
              <w:spacing w:after="200" w:line="360" w:lineRule="auto"/>
              <w:jc w:val="both"/>
              <w:rPr>
                <w:rFonts w:ascii="David" w:eastAsia="Times New Roman" w:hAnsi="David" w:cs="David"/>
                <w:b/>
                <w:bCs/>
                <w:sz w:val="24"/>
                <w:szCs w:val="24"/>
                <w:rtl/>
              </w:rPr>
            </w:pPr>
            <w:r w:rsidRPr="000153D6">
              <w:rPr>
                <w:rFonts w:ascii="David" w:eastAsia="Times New Roman" w:hAnsi="David" w:cs="David"/>
                <w:sz w:val="24"/>
                <w:szCs w:val="24"/>
                <w:rtl/>
              </w:rPr>
              <w:t xml:space="preserve"> </w:t>
            </w:r>
            <w:r w:rsidRPr="000153D6">
              <w:rPr>
                <w:rFonts w:ascii="David" w:eastAsia="Times New Roman" w:hAnsi="David" w:cs="David"/>
                <w:b/>
                <w:bCs/>
                <w:sz w:val="24"/>
                <w:szCs w:val="24"/>
                <w:rtl/>
              </w:rPr>
              <w:t>הצגת שני ערכים</w:t>
            </w:r>
          </w:p>
        </w:tc>
        <w:tc>
          <w:tcPr>
            <w:tcW w:w="2074"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לא הציג  ערכים</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0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2074"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הציג ערך אחד</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2נק.</w:t>
            </w:r>
          </w:p>
        </w:tc>
        <w:tc>
          <w:tcPr>
            <w:tcW w:w="2074"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הציג שני ערכים</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4נק.</w:t>
            </w:r>
          </w:p>
        </w:tc>
      </w:tr>
      <w:tr w:rsidR="000153D6" w:rsidRPr="000153D6" w:rsidTr="007441E9">
        <w:trPr>
          <w:jc w:val="center"/>
        </w:trPr>
        <w:tc>
          <w:tcPr>
            <w:tcW w:w="2074"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הדגמה על תנאי  אחד  מתוך  התיאוריה של </w:t>
            </w:r>
            <w:proofErr w:type="spellStart"/>
            <w:r w:rsidRPr="000153D6">
              <w:rPr>
                <w:rFonts w:ascii="David" w:eastAsia="Times New Roman" w:hAnsi="David" w:cs="David"/>
                <w:sz w:val="24"/>
                <w:szCs w:val="24"/>
                <w:rtl/>
              </w:rPr>
              <w:t>אולפורט</w:t>
            </w:r>
            <w:proofErr w:type="spellEnd"/>
          </w:p>
        </w:tc>
        <w:tc>
          <w:tcPr>
            <w:tcW w:w="2074"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כתב על התיאוריה באופן כללי ללא התייחסות לתנאים</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1-2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p w:rsidR="000153D6" w:rsidRPr="000153D6" w:rsidRDefault="000153D6" w:rsidP="000153D6">
            <w:pPr>
              <w:spacing w:after="200" w:line="360" w:lineRule="auto"/>
              <w:jc w:val="both"/>
              <w:rPr>
                <w:rFonts w:ascii="David" w:eastAsia="Times New Roman" w:hAnsi="David" w:cs="David"/>
                <w:sz w:val="24"/>
                <w:szCs w:val="24"/>
                <w:rtl/>
              </w:rPr>
            </w:pPr>
          </w:p>
        </w:tc>
        <w:tc>
          <w:tcPr>
            <w:tcW w:w="2074"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הביא תנאי אחד ללא התייחסות לערך</w:t>
            </w:r>
          </w:p>
          <w:p w:rsidR="000153D6" w:rsidRPr="000153D6" w:rsidRDefault="000153D6" w:rsidP="000153D6">
            <w:pPr>
              <w:spacing w:after="200" w:line="360" w:lineRule="auto"/>
              <w:jc w:val="both"/>
              <w:rPr>
                <w:rFonts w:ascii="David" w:eastAsia="Times New Roman" w:hAnsi="David" w:cs="David"/>
                <w:sz w:val="24"/>
                <w:szCs w:val="24"/>
                <w:rtl/>
              </w:rPr>
            </w:pP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3-4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2074" w:type="dxa"/>
          </w:tcPr>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הביא תנאי אחד תוך שילוב הערך בצורה מלאה</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5-6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r>
    </w:tbl>
    <w:p w:rsidR="000153D6" w:rsidRPr="000153D6" w:rsidRDefault="000153D6" w:rsidP="000153D6">
      <w:pPr>
        <w:spacing w:after="200" w:line="360" w:lineRule="auto"/>
        <w:jc w:val="both"/>
        <w:rPr>
          <w:rFonts w:ascii="David" w:eastAsia="Times New Roman" w:hAnsi="David" w:cs="David"/>
          <w:sz w:val="24"/>
          <w:szCs w:val="24"/>
        </w:rPr>
      </w:pPr>
    </w:p>
    <w:p w:rsidR="000153D6" w:rsidRPr="000153D6" w:rsidRDefault="000153D6" w:rsidP="000153D6">
      <w:pPr>
        <w:spacing w:after="20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 xml:space="preserve">5. ערך השוויון נחשב כאחד הערכים המרכזיים בדמוקרטיה. הצג  שתי גישות לחקר תרבויות. הסבר באיזה אופן בא לידי ביטוי ערך השוויון בכל אחת מן הגישות.(10 </w:t>
      </w:r>
      <w:proofErr w:type="spellStart"/>
      <w:r w:rsidRPr="000153D6">
        <w:rPr>
          <w:rFonts w:ascii="David" w:eastAsia="Times New Roman" w:hAnsi="David" w:cs="David"/>
          <w:b/>
          <w:bCs/>
          <w:sz w:val="24"/>
          <w:szCs w:val="24"/>
          <w:rtl/>
        </w:rPr>
        <w:t>נק</w:t>
      </w:r>
      <w:proofErr w:type="spellEnd"/>
      <w:r w:rsidRPr="000153D6">
        <w:rPr>
          <w:rFonts w:ascii="David" w:eastAsia="Times New Roman" w:hAnsi="David" w:cs="David"/>
          <w:b/>
          <w:bCs/>
          <w:sz w:val="24"/>
          <w:szCs w:val="24"/>
          <w:rtl/>
        </w:rPr>
        <w:t>.)</w:t>
      </w:r>
    </w:p>
    <w:p w:rsidR="000153D6" w:rsidRPr="000153D6" w:rsidRDefault="000153D6" w:rsidP="000153D6">
      <w:pPr>
        <w:spacing w:after="200" w:line="360" w:lineRule="auto"/>
        <w:jc w:val="both"/>
        <w:rPr>
          <w:rFonts w:ascii="David" w:eastAsia="Times New Roman" w:hAnsi="David" w:cs="David"/>
          <w:sz w:val="24"/>
          <w:szCs w:val="24"/>
          <w:u w:val="single"/>
          <w:rtl/>
        </w:rPr>
      </w:pPr>
      <w:r w:rsidRPr="000153D6">
        <w:rPr>
          <w:rFonts w:ascii="David" w:eastAsia="Times New Roman" w:hAnsi="David" w:cs="David"/>
          <w:sz w:val="24"/>
          <w:szCs w:val="24"/>
          <w:u w:val="single"/>
          <w:rtl/>
        </w:rPr>
        <w:t xml:space="preserve">תשובה: </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אתנוצנטריות ויחסיות תרבותית(6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p w:rsidR="000153D6" w:rsidRPr="000153D6" w:rsidRDefault="000153D6" w:rsidP="000153D6">
      <w:pPr>
        <w:spacing w:after="200" w:line="360" w:lineRule="auto"/>
        <w:jc w:val="both"/>
        <w:rPr>
          <w:rFonts w:ascii="David" w:eastAsia="Times New Roman" w:hAnsi="David" w:cs="David"/>
          <w:sz w:val="24"/>
          <w:szCs w:val="24"/>
          <w:rtl/>
        </w:rPr>
      </w:pPr>
      <w:r w:rsidRPr="000153D6">
        <w:rPr>
          <w:rFonts w:ascii="David" w:eastAsia="Times New Roman" w:hAnsi="David" w:cs="David"/>
          <w:sz w:val="24"/>
          <w:szCs w:val="24"/>
          <w:rtl/>
        </w:rPr>
        <w:lastRenderedPageBreak/>
        <w:t xml:space="preserve"> יחסיות תרבותית מושתת על שוויון כיון שיש יחס שווה לכל התרבויות ובאתנוצנטריות אין שוויון כיון שיש תרבות אחת עדיפה  (4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1496"/>
        <w:gridCol w:w="1496"/>
        <w:gridCol w:w="3092"/>
      </w:tblGrid>
      <w:tr w:rsidR="000153D6" w:rsidRPr="000153D6" w:rsidTr="007441E9">
        <w:trPr>
          <w:jc w:val="center"/>
        </w:trPr>
        <w:tc>
          <w:tcPr>
            <w:tcW w:w="1492" w:type="dxa"/>
          </w:tcPr>
          <w:p w:rsidR="000153D6" w:rsidRPr="000153D6" w:rsidRDefault="000153D6" w:rsidP="000153D6">
            <w:pPr>
              <w:spacing w:after="0" w:line="360" w:lineRule="auto"/>
              <w:contextualSpacing/>
              <w:jc w:val="both"/>
              <w:rPr>
                <w:rFonts w:ascii="David" w:eastAsia="Times New Roman" w:hAnsi="David" w:cs="David"/>
                <w:sz w:val="24"/>
                <w:szCs w:val="24"/>
                <w:rtl/>
              </w:rPr>
            </w:pPr>
          </w:p>
        </w:tc>
        <w:tc>
          <w:tcPr>
            <w:tcW w:w="1496" w:type="dxa"/>
          </w:tcPr>
          <w:p w:rsidR="000153D6" w:rsidRPr="000153D6" w:rsidRDefault="000153D6" w:rsidP="000153D6">
            <w:pPr>
              <w:spacing w:after="0" w:line="360" w:lineRule="auto"/>
              <w:contextualSpacing/>
              <w:jc w:val="both"/>
              <w:rPr>
                <w:rFonts w:ascii="David" w:eastAsia="Times New Roman" w:hAnsi="David" w:cs="David"/>
                <w:b/>
                <w:bCs/>
                <w:sz w:val="24"/>
                <w:szCs w:val="24"/>
                <w:rtl/>
              </w:rPr>
            </w:pPr>
            <w:r w:rsidRPr="000153D6">
              <w:rPr>
                <w:rFonts w:ascii="David" w:eastAsia="Times New Roman" w:hAnsi="David" w:cs="David"/>
                <w:b/>
                <w:bCs/>
                <w:sz w:val="24"/>
                <w:szCs w:val="24"/>
                <w:rtl/>
              </w:rPr>
              <w:t xml:space="preserve">רמה נמוכה </w:t>
            </w:r>
          </w:p>
        </w:tc>
        <w:tc>
          <w:tcPr>
            <w:tcW w:w="1496" w:type="dxa"/>
          </w:tcPr>
          <w:p w:rsidR="000153D6" w:rsidRPr="000153D6" w:rsidRDefault="000153D6" w:rsidP="000153D6">
            <w:pPr>
              <w:spacing w:after="0" w:line="360" w:lineRule="auto"/>
              <w:contextualSpacing/>
              <w:jc w:val="both"/>
              <w:rPr>
                <w:rFonts w:ascii="David" w:eastAsia="Times New Roman" w:hAnsi="David" w:cs="David"/>
                <w:b/>
                <w:bCs/>
                <w:sz w:val="24"/>
                <w:szCs w:val="24"/>
                <w:rtl/>
              </w:rPr>
            </w:pPr>
            <w:r w:rsidRPr="000153D6">
              <w:rPr>
                <w:rFonts w:ascii="David" w:eastAsia="Times New Roman" w:hAnsi="David" w:cs="David"/>
                <w:b/>
                <w:bCs/>
                <w:sz w:val="24"/>
                <w:szCs w:val="24"/>
                <w:rtl/>
              </w:rPr>
              <w:t>רמה בינונית</w:t>
            </w:r>
          </w:p>
        </w:tc>
        <w:tc>
          <w:tcPr>
            <w:tcW w:w="3092" w:type="dxa"/>
          </w:tcPr>
          <w:p w:rsidR="000153D6" w:rsidRPr="000153D6" w:rsidRDefault="000153D6" w:rsidP="000153D6">
            <w:pPr>
              <w:spacing w:after="0" w:line="360" w:lineRule="auto"/>
              <w:contextualSpacing/>
              <w:jc w:val="both"/>
              <w:rPr>
                <w:rFonts w:ascii="David" w:eastAsia="Times New Roman" w:hAnsi="David" w:cs="David"/>
                <w:b/>
                <w:bCs/>
                <w:sz w:val="24"/>
                <w:szCs w:val="24"/>
                <w:rtl/>
              </w:rPr>
            </w:pPr>
            <w:r w:rsidRPr="000153D6">
              <w:rPr>
                <w:rFonts w:ascii="David" w:eastAsia="Times New Roman" w:hAnsi="David" w:cs="David"/>
                <w:b/>
                <w:bCs/>
                <w:sz w:val="24"/>
                <w:szCs w:val="24"/>
                <w:rtl/>
              </w:rPr>
              <w:t>רמה גבוהה</w:t>
            </w:r>
          </w:p>
        </w:tc>
      </w:tr>
      <w:tr w:rsidR="000153D6" w:rsidRPr="000153D6" w:rsidTr="007441E9">
        <w:trPr>
          <w:jc w:val="center"/>
        </w:trPr>
        <w:tc>
          <w:tcPr>
            <w:tcW w:w="1492" w:type="dxa"/>
          </w:tcPr>
          <w:p w:rsidR="000153D6" w:rsidRPr="000153D6" w:rsidRDefault="000153D6" w:rsidP="000153D6">
            <w:pPr>
              <w:spacing w:after="0" w:line="360" w:lineRule="auto"/>
              <w:contextualSpacing/>
              <w:jc w:val="both"/>
              <w:rPr>
                <w:rFonts w:ascii="David" w:eastAsia="Times New Roman" w:hAnsi="David" w:cs="David"/>
                <w:b/>
                <w:bCs/>
                <w:sz w:val="24"/>
                <w:szCs w:val="24"/>
                <w:rtl/>
              </w:rPr>
            </w:pPr>
            <w:r w:rsidRPr="000153D6">
              <w:rPr>
                <w:rFonts w:ascii="David" w:eastAsia="Times New Roman" w:hAnsi="David" w:cs="David"/>
                <w:b/>
                <w:bCs/>
                <w:sz w:val="24"/>
                <w:szCs w:val="24"/>
                <w:rtl/>
              </w:rPr>
              <w:t>הסבר הערך בגישות</w:t>
            </w:r>
          </w:p>
        </w:tc>
        <w:tc>
          <w:tcPr>
            <w:tcW w:w="1496"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הסביר באופן כללי ללא שימוש בערך</w:t>
            </w: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 xml:space="preserve">1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1496"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התייחס לערך רק בגישה אחת</w:t>
            </w: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 xml:space="preserve">2-3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3092" w:type="dxa"/>
          </w:tcPr>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התייחס לערך בכל אחת מהגישות</w:t>
            </w: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 xml:space="preserve">3-4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r>
    </w:tbl>
    <w:p w:rsidR="000153D6" w:rsidRPr="000153D6" w:rsidRDefault="000153D6" w:rsidP="000153D6">
      <w:pPr>
        <w:spacing w:after="200" w:line="360" w:lineRule="auto"/>
        <w:ind w:left="720"/>
        <w:jc w:val="both"/>
        <w:rPr>
          <w:rFonts w:ascii="David" w:eastAsia="Times New Roman" w:hAnsi="David" w:cs="David"/>
          <w:sz w:val="24"/>
          <w:szCs w:val="24"/>
          <w:rtl/>
        </w:rPr>
      </w:pPr>
    </w:p>
    <w:p w:rsidR="000153D6" w:rsidRPr="000153D6" w:rsidRDefault="000153D6" w:rsidP="000153D6">
      <w:pPr>
        <w:spacing w:after="200" w:line="360" w:lineRule="auto"/>
        <w:ind w:left="720"/>
        <w:rPr>
          <w:rFonts w:ascii="David" w:eastAsia="Times New Roman" w:hAnsi="David" w:cs="David"/>
          <w:b/>
          <w:bCs/>
          <w:sz w:val="24"/>
          <w:szCs w:val="24"/>
          <w:rtl/>
        </w:rPr>
      </w:pPr>
      <w:r w:rsidRPr="000153D6">
        <w:rPr>
          <w:rFonts w:ascii="Calibri" w:eastAsia="Times New Roman" w:hAnsi="Calibri" w:cs="Arial"/>
          <w:rtl/>
        </w:rPr>
        <w:t xml:space="preserve"> </w:t>
      </w:r>
    </w:p>
    <w:p w:rsidR="000153D6" w:rsidRPr="000153D6" w:rsidRDefault="000153D6" w:rsidP="000153D6">
      <w:pPr>
        <w:spacing w:after="200" w:line="360" w:lineRule="auto"/>
        <w:ind w:left="720"/>
        <w:rPr>
          <w:rFonts w:ascii="David" w:eastAsia="Times New Roman" w:hAnsi="David" w:cs="David"/>
          <w:b/>
          <w:bCs/>
          <w:sz w:val="24"/>
          <w:szCs w:val="24"/>
          <w:rtl/>
        </w:rPr>
      </w:pPr>
      <w:r w:rsidRPr="000153D6">
        <w:rPr>
          <w:rFonts w:ascii="David" w:eastAsia="Times New Roman" w:hAnsi="David" w:cs="David" w:hint="cs"/>
          <w:b/>
          <w:bCs/>
          <w:sz w:val="24"/>
          <w:szCs w:val="24"/>
          <w:rtl/>
        </w:rPr>
        <w:t>6.</w:t>
      </w:r>
      <w:r w:rsidRPr="000153D6">
        <w:rPr>
          <w:rFonts w:ascii="David" w:eastAsia="Times New Roman" w:hAnsi="David" w:cs="David"/>
          <w:b/>
          <w:bCs/>
          <w:sz w:val="24"/>
          <w:szCs w:val="24"/>
          <w:rtl/>
        </w:rPr>
        <w:t xml:space="preserve">זוהי דוגמא לשאלת </w:t>
      </w:r>
      <w:proofErr w:type="spellStart"/>
      <w:r w:rsidRPr="000153D6">
        <w:rPr>
          <w:rFonts w:ascii="David" w:eastAsia="Times New Roman" w:hAnsi="David" w:cs="David"/>
          <w:b/>
          <w:bCs/>
          <w:sz w:val="24"/>
          <w:szCs w:val="24"/>
          <w:rtl/>
        </w:rPr>
        <w:t>עמ"ר</w:t>
      </w:r>
      <w:proofErr w:type="spellEnd"/>
      <w:r w:rsidRPr="000153D6">
        <w:rPr>
          <w:rFonts w:ascii="David" w:eastAsia="Times New Roman" w:hAnsi="David" w:cs="David"/>
          <w:b/>
          <w:bCs/>
          <w:sz w:val="24"/>
          <w:szCs w:val="24"/>
          <w:rtl/>
        </w:rPr>
        <w:t xml:space="preserve"> המתבססת על האנסין בסוציולוגיה (האנסין מופיע בנספח </w:t>
      </w:r>
      <w:r w:rsidRPr="000153D6">
        <w:rPr>
          <w:rFonts w:ascii="David" w:eastAsia="Times New Roman" w:hAnsi="David" w:cs="David" w:hint="cs"/>
          <w:b/>
          <w:bCs/>
          <w:sz w:val="24"/>
          <w:szCs w:val="24"/>
          <w:rtl/>
        </w:rPr>
        <w:t xml:space="preserve">מס. 1 </w:t>
      </w:r>
      <w:r w:rsidRPr="000153D6">
        <w:rPr>
          <w:rFonts w:ascii="David" w:eastAsia="Times New Roman" w:hAnsi="David" w:cs="David"/>
          <w:b/>
          <w:bCs/>
          <w:sz w:val="24"/>
          <w:szCs w:val="24"/>
          <w:rtl/>
        </w:rPr>
        <w:t>בסיום הקובץ)</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sz w:val="24"/>
          <w:szCs w:val="24"/>
          <w:rtl/>
        </w:rPr>
        <w:t xml:space="preserve"> </w:t>
      </w:r>
      <w:proofErr w:type="spellStart"/>
      <w:r w:rsidRPr="000153D6">
        <w:rPr>
          <w:rFonts w:ascii="David" w:eastAsia="Times New Roman" w:hAnsi="David" w:cs="David"/>
          <w:sz w:val="24"/>
          <w:szCs w:val="24"/>
          <w:rtl/>
        </w:rPr>
        <w:t>א.הסבר</w:t>
      </w:r>
      <w:proofErr w:type="spellEnd"/>
      <w:r w:rsidRPr="000153D6">
        <w:rPr>
          <w:rFonts w:ascii="David" w:eastAsia="Times New Roman" w:hAnsi="David" w:cs="David"/>
          <w:sz w:val="24"/>
          <w:szCs w:val="24"/>
          <w:rtl/>
        </w:rPr>
        <w:t xml:space="preserve"> מהו קונפליקט ערכים(5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sz w:val="24"/>
          <w:szCs w:val="24"/>
          <w:rtl/>
        </w:rPr>
        <w:t xml:space="preserve">הצג שני ערכים הבאים לידי ביטוי בקטע ,והסבר לפי איזה ערך היית פועל. נמק את תשובתך.(5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p w:rsidR="000153D6" w:rsidRPr="000153D6" w:rsidRDefault="000153D6" w:rsidP="000153D6">
      <w:pPr>
        <w:spacing w:after="200" w:line="360" w:lineRule="auto"/>
        <w:ind w:left="720"/>
        <w:rPr>
          <w:rFonts w:ascii="David" w:eastAsia="Times New Roman" w:hAnsi="David" w:cs="David"/>
          <w:b/>
          <w:bCs/>
          <w:sz w:val="24"/>
          <w:szCs w:val="24"/>
          <w:rtl/>
        </w:rPr>
      </w:pPr>
      <w:r w:rsidRPr="000153D6">
        <w:rPr>
          <w:rFonts w:ascii="David" w:eastAsia="Times New Roman" w:hAnsi="David" w:cs="David" w:hint="cs"/>
          <w:b/>
          <w:bCs/>
          <w:sz w:val="24"/>
          <w:szCs w:val="24"/>
          <w:rtl/>
        </w:rPr>
        <w:t>שאלה מתוך בגרות תשע"ח-השאלה מתבססת על אנסין בנספח מס. 2</w:t>
      </w:r>
    </w:p>
    <w:p w:rsidR="000153D6" w:rsidRPr="000153D6" w:rsidRDefault="000153D6" w:rsidP="000153D6">
      <w:pPr>
        <w:spacing w:after="200" w:line="360" w:lineRule="auto"/>
        <w:ind w:left="720"/>
        <w:rPr>
          <w:rFonts w:ascii="David" w:eastAsia="Times New Roman" w:hAnsi="David" w:cs="David"/>
          <w:b/>
          <w:bCs/>
          <w:sz w:val="24"/>
          <w:szCs w:val="24"/>
          <w:rtl/>
        </w:rPr>
      </w:pPr>
      <w:r w:rsidRPr="000153D6">
        <w:rPr>
          <w:rFonts w:ascii="David" w:eastAsia="Times New Roman" w:hAnsi="David" w:cs="David" w:hint="cs"/>
          <w:sz w:val="24"/>
          <w:szCs w:val="24"/>
          <w:rtl/>
        </w:rPr>
        <w:t>7.</w:t>
      </w:r>
      <w:r w:rsidRPr="000153D6">
        <w:rPr>
          <w:rFonts w:ascii="David" w:eastAsia="Times New Roman" w:hAnsi="David" w:cs="David"/>
          <w:b/>
          <w:bCs/>
          <w:sz w:val="24"/>
          <w:szCs w:val="24"/>
          <w:rtl/>
        </w:rPr>
        <w:t xml:space="preserve">הצג 2 ערכים המופיעים בקטע. הסבר על פי איזה ערך היית פועל. בסס תשובתך אל אחד מן המושגים: סולם ערכים או קונפליקט ערכים </w:t>
      </w:r>
    </w:p>
    <w:p w:rsidR="000153D6" w:rsidRPr="000153D6" w:rsidRDefault="000153D6" w:rsidP="000153D6">
      <w:pPr>
        <w:spacing w:after="200" w:line="360" w:lineRule="auto"/>
        <w:ind w:left="720"/>
        <w:rPr>
          <w:rFonts w:ascii="David" w:eastAsia="Times New Roman" w:hAnsi="David" w:cs="David"/>
          <w:sz w:val="24"/>
          <w:szCs w:val="24"/>
          <w:rtl/>
        </w:rPr>
      </w:pPr>
    </w:p>
    <w:p w:rsidR="000153D6" w:rsidRPr="000153D6" w:rsidRDefault="000153D6" w:rsidP="000153D6">
      <w:pPr>
        <w:spacing w:after="200" w:line="360" w:lineRule="auto"/>
        <w:ind w:left="720"/>
        <w:rPr>
          <w:rFonts w:ascii="David" w:eastAsia="Times New Roman" w:hAnsi="David" w:cs="David"/>
          <w:b/>
          <w:bCs/>
          <w:sz w:val="24"/>
          <w:szCs w:val="24"/>
          <w:u w:val="single"/>
          <w:rtl/>
        </w:rPr>
      </w:pPr>
      <w:r w:rsidRPr="000153D6">
        <w:rPr>
          <w:rFonts w:ascii="David" w:eastAsia="Times New Roman" w:hAnsi="David" w:cs="David"/>
          <w:b/>
          <w:bCs/>
          <w:sz w:val="24"/>
          <w:szCs w:val="24"/>
          <w:u w:val="single"/>
          <w:rtl/>
        </w:rPr>
        <w:t>מחוון</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sz w:val="24"/>
          <w:szCs w:val="24"/>
          <w:rtl/>
        </w:rPr>
        <w:t xml:space="preserve">על הנבחן להציג שני ערכים: </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sz w:val="24"/>
          <w:szCs w:val="24"/>
          <w:rtl/>
        </w:rPr>
        <w:t>אהבה, חינוך לבריאות, שמירה על הגוף והמראה, הגשמה עצמית/מימוש עצמי, אושר</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sz w:val="24"/>
          <w:szCs w:val="24"/>
          <w:rtl/>
        </w:rPr>
        <w:t xml:space="preserve">על הנבחן להסביר ערך אחד: הערך </w:t>
      </w:r>
      <w:proofErr w:type="spellStart"/>
      <w:r w:rsidRPr="000153D6">
        <w:rPr>
          <w:rFonts w:ascii="David" w:eastAsia="Times New Roman" w:hAnsi="David" w:cs="David"/>
          <w:sz w:val="24"/>
          <w:szCs w:val="24"/>
          <w:rtl/>
        </w:rPr>
        <w:t>שמנצא</w:t>
      </w:r>
      <w:proofErr w:type="spellEnd"/>
      <w:r w:rsidRPr="000153D6">
        <w:rPr>
          <w:rFonts w:ascii="David" w:eastAsia="Times New Roman" w:hAnsi="David" w:cs="David"/>
          <w:sz w:val="24"/>
          <w:szCs w:val="24"/>
          <w:rtl/>
        </w:rPr>
        <w:t xml:space="preserve"> במקום גבוה בסולם שלי הוא (לדוגמא) ערך ההגשמה העצמית. ערך זה יכול להשפיע על ערכים אחרים בסולם הערכים שלי כמו על אושר, שמירה על הגוף </w:t>
      </w:r>
      <w:proofErr w:type="spellStart"/>
      <w:r w:rsidRPr="000153D6">
        <w:rPr>
          <w:rFonts w:ascii="David" w:eastAsia="Times New Roman" w:hAnsi="David" w:cs="David"/>
          <w:sz w:val="24"/>
          <w:szCs w:val="24"/>
          <w:rtl/>
        </w:rPr>
        <w:t>וכו</w:t>
      </w:r>
      <w:proofErr w:type="spellEnd"/>
      <w:r w:rsidRPr="000153D6">
        <w:rPr>
          <w:rFonts w:ascii="David" w:eastAsia="Times New Roman" w:hAnsi="David" w:cs="David"/>
          <w:sz w:val="24"/>
          <w:szCs w:val="24"/>
          <w:rtl/>
        </w:rPr>
        <w:t>.</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sz w:val="24"/>
          <w:szCs w:val="24"/>
          <w:rtl/>
        </w:rPr>
        <w:t>הערה: יתקבל כל ערך רלוונטי ומנומק על פי בחירת הנבחן.</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sz w:val="24"/>
          <w:szCs w:val="24"/>
          <w:rtl/>
        </w:rPr>
        <w:t>על הנבחן לבסס את התשובה על אחד מהמושגים:</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sz w:val="24"/>
          <w:szCs w:val="24"/>
          <w:rtl/>
        </w:rPr>
        <w:t>ביסוס על סמך סולם ערכים- ערכים של חברה, תרבות או יחיד . אפשר לסדרם על מעין סולם של ערכים. בני אדם מעצבים לעצמם מערכת מדורגת של ערכים</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sz w:val="24"/>
          <w:szCs w:val="24"/>
          <w:rtl/>
        </w:rPr>
        <w:lastRenderedPageBreak/>
        <w:t xml:space="preserve">ביסוס על פי קונפליקט ערכים- כאשר אדם או חברה נדרשים להחליט בין 2 פעולות המבטאות 2 ערכים . כאשר כל החלטה שיקבלו כרוכה </w:t>
      </w:r>
      <w:proofErr w:type="spellStart"/>
      <w:r w:rsidRPr="000153D6">
        <w:rPr>
          <w:rFonts w:ascii="David" w:eastAsia="Times New Roman" w:hAnsi="David" w:cs="David"/>
          <w:sz w:val="24"/>
          <w:szCs w:val="24"/>
          <w:rtl/>
        </w:rPr>
        <w:t>בויתור</w:t>
      </w:r>
      <w:proofErr w:type="spellEnd"/>
      <w:r w:rsidRPr="000153D6">
        <w:rPr>
          <w:rFonts w:ascii="David" w:eastAsia="Times New Roman" w:hAnsi="David" w:cs="David"/>
          <w:sz w:val="24"/>
          <w:szCs w:val="24"/>
          <w:rtl/>
        </w:rPr>
        <w:t xml:space="preserve"> על אחד הערכים. בעקבות התנגשות הערכים מתעוררת דילמה מוסרית</w:t>
      </w:r>
    </w:p>
    <w:p w:rsidR="000153D6" w:rsidRPr="000153D6" w:rsidRDefault="000153D6" w:rsidP="000153D6">
      <w:pPr>
        <w:spacing w:after="200" w:line="360" w:lineRule="auto"/>
        <w:ind w:left="720"/>
        <w:rPr>
          <w:rFonts w:ascii="David" w:eastAsia="Times New Roman" w:hAnsi="David" w:cs="David"/>
          <w:b/>
          <w:bCs/>
          <w:sz w:val="24"/>
          <w:szCs w:val="24"/>
          <w:rtl/>
        </w:rPr>
      </w:pPr>
    </w:p>
    <w:p w:rsidR="000153D6" w:rsidRPr="000153D6" w:rsidRDefault="000153D6" w:rsidP="000153D6">
      <w:pPr>
        <w:spacing w:after="200" w:line="360" w:lineRule="auto"/>
        <w:ind w:left="720"/>
        <w:rPr>
          <w:rFonts w:ascii="David" w:eastAsia="Times New Roman" w:hAnsi="David" w:cs="David"/>
          <w:b/>
          <w:bCs/>
          <w:sz w:val="24"/>
          <w:szCs w:val="24"/>
          <w:rtl/>
        </w:rPr>
      </w:pPr>
    </w:p>
    <w:p w:rsidR="000153D6" w:rsidRPr="000153D6" w:rsidRDefault="000153D6" w:rsidP="000153D6">
      <w:pPr>
        <w:spacing w:after="200" w:line="360" w:lineRule="auto"/>
        <w:ind w:left="720"/>
        <w:rPr>
          <w:rFonts w:ascii="David" w:eastAsia="Times New Roman" w:hAnsi="David" w:cs="David"/>
          <w:b/>
          <w:bCs/>
          <w:sz w:val="24"/>
          <w:szCs w:val="24"/>
          <w:rtl/>
        </w:rPr>
      </w:pPr>
      <w:r w:rsidRPr="000153D6">
        <w:rPr>
          <w:rFonts w:ascii="David" w:eastAsia="Times New Roman" w:hAnsi="David" w:cs="David" w:hint="cs"/>
          <w:b/>
          <w:bCs/>
          <w:sz w:val="24"/>
          <w:szCs w:val="24"/>
          <w:rtl/>
        </w:rPr>
        <w:t>שאלה מתוך בחינת מפמ"ר- קיץ 2018</w:t>
      </w:r>
    </w:p>
    <w:p w:rsidR="000153D6" w:rsidRPr="000153D6" w:rsidRDefault="000153D6" w:rsidP="000153D6">
      <w:pPr>
        <w:spacing w:after="200" w:line="360" w:lineRule="auto"/>
        <w:ind w:left="720"/>
        <w:rPr>
          <w:rFonts w:ascii="David" w:eastAsia="Times New Roman" w:hAnsi="David" w:cs="David"/>
          <w:b/>
          <w:bCs/>
          <w:sz w:val="24"/>
          <w:szCs w:val="24"/>
          <w:rtl/>
        </w:rPr>
      </w:pPr>
      <w:r w:rsidRPr="000153D6">
        <w:rPr>
          <w:rFonts w:ascii="David" w:eastAsia="Times New Roman" w:hAnsi="David" w:cs="David" w:hint="cs"/>
          <w:b/>
          <w:bCs/>
          <w:sz w:val="24"/>
          <w:szCs w:val="24"/>
          <w:rtl/>
        </w:rPr>
        <w:t>8.קהילות אינטרנט, הפכו בשנים האחרונות למרחב שיח דומיננטי בקרב מתבגרים.</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hint="cs"/>
          <w:sz w:val="24"/>
          <w:szCs w:val="24"/>
          <w:rtl/>
        </w:rPr>
        <w:t xml:space="preserve">א. הציגו </w:t>
      </w:r>
      <w:r w:rsidRPr="000153D6">
        <w:rPr>
          <w:rFonts w:ascii="David" w:eastAsia="Times New Roman" w:hAnsi="David" w:cs="David" w:hint="cs"/>
          <w:sz w:val="24"/>
          <w:szCs w:val="24"/>
          <w:u w:val="single"/>
          <w:rtl/>
        </w:rPr>
        <w:t xml:space="preserve">שני </w:t>
      </w:r>
      <w:r w:rsidRPr="000153D6">
        <w:rPr>
          <w:rFonts w:ascii="David" w:eastAsia="Times New Roman" w:hAnsi="David" w:cs="David" w:hint="cs"/>
          <w:sz w:val="24"/>
          <w:szCs w:val="24"/>
          <w:rtl/>
        </w:rPr>
        <w:t>מאפיינים סוציולוגיים של גיל ההתבגרות. (12 נקודות)</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hint="cs"/>
          <w:sz w:val="24"/>
          <w:szCs w:val="24"/>
          <w:rtl/>
        </w:rPr>
        <w:t xml:space="preserve">ב. יש הטוענים כי  קהילת אינטרנט יכולה להוות  תחליף לקבוצה אנושית. האם הנכם   מסכימים  עם טעון זה? בססו את תשובתכם על ערך </w:t>
      </w:r>
      <w:proofErr w:type="spellStart"/>
      <w:r w:rsidRPr="000153D6">
        <w:rPr>
          <w:rFonts w:ascii="David" w:eastAsia="Times New Roman" w:hAnsi="David" w:cs="David" w:hint="cs"/>
          <w:sz w:val="24"/>
          <w:szCs w:val="24"/>
          <w:rtl/>
        </w:rPr>
        <w:t>איתו</w:t>
      </w:r>
      <w:proofErr w:type="spellEnd"/>
      <w:r w:rsidRPr="000153D6">
        <w:rPr>
          <w:rFonts w:ascii="David" w:eastAsia="Times New Roman" w:hAnsi="David" w:cs="David" w:hint="cs"/>
          <w:sz w:val="24"/>
          <w:szCs w:val="24"/>
          <w:rtl/>
        </w:rPr>
        <w:t xml:space="preserve"> אתם מזדהים. (10 נקודות)</w:t>
      </w:r>
    </w:p>
    <w:p w:rsidR="000153D6" w:rsidRPr="000153D6" w:rsidRDefault="000153D6" w:rsidP="000153D6">
      <w:pPr>
        <w:spacing w:after="200" w:line="360" w:lineRule="auto"/>
        <w:ind w:left="720"/>
        <w:rPr>
          <w:rFonts w:ascii="David" w:eastAsia="Times New Roman" w:hAnsi="David" w:cs="David"/>
          <w:b/>
          <w:bCs/>
          <w:sz w:val="24"/>
          <w:szCs w:val="24"/>
          <w:u w:val="single"/>
          <w:rtl/>
        </w:rPr>
      </w:pPr>
      <w:r w:rsidRPr="000153D6">
        <w:rPr>
          <w:rFonts w:ascii="David" w:eastAsia="Times New Roman" w:hAnsi="David" w:cs="David" w:hint="cs"/>
          <w:b/>
          <w:bCs/>
          <w:sz w:val="24"/>
          <w:szCs w:val="24"/>
          <w:u w:val="single"/>
          <w:rtl/>
        </w:rPr>
        <w:t>מחוון</w:t>
      </w:r>
    </w:p>
    <w:p w:rsidR="000153D6" w:rsidRPr="000153D6" w:rsidRDefault="000153D6" w:rsidP="000153D6">
      <w:pPr>
        <w:spacing w:after="200" w:line="360" w:lineRule="auto"/>
        <w:ind w:left="720"/>
        <w:rPr>
          <w:rFonts w:ascii="David" w:eastAsia="Times New Roman" w:hAnsi="David" w:cs="David"/>
          <w:sz w:val="24"/>
          <w:szCs w:val="24"/>
          <w:u w:val="single"/>
          <w:rtl/>
        </w:rPr>
      </w:pPr>
      <w:r w:rsidRPr="000153D6">
        <w:rPr>
          <w:rFonts w:ascii="David" w:eastAsia="Times New Roman" w:hAnsi="David" w:cs="David" w:hint="cs"/>
          <w:sz w:val="24"/>
          <w:szCs w:val="24"/>
          <w:u w:val="single"/>
          <w:rtl/>
        </w:rPr>
        <w:t xml:space="preserve">ניתן לקבל את שתי האפשריות: </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hint="cs"/>
          <w:sz w:val="24"/>
          <w:szCs w:val="24"/>
          <w:rtl/>
        </w:rPr>
        <w:t>דוגמא לערך שמעודד קבוצה אנושית: חברות הזדהות עם אינטראקציה פנים אל פנים</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hint="cs"/>
          <w:sz w:val="24"/>
          <w:szCs w:val="24"/>
          <w:rtl/>
        </w:rPr>
        <w:t>דוגמא לערך המעודד קהילת אינטרנט : ערך טכנולוגיה נורמה שימוש במחשבים כדי ליצור אינטראקציה.</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hint="cs"/>
          <w:sz w:val="24"/>
          <w:szCs w:val="24"/>
          <w:rtl/>
        </w:rPr>
        <w:t xml:space="preserve">ערכים נוספים: סולידריות, עזרה הדדית ועוד. </w:t>
      </w:r>
    </w:p>
    <w:p w:rsidR="000153D6" w:rsidRPr="000153D6" w:rsidRDefault="000153D6" w:rsidP="000153D6">
      <w:pPr>
        <w:spacing w:after="200" w:line="360" w:lineRule="auto"/>
        <w:ind w:left="720"/>
        <w:rPr>
          <w:rFonts w:ascii="David" w:eastAsia="Times New Roman" w:hAnsi="David" w:cs="David"/>
          <w:sz w:val="24"/>
          <w:szCs w:val="24"/>
          <w:u w:val="single"/>
          <w:rtl/>
        </w:rPr>
      </w:pPr>
      <w:r w:rsidRPr="000153D6">
        <w:rPr>
          <w:rFonts w:ascii="David" w:eastAsia="Times New Roman" w:hAnsi="David" w:cs="David" w:hint="cs"/>
          <w:sz w:val="24"/>
          <w:szCs w:val="24"/>
          <w:u w:val="single"/>
          <w:rtl/>
        </w:rPr>
        <w:t xml:space="preserve">התפלגות ניקוד: </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hint="cs"/>
          <w:sz w:val="24"/>
          <w:szCs w:val="24"/>
          <w:rtl/>
        </w:rPr>
        <w:t>הסכמה עם ההיגד: כן/לא 2 נקודות</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hint="cs"/>
          <w:sz w:val="24"/>
          <w:szCs w:val="24"/>
          <w:rtl/>
        </w:rPr>
        <w:t>ציון ערך: 6  נקודות</w:t>
      </w:r>
    </w:p>
    <w:p w:rsidR="000153D6" w:rsidRPr="000153D6" w:rsidRDefault="000153D6" w:rsidP="000153D6">
      <w:pPr>
        <w:spacing w:after="200" w:line="360" w:lineRule="auto"/>
        <w:ind w:left="720"/>
        <w:rPr>
          <w:rFonts w:ascii="David" w:eastAsia="Times New Roman" w:hAnsi="David" w:cs="David"/>
          <w:sz w:val="24"/>
          <w:szCs w:val="24"/>
          <w:rtl/>
        </w:rPr>
      </w:pPr>
      <w:r w:rsidRPr="000153D6">
        <w:rPr>
          <w:rFonts w:ascii="David" w:eastAsia="Times New Roman" w:hAnsi="David" w:cs="David" w:hint="cs"/>
          <w:sz w:val="24"/>
          <w:szCs w:val="24"/>
          <w:rtl/>
        </w:rPr>
        <w:t xml:space="preserve">סיבת הזדהות: 2 נקודות. </w:t>
      </w:r>
    </w:p>
    <w:p w:rsidR="000153D6" w:rsidRPr="000153D6" w:rsidRDefault="000153D6" w:rsidP="000153D6">
      <w:pPr>
        <w:spacing w:after="0" w:line="360" w:lineRule="auto"/>
        <w:rPr>
          <w:rFonts w:ascii="David" w:eastAsia="Calibri" w:hAnsi="David" w:cs="David"/>
          <w:b/>
          <w:bCs/>
          <w:sz w:val="24"/>
          <w:szCs w:val="24"/>
        </w:rPr>
      </w:pPr>
      <w:r>
        <w:rPr>
          <w:rFonts w:ascii="David" w:eastAsia="Calibri" w:hAnsi="David" w:cs="David" w:hint="cs"/>
          <w:b/>
          <w:bCs/>
          <w:sz w:val="24"/>
          <w:szCs w:val="24"/>
          <w:rtl/>
        </w:rPr>
        <w:t>8</w:t>
      </w:r>
      <w:r w:rsidRPr="000153D6">
        <w:rPr>
          <w:rFonts w:ascii="David" w:eastAsia="Calibri" w:hAnsi="David" w:cs="David" w:hint="cs"/>
          <w:b/>
          <w:bCs/>
          <w:sz w:val="24"/>
          <w:szCs w:val="24"/>
          <w:rtl/>
        </w:rPr>
        <w:t xml:space="preserve">.  </w:t>
      </w:r>
      <w:r w:rsidRPr="000153D6">
        <w:rPr>
          <w:rFonts w:ascii="David" w:eastAsia="Calibri" w:hAnsi="David" w:cs="David"/>
          <w:b/>
          <w:bCs/>
          <w:sz w:val="24"/>
          <w:szCs w:val="24"/>
          <w:rtl/>
        </w:rPr>
        <w:t xml:space="preserve">במהלך 70  שנות קיומה של המדינה כיהנה  בישראל רק אישה אחת כראש ממשלה </w:t>
      </w:r>
    </w:p>
    <w:p w:rsidR="000153D6" w:rsidRPr="000153D6" w:rsidRDefault="000153D6" w:rsidP="000153D6">
      <w:pPr>
        <w:spacing w:after="0" w:line="360" w:lineRule="auto"/>
        <w:contextualSpacing/>
        <w:rPr>
          <w:rFonts w:ascii="David" w:eastAsia="Calibri" w:hAnsi="David" w:cs="David"/>
          <w:sz w:val="24"/>
          <w:szCs w:val="24"/>
        </w:rPr>
      </w:pPr>
      <w:r w:rsidRPr="000153D6">
        <w:rPr>
          <w:rFonts w:ascii="David" w:eastAsia="Calibri" w:hAnsi="David" w:cs="David"/>
          <w:sz w:val="24"/>
          <w:szCs w:val="24"/>
          <w:rtl/>
        </w:rPr>
        <w:t>א. הצג את המושג מגדר, והסבר מהי התפיסה המגדרית הבאה לידי ביטוי בפתיח.</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 xml:space="preserve">ב. ציין איזה ערך לדעתך ניפגע מהמצב המתואר בפתיח. וכיצד ניתן להימנע מכך בעתיד בהקשר למתואר בפתיח </w:t>
      </w:r>
    </w:p>
    <w:p w:rsidR="000153D6" w:rsidRPr="000153D6" w:rsidRDefault="000153D6" w:rsidP="000153D6">
      <w:pPr>
        <w:spacing w:after="0" w:line="360" w:lineRule="auto"/>
        <w:rPr>
          <w:rFonts w:ascii="David" w:eastAsia="Calibri" w:hAnsi="David" w:cs="David"/>
          <w:sz w:val="24"/>
          <w:szCs w:val="24"/>
          <w:rtl/>
        </w:rPr>
      </w:pPr>
    </w:p>
    <w:p w:rsidR="000153D6" w:rsidRPr="000153D6" w:rsidRDefault="000153D6" w:rsidP="000153D6">
      <w:pPr>
        <w:spacing w:after="0" w:line="360" w:lineRule="auto"/>
        <w:rPr>
          <w:rFonts w:ascii="David" w:eastAsia="Calibri" w:hAnsi="David" w:cs="David"/>
          <w:sz w:val="24"/>
          <w:szCs w:val="24"/>
          <w:u w:val="single"/>
          <w:rtl/>
        </w:rPr>
      </w:pPr>
      <w:r w:rsidRPr="000153D6">
        <w:rPr>
          <w:rFonts w:ascii="David" w:eastAsia="Calibri" w:hAnsi="David" w:cs="David"/>
          <w:sz w:val="24"/>
          <w:szCs w:val="24"/>
          <w:u w:val="single"/>
          <w:rtl/>
        </w:rPr>
        <w:t>תשובה:</w:t>
      </w:r>
    </w:p>
    <w:p w:rsidR="000153D6" w:rsidRPr="000153D6" w:rsidRDefault="000153D6" w:rsidP="000153D6">
      <w:pPr>
        <w:numPr>
          <w:ilvl w:val="0"/>
          <w:numId w:val="1"/>
        </w:numPr>
        <w:spacing w:after="0" w:line="360" w:lineRule="auto"/>
        <w:contextualSpacing/>
        <w:rPr>
          <w:rFonts w:ascii="David" w:eastAsia="Calibri" w:hAnsi="David" w:cs="David"/>
          <w:sz w:val="24"/>
          <w:szCs w:val="24"/>
        </w:rPr>
      </w:pPr>
      <w:r w:rsidRPr="000153D6">
        <w:rPr>
          <w:rFonts w:ascii="David" w:eastAsia="Calibri" w:hAnsi="David" w:cs="David"/>
          <w:sz w:val="24"/>
          <w:szCs w:val="24"/>
          <w:rtl/>
        </w:rPr>
        <w:t>מגדר-התפקיד /ההתנהגות המצופה מכל מין. התפיסה המגדרית הבאה לידי ביטוי בפתיח היא תפיסה לא שוויונית בה תפקידי הנהגה מיועדים רק לגברים.</w:t>
      </w:r>
    </w:p>
    <w:p w:rsidR="000153D6" w:rsidRPr="000153D6" w:rsidRDefault="000153D6" w:rsidP="000153D6">
      <w:pPr>
        <w:numPr>
          <w:ilvl w:val="0"/>
          <w:numId w:val="1"/>
        </w:numPr>
        <w:spacing w:after="0" w:line="360" w:lineRule="auto"/>
        <w:contextualSpacing/>
        <w:rPr>
          <w:rFonts w:ascii="David" w:eastAsia="Calibri" w:hAnsi="David" w:cs="David"/>
          <w:sz w:val="24"/>
          <w:szCs w:val="24"/>
        </w:rPr>
      </w:pPr>
      <w:r w:rsidRPr="000153D6">
        <w:rPr>
          <w:rFonts w:ascii="David" w:eastAsia="Calibri" w:hAnsi="David" w:cs="David"/>
          <w:sz w:val="24"/>
          <w:szCs w:val="24"/>
          <w:rtl/>
        </w:rPr>
        <w:t xml:space="preserve">הערך הנפגע מהמצב המתואר הוא שיוויו, ושיווין הזדמנויות (אפשרי גם כבוד וסובלנות עם נימוק מתאים) כדי </w:t>
      </w:r>
    </w:p>
    <w:p w:rsidR="000153D6" w:rsidRPr="000153D6" w:rsidRDefault="000153D6" w:rsidP="000153D6">
      <w:pPr>
        <w:spacing w:after="0" w:line="360" w:lineRule="auto"/>
        <w:contextualSpacing/>
        <w:rPr>
          <w:rFonts w:ascii="David" w:eastAsia="Calibri" w:hAnsi="David" w:cs="David"/>
          <w:sz w:val="24"/>
          <w:szCs w:val="24"/>
          <w:rtl/>
        </w:rPr>
      </w:pPr>
    </w:p>
    <w:p w:rsidR="000153D6" w:rsidRPr="000153D6" w:rsidRDefault="000153D6" w:rsidP="000153D6">
      <w:pPr>
        <w:spacing w:after="0" w:line="360" w:lineRule="auto"/>
        <w:contextualSpacing/>
        <w:rPr>
          <w:rFonts w:ascii="David" w:eastAsia="Calibri" w:hAnsi="David" w:cs="David"/>
          <w:sz w:val="24"/>
          <w:szCs w:val="24"/>
          <w:u w:val="single"/>
          <w:rtl/>
        </w:rPr>
      </w:pPr>
      <w:r w:rsidRPr="000153D6">
        <w:rPr>
          <w:rFonts w:ascii="David" w:eastAsia="Calibri" w:hAnsi="David" w:cs="David"/>
          <w:sz w:val="24"/>
          <w:szCs w:val="24"/>
          <w:u w:val="single"/>
          <w:rtl/>
        </w:rPr>
        <w:t xml:space="preserve">המחוון מתייחס לסעיף </w:t>
      </w:r>
      <w:proofErr w:type="spellStart"/>
      <w:r w:rsidRPr="000153D6">
        <w:rPr>
          <w:rFonts w:ascii="David" w:eastAsia="Calibri" w:hAnsi="David" w:cs="David"/>
          <w:sz w:val="24"/>
          <w:szCs w:val="24"/>
          <w:u w:val="single"/>
          <w:rtl/>
        </w:rPr>
        <w:t>העמ"ר</w:t>
      </w:r>
      <w:proofErr w:type="spellEnd"/>
      <w:r w:rsidRPr="000153D6">
        <w:rPr>
          <w:rFonts w:ascii="David" w:eastAsia="Calibri" w:hAnsi="David" w:cs="David"/>
          <w:sz w:val="24"/>
          <w:szCs w:val="24"/>
          <w:u w:val="single"/>
          <w:rtl/>
        </w:rPr>
        <w:t xml:space="preserve"> בלבד</w:t>
      </w:r>
    </w:p>
    <w:p w:rsidR="000153D6" w:rsidRPr="000153D6" w:rsidRDefault="000153D6" w:rsidP="000153D6">
      <w:pPr>
        <w:spacing w:after="0" w:line="360" w:lineRule="auto"/>
        <w:rPr>
          <w:rFonts w:ascii="David" w:eastAsia="Calibri" w:hAnsi="David" w:cs="David"/>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89"/>
        <w:gridCol w:w="1907"/>
        <w:gridCol w:w="1892"/>
      </w:tblGrid>
      <w:tr w:rsidR="000153D6" w:rsidRPr="000153D6" w:rsidTr="007441E9">
        <w:trPr>
          <w:jc w:val="center"/>
        </w:trPr>
        <w:tc>
          <w:tcPr>
            <w:tcW w:w="1888" w:type="dxa"/>
          </w:tcPr>
          <w:p w:rsidR="000153D6" w:rsidRPr="000153D6" w:rsidRDefault="000153D6" w:rsidP="000153D6">
            <w:pPr>
              <w:spacing w:after="0" w:line="360" w:lineRule="auto"/>
              <w:jc w:val="both"/>
              <w:rPr>
                <w:rFonts w:ascii="David" w:eastAsia="Times New Roman" w:hAnsi="David" w:cs="David"/>
                <w:sz w:val="24"/>
                <w:szCs w:val="24"/>
                <w:rtl/>
              </w:rPr>
            </w:pPr>
          </w:p>
        </w:tc>
        <w:tc>
          <w:tcPr>
            <w:tcW w:w="1889" w:type="dxa"/>
          </w:tcPr>
          <w:p w:rsidR="000153D6" w:rsidRPr="000153D6" w:rsidRDefault="000153D6" w:rsidP="000153D6">
            <w:pPr>
              <w:spacing w:after="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רמה נמוכה</w:t>
            </w:r>
          </w:p>
        </w:tc>
        <w:tc>
          <w:tcPr>
            <w:tcW w:w="1907" w:type="dxa"/>
          </w:tcPr>
          <w:p w:rsidR="000153D6" w:rsidRPr="000153D6" w:rsidRDefault="000153D6" w:rsidP="000153D6">
            <w:pPr>
              <w:spacing w:after="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רמה בינונית</w:t>
            </w:r>
          </w:p>
        </w:tc>
        <w:tc>
          <w:tcPr>
            <w:tcW w:w="1892" w:type="dxa"/>
          </w:tcPr>
          <w:p w:rsidR="000153D6" w:rsidRPr="000153D6" w:rsidRDefault="000153D6" w:rsidP="000153D6">
            <w:pPr>
              <w:spacing w:after="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רמה גבוהה</w:t>
            </w:r>
          </w:p>
        </w:tc>
      </w:tr>
      <w:tr w:rsidR="000153D6" w:rsidRPr="000153D6" w:rsidTr="007441E9">
        <w:trPr>
          <w:jc w:val="center"/>
        </w:trPr>
        <w:tc>
          <w:tcPr>
            <w:tcW w:w="1888" w:type="dxa"/>
          </w:tcPr>
          <w:p w:rsidR="000153D6" w:rsidRPr="000153D6" w:rsidRDefault="000153D6" w:rsidP="000153D6">
            <w:pPr>
              <w:spacing w:after="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 xml:space="preserve">ציון הערך </w:t>
            </w:r>
          </w:p>
        </w:tc>
        <w:tc>
          <w:tcPr>
            <w:tcW w:w="1889" w:type="dxa"/>
          </w:tcPr>
          <w:p w:rsidR="000153D6" w:rsidRPr="000153D6" w:rsidRDefault="000153D6" w:rsidP="000153D6">
            <w:pPr>
              <w:spacing w:after="0" w:line="360" w:lineRule="auto"/>
              <w:jc w:val="both"/>
              <w:rPr>
                <w:rFonts w:ascii="David" w:eastAsia="Times New Roman" w:hAnsi="David" w:cs="David"/>
                <w:sz w:val="24"/>
                <w:szCs w:val="24"/>
                <w:rtl/>
              </w:rPr>
            </w:pPr>
            <w:r w:rsidRPr="000153D6">
              <w:rPr>
                <w:rFonts w:ascii="David" w:eastAsia="Times New Roman" w:hAnsi="David" w:cs="David"/>
                <w:sz w:val="24"/>
                <w:szCs w:val="24"/>
                <w:rtl/>
              </w:rPr>
              <w:t>לא זיהה ערכים</w:t>
            </w:r>
          </w:p>
          <w:p w:rsidR="000153D6" w:rsidRPr="000153D6" w:rsidRDefault="000153D6" w:rsidP="000153D6">
            <w:pPr>
              <w:spacing w:after="0" w:line="360" w:lineRule="auto"/>
              <w:jc w:val="both"/>
              <w:rPr>
                <w:rFonts w:ascii="David" w:eastAsia="Times New Roman" w:hAnsi="David" w:cs="David"/>
                <w:sz w:val="24"/>
                <w:szCs w:val="24"/>
                <w:rtl/>
              </w:rPr>
            </w:pPr>
            <w:r w:rsidRPr="000153D6">
              <w:rPr>
                <w:rFonts w:ascii="David" w:eastAsia="Times New Roman" w:hAnsi="David" w:cs="David"/>
                <w:sz w:val="24"/>
                <w:szCs w:val="24"/>
                <w:rtl/>
              </w:rPr>
              <w:t>0 נקודות</w:t>
            </w:r>
          </w:p>
        </w:tc>
        <w:tc>
          <w:tcPr>
            <w:tcW w:w="1907" w:type="dxa"/>
          </w:tcPr>
          <w:p w:rsidR="000153D6" w:rsidRPr="000153D6" w:rsidRDefault="000153D6" w:rsidP="000153D6">
            <w:pPr>
              <w:spacing w:after="0" w:line="360" w:lineRule="auto"/>
              <w:jc w:val="both"/>
              <w:rPr>
                <w:rFonts w:ascii="David" w:eastAsia="Times New Roman" w:hAnsi="David" w:cs="David"/>
                <w:sz w:val="24"/>
                <w:szCs w:val="24"/>
                <w:rtl/>
              </w:rPr>
            </w:pPr>
            <w:r w:rsidRPr="000153D6">
              <w:rPr>
                <w:rFonts w:ascii="David" w:eastAsia="Times New Roman" w:hAnsi="David" w:cs="David"/>
                <w:sz w:val="24"/>
                <w:szCs w:val="24"/>
                <w:rtl/>
              </w:rPr>
              <w:t>זיהה ערך אחד</w:t>
            </w:r>
          </w:p>
          <w:p w:rsidR="000153D6" w:rsidRPr="000153D6" w:rsidRDefault="000153D6" w:rsidP="000153D6">
            <w:pPr>
              <w:spacing w:after="0" w:line="360" w:lineRule="auto"/>
              <w:jc w:val="both"/>
              <w:rPr>
                <w:rFonts w:ascii="David" w:eastAsia="Times New Roman" w:hAnsi="David" w:cs="David"/>
                <w:sz w:val="24"/>
                <w:szCs w:val="24"/>
                <w:rtl/>
              </w:rPr>
            </w:pPr>
            <w:r w:rsidRPr="000153D6">
              <w:rPr>
                <w:rFonts w:ascii="David" w:eastAsia="Times New Roman" w:hAnsi="David" w:cs="David"/>
                <w:sz w:val="24"/>
                <w:szCs w:val="24"/>
                <w:rtl/>
              </w:rPr>
              <w:t>לא רלוונטי</w:t>
            </w:r>
          </w:p>
          <w:p w:rsidR="000153D6" w:rsidRPr="000153D6" w:rsidRDefault="000153D6" w:rsidP="000153D6">
            <w:pPr>
              <w:spacing w:after="0" w:line="360" w:lineRule="auto"/>
              <w:jc w:val="both"/>
              <w:rPr>
                <w:rFonts w:ascii="David" w:eastAsia="Times New Roman" w:hAnsi="David" w:cs="David"/>
                <w:sz w:val="24"/>
                <w:szCs w:val="24"/>
                <w:rtl/>
              </w:rPr>
            </w:pPr>
          </w:p>
          <w:p w:rsidR="000153D6" w:rsidRPr="000153D6" w:rsidRDefault="000153D6" w:rsidP="000153D6">
            <w:pPr>
              <w:spacing w:after="0" w:line="360" w:lineRule="auto"/>
              <w:contextualSpacing/>
              <w:jc w:val="both"/>
              <w:rPr>
                <w:rFonts w:ascii="David" w:eastAsia="Times New Roman" w:hAnsi="David" w:cs="David"/>
                <w:sz w:val="24"/>
                <w:szCs w:val="24"/>
                <w:rtl/>
              </w:rPr>
            </w:pPr>
            <w:r w:rsidRPr="000153D6">
              <w:rPr>
                <w:rFonts w:ascii="David" w:eastAsia="Times New Roman" w:hAnsi="David" w:cs="David"/>
                <w:sz w:val="24"/>
                <w:szCs w:val="24"/>
                <w:rtl/>
              </w:rPr>
              <w:t xml:space="preserve"> 2נק. </w:t>
            </w:r>
          </w:p>
        </w:tc>
        <w:tc>
          <w:tcPr>
            <w:tcW w:w="1892" w:type="dxa"/>
          </w:tcPr>
          <w:p w:rsidR="000153D6" w:rsidRPr="000153D6" w:rsidRDefault="000153D6" w:rsidP="000153D6">
            <w:pPr>
              <w:spacing w:after="0" w:line="360" w:lineRule="auto"/>
              <w:jc w:val="both"/>
              <w:rPr>
                <w:rFonts w:ascii="David" w:eastAsia="Times New Roman" w:hAnsi="David" w:cs="David"/>
                <w:sz w:val="24"/>
                <w:szCs w:val="24"/>
                <w:rtl/>
              </w:rPr>
            </w:pPr>
            <w:r w:rsidRPr="000153D6">
              <w:rPr>
                <w:rFonts w:ascii="David" w:eastAsia="Times New Roman" w:hAnsi="David" w:cs="David"/>
                <w:sz w:val="24"/>
                <w:szCs w:val="24"/>
                <w:rtl/>
              </w:rPr>
              <w:t>זיהה ערך מתאים</w:t>
            </w:r>
          </w:p>
          <w:p w:rsidR="000153D6" w:rsidRPr="000153D6" w:rsidRDefault="000153D6" w:rsidP="000153D6">
            <w:pPr>
              <w:spacing w:after="0" w:line="360" w:lineRule="auto"/>
              <w:jc w:val="both"/>
              <w:rPr>
                <w:rFonts w:ascii="David" w:eastAsia="Times New Roman" w:hAnsi="David" w:cs="David"/>
                <w:sz w:val="24"/>
                <w:szCs w:val="24"/>
                <w:rtl/>
              </w:rPr>
            </w:pPr>
            <w:r w:rsidRPr="000153D6">
              <w:rPr>
                <w:rFonts w:ascii="David" w:eastAsia="Times New Roman" w:hAnsi="David" w:cs="David"/>
                <w:sz w:val="24"/>
                <w:szCs w:val="24"/>
                <w:rtl/>
              </w:rPr>
              <w:t>4</w:t>
            </w:r>
          </w:p>
          <w:p w:rsidR="000153D6" w:rsidRPr="000153D6" w:rsidRDefault="000153D6" w:rsidP="000153D6">
            <w:pPr>
              <w:spacing w:after="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r>
      <w:tr w:rsidR="000153D6" w:rsidRPr="000153D6" w:rsidTr="007441E9">
        <w:trPr>
          <w:jc w:val="center"/>
        </w:trPr>
        <w:tc>
          <w:tcPr>
            <w:tcW w:w="1888" w:type="dxa"/>
          </w:tcPr>
          <w:p w:rsidR="000153D6" w:rsidRPr="000153D6" w:rsidRDefault="000153D6" w:rsidP="000153D6">
            <w:pPr>
              <w:spacing w:after="0" w:line="360" w:lineRule="auto"/>
              <w:jc w:val="both"/>
              <w:rPr>
                <w:rFonts w:ascii="David" w:eastAsia="Times New Roman" w:hAnsi="David" w:cs="David"/>
                <w:b/>
                <w:bCs/>
                <w:sz w:val="24"/>
                <w:szCs w:val="24"/>
                <w:rtl/>
              </w:rPr>
            </w:pPr>
            <w:r w:rsidRPr="000153D6">
              <w:rPr>
                <w:rFonts w:ascii="David" w:eastAsia="Times New Roman" w:hAnsi="David" w:cs="David"/>
                <w:b/>
                <w:bCs/>
                <w:sz w:val="24"/>
                <w:szCs w:val="24"/>
                <w:rtl/>
              </w:rPr>
              <w:t>הסבר בהקשר לפתיח</w:t>
            </w:r>
          </w:p>
        </w:tc>
        <w:tc>
          <w:tcPr>
            <w:tcW w:w="1889" w:type="dxa"/>
          </w:tcPr>
          <w:p w:rsidR="000153D6" w:rsidRPr="000153D6" w:rsidRDefault="000153D6" w:rsidP="000153D6">
            <w:pPr>
              <w:spacing w:after="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אין הסבר </w:t>
            </w:r>
          </w:p>
          <w:p w:rsidR="000153D6" w:rsidRPr="000153D6" w:rsidRDefault="000153D6" w:rsidP="000153D6">
            <w:pPr>
              <w:spacing w:after="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0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c>
          <w:tcPr>
            <w:tcW w:w="1907" w:type="dxa"/>
          </w:tcPr>
          <w:p w:rsidR="000153D6" w:rsidRPr="000153D6" w:rsidRDefault="000153D6" w:rsidP="000153D6">
            <w:pPr>
              <w:spacing w:after="0" w:line="360" w:lineRule="auto"/>
              <w:jc w:val="both"/>
              <w:rPr>
                <w:rFonts w:ascii="David" w:eastAsia="Times New Roman" w:hAnsi="David" w:cs="David"/>
                <w:sz w:val="24"/>
                <w:szCs w:val="24"/>
                <w:rtl/>
              </w:rPr>
            </w:pPr>
            <w:r w:rsidRPr="000153D6">
              <w:rPr>
                <w:rFonts w:ascii="David" w:eastAsia="Times New Roman" w:hAnsi="David" w:cs="David"/>
                <w:sz w:val="24"/>
                <w:szCs w:val="24"/>
                <w:rtl/>
              </w:rPr>
              <w:t>הסבר  ללא התייחסות  לערך</w:t>
            </w:r>
          </w:p>
          <w:p w:rsidR="000153D6" w:rsidRPr="000153D6" w:rsidRDefault="000153D6" w:rsidP="000153D6">
            <w:pPr>
              <w:spacing w:after="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1-3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 xml:space="preserve">. </w:t>
            </w:r>
          </w:p>
        </w:tc>
        <w:tc>
          <w:tcPr>
            <w:tcW w:w="1892" w:type="dxa"/>
          </w:tcPr>
          <w:p w:rsidR="000153D6" w:rsidRPr="000153D6" w:rsidRDefault="000153D6" w:rsidP="000153D6">
            <w:pPr>
              <w:spacing w:after="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הסבר תוך התייחסות  לערך </w:t>
            </w:r>
          </w:p>
          <w:p w:rsidR="000153D6" w:rsidRPr="000153D6" w:rsidRDefault="000153D6" w:rsidP="000153D6">
            <w:pPr>
              <w:spacing w:after="0" w:line="360" w:lineRule="auto"/>
              <w:jc w:val="both"/>
              <w:rPr>
                <w:rFonts w:ascii="David" w:eastAsia="Times New Roman" w:hAnsi="David" w:cs="David"/>
                <w:sz w:val="24"/>
                <w:szCs w:val="24"/>
                <w:rtl/>
              </w:rPr>
            </w:pPr>
            <w:r w:rsidRPr="000153D6">
              <w:rPr>
                <w:rFonts w:ascii="David" w:eastAsia="Times New Roman" w:hAnsi="David" w:cs="David"/>
                <w:sz w:val="24"/>
                <w:szCs w:val="24"/>
                <w:rtl/>
              </w:rPr>
              <w:t xml:space="preserve">4-6 </w:t>
            </w:r>
            <w:proofErr w:type="spellStart"/>
            <w:r w:rsidRPr="000153D6">
              <w:rPr>
                <w:rFonts w:ascii="David" w:eastAsia="Times New Roman" w:hAnsi="David" w:cs="David"/>
                <w:sz w:val="24"/>
                <w:szCs w:val="24"/>
                <w:rtl/>
              </w:rPr>
              <w:t>נק</w:t>
            </w:r>
            <w:proofErr w:type="spellEnd"/>
            <w:r w:rsidRPr="000153D6">
              <w:rPr>
                <w:rFonts w:ascii="David" w:eastAsia="Times New Roman" w:hAnsi="David" w:cs="David"/>
                <w:sz w:val="24"/>
                <w:szCs w:val="24"/>
                <w:rtl/>
              </w:rPr>
              <w:t>.</w:t>
            </w:r>
          </w:p>
        </w:tc>
      </w:tr>
    </w:tbl>
    <w:p w:rsidR="000153D6" w:rsidRPr="000153D6" w:rsidRDefault="000153D6" w:rsidP="000153D6">
      <w:pPr>
        <w:spacing w:after="0" w:line="360" w:lineRule="auto"/>
        <w:rPr>
          <w:rFonts w:ascii="David" w:eastAsia="Calibri" w:hAnsi="David" w:cs="David"/>
          <w:sz w:val="24"/>
          <w:szCs w:val="24"/>
          <w:rtl/>
        </w:rPr>
      </w:pPr>
    </w:p>
    <w:p w:rsidR="000153D6" w:rsidRPr="000153D6" w:rsidRDefault="000153D6" w:rsidP="000153D6">
      <w:pPr>
        <w:spacing w:after="0" w:line="360" w:lineRule="auto"/>
        <w:rPr>
          <w:rFonts w:ascii="David" w:eastAsia="Calibri" w:hAnsi="David" w:cs="David"/>
          <w:b/>
          <w:bCs/>
          <w:sz w:val="24"/>
          <w:szCs w:val="24"/>
          <w:rtl/>
        </w:rPr>
      </w:pPr>
      <w:r>
        <w:rPr>
          <w:rFonts w:ascii="David" w:eastAsia="Calibri" w:hAnsi="David" w:cs="David" w:hint="cs"/>
          <w:b/>
          <w:bCs/>
          <w:sz w:val="24"/>
          <w:szCs w:val="24"/>
          <w:rtl/>
        </w:rPr>
        <w:t>9</w:t>
      </w:r>
      <w:r w:rsidRPr="000153D6">
        <w:rPr>
          <w:rFonts w:ascii="David" w:eastAsia="Calibri" w:hAnsi="David" w:cs="David"/>
          <w:b/>
          <w:bCs/>
          <w:sz w:val="24"/>
          <w:szCs w:val="24"/>
          <w:rtl/>
        </w:rPr>
        <w:t xml:space="preserve">. </w:t>
      </w:r>
      <w:r w:rsidRPr="000153D6">
        <w:rPr>
          <w:rFonts w:ascii="David" w:eastAsia="Calibri" w:hAnsi="David" w:cs="David" w:hint="cs"/>
          <w:b/>
          <w:bCs/>
          <w:sz w:val="24"/>
          <w:szCs w:val="24"/>
          <w:rtl/>
        </w:rPr>
        <w:t xml:space="preserve"> </w:t>
      </w:r>
      <w:r w:rsidRPr="000153D6">
        <w:rPr>
          <w:rFonts w:ascii="David" w:eastAsia="Calibri" w:hAnsi="David" w:cs="David"/>
          <w:b/>
          <w:bCs/>
          <w:sz w:val="24"/>
          <w:szCs w:val="24"/>
          <w:rtl/>
        </w:rPr>
        <w:t>משרד החינוך קבע לאחרונה כי הוא מצפה מכל תלמיד בכיתה י' שיתנסה במסגרת לימודיו בתיכון בעשיה למען האחר ולמען הסביבה , כתנאי לקבלת תעודת בגרות. ניתאי מסרב להתנדב מתוך  כפיה לטענתו התנדבות צריכה להיות מתוך רצון עצמי של  התלמיד  ולא להוות תנאי לתעודת בגרות לימודית.</w:t>
      </w:r>
    </w:p>
    <w:p w:rsidR="000153D6" w:rsidRPr="000153D6" w:rsidRDefault="000153D6" w:rsidP="000153D6">
      <w:pPr>
        <w:spacing w:after="0" w:line="360" w:lineRule="auto"/>
        <w:rPr>
          <w:rFonts w:ascii="David" w:eastAsia="Calibri" w:hAnsi="David" w:cs="David"/>
          <w:sz w:val="24"/>
          <w:szCs w:val="24"/>
          <w:rtl/>
        </w:rPr>
      </w:pP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 xml:space="preserve">א. הסבר על פי התיאוריה </w:t>
      </w:r>
      <w:proofErr w:type="spellStart"/>
      <w:r w:rsidRPr="000153D6">
        <w:rPr>
          <w:rFonts w:ascii="David" w:eastAsia="Calibri" w:hAnsi="David" w:cs="David"/>
          <w:sz w:val="24"/>
          <w:szCs w:val="24"/>
          <w:rtl/>
        </w:rPr>
        <w:t>הפונקציונליסטית</w:t>
      </w:r>
      <w:proofErr w:type="spellEnd"/>
      <w:r w:rsidRPr="000153D6">
        <w:rPr>
          <w:rFonts w:ascii="David" w:eastAsia="Calibri" w:hAnsi="David" w:cs="David"/>
          <w:sz w:val="24"/>
          <w:szCs w:val="24"/>
          <w:rtl/>
        </w:rPr>
        <w:t xml:space="preserve"> את חשיבות ההתנדבות בחברה </w:t>
      </w:r>
      <w:r w:rsidRPr="000153D6">
        <w:rPr>
          <w:rFonts w:ascii="David" w:eastAsia="Calibri" w:hAnsi="David" w:cs="David" w:hint="cs"/>
          <w:sz w:val="24"/>
          <w:szCs w:val="24"/>
          <w:rtl/>
        </w:rPr>
        <w:t>.</w:t>
      </w:r>
      <w:r w:rsidRPr="000153D6">
        <w:rPr>
          <w:rFonts w:ascii="David" w:eastAsia="Calibri" w:hAnsi="David" w:cs="David"/>
          <w:sz w:val="24"/>
          <w:szCs w:val="24"/>
          <w:rtl/>
        </w:rPr>
        <w:t xml:space="preserve">בתשובתך השתמש בשני מושגים לפחות מתוך התיאוריה.       </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ב. הצג את שני הערכים המתנגשים באירוע בפתיח. כיצד היית נוהג במקום ניתאי? נמק על בסיס אחד הערכים שציינת תוך התייחסות למקרה בפתיח</w:t>
      </w:r>
    </w:p>
    <w:p w:rsidR="000153D6" w:rsidRPr="000153D6" w:rsidRDefault="000153D6" w:rsidP="000153D6">
      <w:pPr>
        <w:spacing w:after="0" w:line="360" w:lineRule="auto"/>
        <w:contextualSpacing/>
        <w:rPr>
          <w:rFonts w:ascii="David" w:eastAsia="Calibri" w:hAnsi="David" w:cs="David"/>
          <w:sz w:val="24"/>
          <w:szCs w:val="24"/>
          <w:rtl/>
        </w:rPr>
      </w:pPr>
    </w:p>
    <w:p w:rsidR="000153D6" w:rsidRPr="000153D6" w:rsidRDefault="000153D6" w:rsidP="000153D6">
      <w:pPr>
        <w:spacing w:after="0" w:line="360" w:lineRule="auto"/>
        <w:rPr>
          <w:rFonts w:ascii="David" w:eastAsia="Calibri" w:hAnsi="David" w:cs="David"/>
          <w:sz w:val="24"/>
          <w:szCs w:val="24"/>
          <w:u w:val="single"/>
          <w:rtl/>
        </w:rPr>
      </w:pPr>
      <w:r w:rsidRPr="000153D6">
        <w:rPr>
          <w:rFonts w:ascii="David" w:eastAsia="Calibri" w:hAnsi="David" w:cs="David"/>
          <w:sz w:val="24"/>
          <w:szCs w:val="24"/>
          <w:u w:val="single"/>
          <w:rtl/>
        </w:rPr>
        <w:t>תשובה:.</w:t>
      </w:r>
    </w:p>
    <w:p w:rsidR="000153D6" w:rsidRPr="000153D6" w:rsidRDefault="000153D6" w:rsidP="000153D6">
      <w:pPr>
        <w:spacing w:after="0" w:line="360" w:lineRule="auto"/>
        <w:contextualSpacing/>
        <w:rPr>
          <w:rFonts w:ascii="David" w:eastAsia="Calibri" w:hAnsi="David" w:cs="David"/>
          <w:sz w:val="24"/>
          <w:szCs w:val="24"/>
        </w:rPr>
      </w:pPr>
      <w:r w:rsidRPr="000153D6">
        <w:rPr>
          <w:rFonts w:ascii="David" w:eastAsia="Calibri" w:hAnsi="David" w:cs="David" w:hint="cs"/>
          <w:sz w:val="24"/>
          <w:szCs w:val="24"/>
          <w:rtl/>
        </w:rPr>
        <w:t xml:space="preserve">א. </w:t>
      </w:r>
      <w:r w:rsidRPr="000153D6">
        <w:rPr>
          <w:rFonts w:ascii="David" w:eastAsia="Calibri" w:hAnsi="David" w:cs="David"/>
          <w:sz w:val="24"/>
          <w:szCs w:val="24"/>
          <w:rtl/>
        </w:rPr>
        <w:t xml:space="preserve">ע"פ התיאוריה </w:t>
      </w:r>
      <w:proofErr w:type="spellStart"/>
      <w:r w:rsidRPr="000153D6">
        <w:rPr>
          <w:rFonts w:ascii="David" w:eastAsia="Calibri" w:hAnsi="David" w:cs="David"/>
          <w:sz w:val="24"/>
          <w:szCs w:val="24"/>
          <w:rtl/>
        </w:rPr>
        <w:t>הפונקציונליסטית</w:t>
      </w:r>
      <w:proofErr w:type="spellEnd"/>
      <w:r w:rsidRPr="000153D6">
        <w:rPr>
          <w:rFonts w:ascii="David" w:eastAsia="Calibri" w:hAnsi="David" w:cs="David"/>
          <w:sz w:val="24"/>
          <w:szCs w:val="24"/>
          <w:rtl/>
        </w:rPr>
        <w:t xml:space="preserve"> </w:t>
      </w:r>
      <w:proofErr w:type="spellStart"/>
      <w:r w:rsidRPr="000153D6">
        <w:rPr>
          <w:rFonts w:ascii="David" w:eastAsia="Calibri" w:hAnsi="David" w:cs="David"/>
          <w:sz w:val="24"/>
          <w:szCs w:val="24"/>
          <w:rtl/>
        </w:rPr>
        <w:t>משה"ח</w:t>
      </w:r>
      <w:proofErr w:type="spellEnd"/>
      <w:r w:rsidRPr="000153D6">
        <w:rPr>
          <w:rFonts w:ascii="David" w:eastAsia="Calibri" w:hAnsi="David" w:cs="David"/>
          <w:sz w:val="24"/>
          <w:szCs w:val="24"/>
          <w:rtl/>
        </w:rPr>
        <w:t xml:space="preserve"> מחייב את התלמידים להתנדב כיון שהתנדבות מסייעת בשמירה על  הסדר החברתי ,בהעברת הערכים והנורמות (של ערבות ,עזרה הדדית ואזרחות טובה)לדור הבא,</w:t>
      </w:r>
    </w:p>
    <w:p w:rsidR="000153D6" w:rsidRPr="000153D6" w:rsidRDefault="000153D6" w:rsidP="000153D6">
      <w:pPr>
        <w:spacing w:after="0" w:line="360" w:lineRule="auto"/>
        <w:contextualSpacing/>
        <w:rPr>
          <w:rFonts w:ascii="David" w:eastAsia="Calibri" w:hAnsi="David" w:cs="David"/>
          <w:sz w:val="24"/>
          <w:szCs w:val="24"/>
          <w:rtl/>
        </w:rPr>
      </w:pPr>
      <w:r w:rsidRPr="000153D6">
        <w:rPr>
          <w:rFonts w:ascii="David" w:eastAsia="Calibri" w:hAnsi="David" w:cs="David"/>
          <w:sz w:val="24"/>
          <w:szCs w:val="24"/>
          <w:rtl/>
        </w:rPr>
        <w:t>ניתן גם לראות בהתנהגותו של ניתאי דיספונקציה</w:t>
      </w:r>
    </w:p>
    <w:p w:rsidR="000153D6" w:rsidRPr="000153D6" w:rsidRDefault="000153D6" w:rsidP="000153D6">
      <w:pPr>
        <w:spacing w:after="0" w:line="360" w:lineRule="auto"/>
        <w:contextualSpacing/>
        <w:rPr>
          <w:rFonts w:ascii="David" w:eastAsia="Calibri" w:hAnsi="David" w:cs="David"/>
          <w:sz w:val="24"/>
          <w:szCs w:val="24"/>
          <w:rtl/>
        </w:rPr>
      </w:pPr>
      <w:r w:rsidRPr="000153D6">
        <w:rPr>
          <w:rFonts w:ascii="David" w:eastAsia="Calibri" w:hAnsi="David" w:cs="David" w:hint="cs"/>
          <w:sz w:val="24"/>
          <w:szCs w:val="24"/>
          <w:rtl/>
        </w:rPr>
        <w:t xml:space="preserve">ב. </w:t>
      </w:r>
      <w:r w:rsidRPr="000153D6">
        <w:rPr>
          <w:rFonts w:ascii="David" w:eastAsia="Calibri" w:hAnsi="David" w:cs="David"/>
          <w:sz w:val="24"/>
          <w:szCs w:val="24"/>
          <w:rtl/>
        </w:rPr>
        <w:t xml:space="preserve">הערכים המתנגשים הם חרות (של התלמיד לבחור)לעומת חינוך.(תפקיד </w:t>
      </w:r>
      <w:proofErr w:type="spellStart"/>
      <w:r w:rsidRPr="000153D6">
        <w:rPr>
          <w:rFonts w:ascii="David" w:eastAsia="Calibri" w:hAnsi="David" w:cs="David"/>
          <w:sz w:val="24"/>
          <w:szCs w:val="24"/>
          <w:rtl/>
        </w:rPr>
        <w:t>משה"ח</w:t>
      </w:r>
      <w:proofErr w:type="spellEnd"/>
      <w:r w:rsidRPr="000153D6">
        <w:rPr>
          <w:rFonts w:ascii="David" w:eastAsia="Calibri" w:hAnsi="David" w:cs="David"/>
          <w:sz w:val="24"/>
          <w:szCs w:val="24"/>
          <w:rtl/>
        </w:rPr>
        <w:t xml:space="preserve">)חופש בחירה (לתלמיד)לעומת אחריות.(של </w:t>
      </w:r>
      <w:proofErr w:type="spellStart"/>
      <w:r w:rsidRPr="000153D6">
        <w:rPr>
          <w:rFonts w:ascii="David" w:eastAsia="Calibri" w:hAnsi="David" w:cs="David"/>
          <w:sz w:val="24"/>
          <w:szCs w:val="24"/>
          <w:rtl/>
        </w:rPr>
        <w:t>משה"ח</w:t>
      </w:r>
      <w:proofErr w:type="spellEnd"/>
      <w:r w:rsidRPr="000153D6">
        <w:rPr>
          <w:rFonts w:ascii="David" w:eastAsia="Calibri" w:hAnsi="David" w:cs="David"/>
          <w:sz w:val="24"/>
          <w:szCs w:val="24"/>
          <w:rtl/>
        </w:rPr>
        <w:t xml:space="preserve"> על  ערכים שיקנה הילד) הנימוק צריך להתאים לערך ולהתייחס לפתיח</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89"/>
        <w:gridCol w:w="1907"/>
        <w:gridCol w:w="1892"/>
      </w:tblGrid>
      <w:tr w:rsidR="000153D6" w:rsidRPr="000153D6" w:rsidTr="007441E9">
        <w:tc>
          <w:tcPr>
            <w:tcW w:w="1888" w:type="dxa"/>
          </w:tcPr>
          <w:p w:rsidR="000153D6" w:rsidRPr="000153D6" w:rsidRDefault="000153D6" w:rsidP="000153D6">
            <w:pPr>
              <w:spacing w:after="0" w:line="360" w:lineRule="auto"/>
              <w:rPr>
                <w:rFonts w:ascii="David" w:eastAsia="Calibri" w:hAnsi="David" w:cs="David"/>
                <w:b/>
                <w:bCs/>
                <w:sz w:val="24"/>
                <w:szCs w:val="24"/>
                <w:rtl/>
              </w:rPr>
            </w:pPr>
            <w:bookmarkStart w:id="0" w:name="_Hlk504685701"/>
          </w:p>
        </w:tc>
        <w:tc>
          <w:tcPr>
            <w:tcW w:w="1889"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רמה נמוכה</w:t>
            </w:r>
          </w:p>
        </w:tc>
        <w:tc>
          <w:tcPr>
            <w:tcW w:w="1907"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רמה בינונית</w:t>
            </w:r>
          </w:p>
        </w:tc>
        <w:tc>
          <w:tcPr>
            <w:tcW w:w="1892"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רמה גבוהה</w:t>
            </w:r>
          </w:p>
        </w:tc>
      </w:tr>
      <w:tr w:rsidR="000153D6" w:rsidRPr="000153D6" w:rsidTr="007441E9">
        <w:tc>
          <w:tcPr>
            <w:tcW w:w="1888"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 xml:space="preserve">ציון הערך </w:t>
            </w:r>
          </w:p>
        </w:tc>
        <w:tc>
          <w:tcPr>
            <w:tcW w:w="1889"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לא זיהה ערכים</w:t>
            </w: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0 נקודות</w:t>
            </w:r>
          </w:p>
        </w:tc>
        <w:tc>
          <w:tcPr>
            <w:tcW w:w="1907"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זיהה ערך אחד</w:t>
            </w:r>
          </w:p>
          <w:p w:rsidR="000153D6" w:rsidRPr="000153D6" w:rsidRDefault="000153D6" w:rsidP="000153D6">
            <w:pPr>
              <w:spacing w:after="0" w:line="360" w:lineRule="auto"/>
              <w:rPr>
                <w:rFonts w:ascii="David" w:eastAsia="Calibri" w:hAnsi="David" w:cs="David"/>
                <w:b/>
                <w:bCs/>
                <w:sz w:val="24"/>
                <w:szCs w:val="24"/>
                <w:rtl/>
              </w:rPr>
            </w:pP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 xml:space="preserve">2.נק. </w:t>
            </w:r>
          </w:p>
        </w:tc>
        <w:tc>
          <w:tcPr>
            <w:tcW w:w="1892"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זיהה את שני  הערכים</w:t>
            </w: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 xml:space="preserve">4 </w:t>
            </w:r>
            <w:proofErr w:type="spellStart"/>
            <w:r w:rsidRPr="000153D6">
              <w:rPr>
                <w:rFonts w:ascii="David" w:eastAsia="Calibri" w:hAnsi="David" w:cs="David"/>
                <w:b/>
                <w:bCs/>
                <w:sz w:val="24"/>
                <w:szCs w:val="24"/>
                <w:rtl/>
              </w:rPr>
              <w:t>נק</w:t>
            </w:r>
            <w:proofErr w:type="spellEnd"/>
            <w:r w:rsidRPr="000153D6">
              <w:rPr>
                <w:rFonts w:ascii="David" w:eastAsia="Calibri" w:hAnsi="David" w:cs="David"/>
                <w:b/>
                <w:bCs/>
                <w:sz w:val="24"/>
                <w:szCs w:val="24"/>
                <w:rtl/>
              </w:rPr>
              <w:t>.</w:t>
            </w:r>
          </w:p>
        </w:tc>
      </w:tr>
      <w:tr w:rsidR="000153D6" w:rsidRPr="000153D6" w:rsidTr="007441E9">
        <w:tc>
          <w:tcPr>
            <w:tcW w:w="1888"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נימוק עם ערך</w:t>
            </w:r>
          </w:p>
        </w:tc>
        <w:tc>
          <w:tcPr>
            <w:tcW w:w="1889"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לא נימק</w:t>
            </w: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 xml:space="preserve">0 </w:t>
            </w:r>
            <w:proofErr w:type="spellStart"/>
            <w:r w:rsidRPr="000153D6">
              <w:rPr>
                <w:rFonts w:ascii="David" w:eastAsia="Calibri" w:hAnsi="David" w:cs="David"/>
                <w:b/>
                <w:bCs/>
                <w:sz w:val="24"/>
                <w:szCs w:val="24"/>
                <w:rtl/>
              </w:rPr>
              <w:t>נק</w:t>
            </w:r>
            <w:proofErr w:type="spellEnd"/>
            <w:r w:rsidRPr="000153D6">
              <w:rPr>
                <w:rFonts w:ascii="David" w:eastAsia="Calibri" w:hAnsi="David" w:cs="David"/>
                <w:b/>
                <w:bCs/>
                <w:sz w:val="24"/>
                <w:szCs w:val="24"/>
                <w:rtl/>
              </w:rPr>
              <w:t>.</w:t>
            </w:r>
          </w:p>
        </w:tc>
        <w:tc>
          <w:tcPr>
            <w:tcW w:w="1907"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נימק ללא ערך</w:t>
            </w: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 xml:space="preserve">1-3 נקודה </w:t>
            </w:r>
          </w:p>
        </w:tc>
        <w:tc>
          <w:tcPr>
            <w:tcW w:w="1892"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נימק עם ערך</w:t>
            </w: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 xml:space="preserve">4-6 </w:t>
            </w:r>
            <w:proofErr w:type="spellStart"/>
            <w:r w:rsidRPr="000153D6">
              <w:rPr>
                <w:rFonts w:ascii="David" w:eastAsia="Calibri" w:hAnsi="David" w:cs="David"/>
                <w:b/>
                <w:bCs/>
                <w:sz w:val="24"/>
                <w:szCs w:val="24"/>
                <w:rtl/>
              </w:rPr>
              <w:t>נק</w:t>
            </w:r>
            <w:proofErr w:type="spellEnd"/>
            <w:r w:rsidRPr="000153D6">
              <w:rPr>
                <w:rFonts w:ascii="David" w:eastAsia="Calibri" w:hAnsi="David" w:cs="David"/>
                <w:b/>
                <w:bCs/>
                <w:sz w:val="24"/>
                <w:szCs w:val="24"/>
                <w:rtl/>
              </w:rPr>
              <w:t>.</w:t>
            </w:r>
          </w:p>
        </w:tc>
      </w:tr>
      <w:bookmarkEnd w:id="0"/>
    </w:tbl>
    <w:p w:rsidR="000153D6" w:rsidRPr="000153D6" w:rsidRDefault="000153D6" w:rsidP="000153D6">
      <w:pPr>
        <w:spacing w:after="0" w:line="360" w:lineRule="auto"/>
        <w:rPr>
          <w:rFonts w:ascii="David" w:eastAsia="Calibri" w:hAnsi="David" w:cs="David"/>
          <w:b/>
          <w:bCs/>
          <w:sz w:val="24"/>
          <w:szCs w:val="24"/>
          <w:u w:val="single"/>
          <w:rtl/>
        </w:rPr>
      </w:pPr>
    </w:p>
    <w:p w:rsidR="000153D6" w:rsidRPr="000153D6" w:rsidRDefault="000153D6" w:rsidP="000153D6">
      <w:pPr>
        <w:spacing w:after="0" w:line="360" w:lineRule="auto"/>
        <w:rPr>
          <w:rFonts w:ascii="David" w:eastAsia="Calibri" w:hAnsi="David" w:cs="David"/>
          <w:b/>
          <w:bCs/>
          <w:sz w:val="24"/>
          <w:szCs w:val="24"/>
          <w:u w:val="single"/>
          <w:rtl/>
        </w:rPr>
      </w:pPr>
      <w:r w:rsidRPr="000153D6">
        <w:rPr>
          <w:rFonts w:ascii="David" w:eastAsia="Calibri" w:hAnsi="David" w:cs="David" w:hint="cs"/>
          <w:b/>
          <w:bCs/>
          <w:sz w:val="24"/>
          <w:szCs w:val="24"/>
          <w:u w:val="single"/>
          <w:rtl/>
        </w:rPr>
        <w:t>אופציה נוספת לשאלה זו:</w:t>
      </w:r>
    </w:p>
    <w:p w:rsidR="000153D6" w:rsidRPr="000153D6" w:rsidRDefault="000153D6" w:rsidP="000153D6">
      <w:pPr>
        <w:spacing w:after="0" w:line="360" w:lineRule="auto"/>
        <w:rPr>
          <w:rFonts w:ascii="David" w:eastAsia="Calibri" w:hAnsi="David" w:cs="David"/>
          <w:b/>
          <w:bCs/>
          <w:color w:val="FF0000"/>
          <w:sz w:val="24"/>
          <w:szCs w:val="24"/>
        </w:rPr>
      </w:pPr>
      <w:r w:rsidRPr="000153D6">
        <w:rPr>
          <w:rFonts w:ascii="David" w:eastAsia="Calibri" w:hAnsi="David" w:cs="David"/>
          <w:b/>
          <w:bCs/>
          <w:color w:val="FF0000"/>
          <w:sz w:val="24"/>
          <w:szCs w:val="24"/>
          <w:rtl/>
        </w:rPr>
        <w:lastRenderedPageBreak/>
        <w:t xml:space="preserve">משרד החינוך קבע לאחרונה כי הוא מצפה מכל תלמיד בכיתה י' שיתנסה במסגרת לימודיו בתיכון בעשיה למען האחר ולמען הסביבה , כתנאי לקבלת תעודת בגרות. </w:t>
      </w:r>
    </w:p>
    <w:p w:rsidR="000153D6" w:rsidRPr="000153D6" w:rsidRDefault="000153D6" w:rsidP="000153D6">
      <w:pPr>
        <w:spacing w:after="0" w:line="360" w:lineRule="auto"/>
        <w:contextualSpacing/>
        <w:rPr>
          <w:rFonts w:ascii="David" w:eastAsia="Calibri" w:hAnsi="David" w:cs="David"/>
          <w:b/>
          <w:bCs/>
          <w:color w:val="FF0000"/>
          <w:sz w:val="24"/>
          <w:szCs w:val="24"/>
          <w:rtl/>
        </w:rPr>
      </w:pPr>
      <w:r w:rsidRPr="000153D6">
        <w:rPr>
          <w:rFonts w:ascii="David" w:eastAsia="Calibri" w:hAnsi="David" w:cs="David" w:hint="cs"/>
          <w:b/>
          <w:bCs/>
          <w:color w:val="FF0000"/>
          <w:sz w:val="24"/>
          <w:szCs w:val="24"/>
          <w:rtl/>
        </w:rPr>
        <w:t>. ישנם אנשי חינוך התומכים בהחלטת משרד החינוך  ואילו אנשי חינוך אחרים מתנגדים לכך.</w:t>
      </w:r>
    </w:p>
    <w:p w:rsidR="000153D6" w:rsidRPr="000153D6" w:rsidRDefault="000153D6" w:rsidP="000153D6">
      <w:pPr>
        <w:spacing w:after="0" w:line="360" w:lineRule="auto"/>
        <w:rPr>
          <w:rFonts w:ascii="David" w:eastAsia="Calibri" w:hAnsi="David" w:cs="David"/>
          <w:color w:val="FF0000"/>
          <w:sz w:val="24"/>
          <w:szCs w:val="24"/>
          <w:rtl/>
        </w:rPr>
      </w:pPr>
      <w:r w:rsidRPr="000153D6">
        <w:rPr>
          <w:rFonts w:ascii="David" w:eastAsia="Calibri" w:hAnsi="David" w:cs="David" w:hint="cs"/>
          <w:color w:val="FF0000"/>
          <w:sz w:val="24"/>
          <w:szCs w:val="24"/>
          <w:rtl/>
        </w:rPr>
        <w:t>ציין ערך  אחד העומד בבסיס דברי התומכים בהחלטה זו  וערך אחד העומד בבסיס דברי המתנגדים.</w:t>
      </w:r>
    </w:p>
    <w:p w:rsidR="000153D6" w:rsidRPr="000153D6" w:rsidRDefault="000153D6" w:rsidP="000153D6">
      <w:pPr>
        <w:spacing w:after="0" w:line="360" w:lineRule="auto"/>
        <w:rPr>
          <w:rFonts w:ascii="David" w:eastAsia="Calibri" w:hAnsi="David" w:cs="David"/>
          <w:color w:val="FF0000"/>
          <w:sz w:val="24"/>
          <w:szCs w:val="24"/>
          <w:rtl/>
        </w:rPr>
      </w:pPr>
      <w:r w:rsidRPr="000153D6">
        <w:rPr>
          <w:rFonts w:ascii="David" w:eastAsia="Calibri" w:hAnsi="David" w:cs="David" w:hint="cs"/>
          <w:color w:val="FF0000"/>
          <w:sz w:val="24"/>
          <w:szCs w:val="24"/>
          <w:rtl/>
        </w:rPr>
        <w:t>הצג נימוק מסוג הסבר מחומר הלימוד התומך באחד מבין הצדדים.</w:t>
      </w:r>
    </w:p>
    <w:p w:rsidR="000153D6" w:rsidRPr="000153D6" w:rsidRDefault="000153D6" w:rsidP="000153D6">
      <w:pPr>
        <w:spacing w:after="0" w:line="360" w:lineRule="auto"/>
        <w:rPr>
          <w:rFonts w:ascii="David" w:eastAsia="Calibri" w:hAnsi="David" w:cs="David"/>
          <w:color w:val="FF0000"/>
          <w:sz w:val="24"/>
          <w:szCs w:val="24"/>
          <w:rtl/>
        </w:rPr>
      </w:pPr>
      <w:r w:rsidRPr="000153D6">
        <w:rPr>
          <w:rFonts w:ascii="David" w:eastAsia="Calibri" w:hAnsi="David" w:cs="David" w:hint="cs"/>
          <w:color w:val="FF0000"/>
          <w:sz w:val="24"/>
          <w:szCs w:val="24"/>
          <w:rtl/>
        </w:rPr>
        <w:t>באיזה צד  היית תומך? הסבר כיצד הנימוק שהבאת מסייע לדעתך</w:t>
      </w:r>
    </w:p>
    <w:p w:rsidR="000153D6" w:rsidRPr="000153D6" w:rsidRDefault="000153D6" w:rsidP="000153D6">
      <w:pPr>
        <w:spacing w:after="0" w:line="360" w:lineRule="auto"/>
        <w:rPr>
          <w:rFonts w:ascii="David" w:eastAsia="Calibri" w:hAnsi="David" w:cs="David"/>
          <w:sz w:val="24"/>
          <w:szCs w:val="24"/>
          <w:rtl/>
        </w:rPr>
      </w:pPr>
    </w:p>
    <w:p w:rsidR="000153D6" w:rsidRPr="000153D6" w:rsidRDefault="000153D6" w:rsidP="000153D6">
      <w:pPr>
        <w:spacing w:after="0" w:line="360" w:lineRule="auto"/>
        <w:rPr>
          <w:rFonts w:ascii="David" w:eastAsia="Calibri" w:hAnsi="David" w:cs="David"/>
          <w:b/>
          <w:bCs/>
          <w:sz w:val="24"/>
          <w:szCs w:val="24"/>
          <w:rtl/>
        </w:rPr>
      </w:pPr>
    </w:p>
    <w:p w:rsidR="000153D6" w:rsidRPr="000153D6" w:rsidRDefault="000153D6" w:rsidP="000153D6">
      <w:pPr>
        <w:spacing w:after="0" w:line="360" w:lineRule="auto"/>
        <w:rPr>
          <w:rFonts w:ascii="David" w:eastAsia="Calibri" w:hAnsi="David" w:cs="David"/>
          <w:b/>
          <w:bCs/>
          <w:sz w:val="24"/>
          <w:szCs w:val="24"/>
          <w:rtl/>
        </w:rPr>
      </w:pPr>
      <w:r>
        <w:rPr>
          <w:rFonts w:ascii="David" w:eastAsia="Calibri" w:hAnsi="David" w:cs="David" w:hint="cs"/>
          <w:b/>
          <w:bCs/>
          <w:sz w:val="24"/>
          <w:szCs w:val="24"/>
          <w:rtl/>
        </w:rPr>
        <w:t>10</w:t>
      </w:r>
      <w:r w:rsidRPr="000153D6">
        <w:rPr>
          <w:rFonts w:ascii="David" w:eastAsia="Calibri" w:hAnsi="David" w:cs="David"/>
          <w:b/>
          <w:bCs/>
          <w:sz w:val="24"/>
          <w:szCs w:val="24"/>
          <w:rtl/>
        </w:rPr>
        <w:t>.</w:t>
      </w:r>
      <w:r w:rsidRPr="000153D6">
        <w:rPr>
          <w:rFonts w:ascii="David" w:eastAsia="Calibri" w:hAnsi="David" w:cs="David" w:hint="cs"/>
          <w:sz w:val="24"/>
          <w:szCs w:val="24"/>
          <w:rtl/>
        </w:rPr>
        <w:t xml:space="preserve">  </w:t>
      </w:r>
      <w:r w:rsidRPr="000153D6">
        <w:rPr>
          <w:rFonts w:ascii="David" w:eastAsia="Calibri" w:hAnsi="David" w:cs="David"/>
          <w:b/>
          <w:bCs/>
          <w:sz w:val="24"/>
          <w:szCs w:val="24"/>
          <w:rtl/>
        </w:rPr>
        <w:t>רן קצין בצה"ל ביחידת מובחרת. במסגרת תפקידו הוא קובע מטרות ויעדים ומניע את החיילים לפעולה ולעבודת צוות. חייליו מספרים עליו כי הוא מגלה כריזמטיות, נחישות, אחריות ויוזמה.</w:t>
      </w: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הוריו של רן רוצים כבר כמה שנים לנסוע לצורך עסקים לחו"ל.</w:t>
      </w:r>
      <w:r w:rsidRPr="000153D6">
        <w:rPr>
          <w:rFonts w:ascii="David" w:eastAsia="Calibri" w:hAnsi="David" w:cs="David" w:hint="cs"/>
          <w:b/>
          <w:bCs/>
          <w:sz w:val="24"/>
          <w:szCs w:val="24"/>
          <w:rtl/>
        </w:rPr>
        <w:t xml:space="preserve"> </w:t>
      </w:r>
      <w:r w:rsidRPr="000153D6">
        <w:rPr>
          <w:rFonts w:ascii="David" w:eastAsia="Calibri" w:hAnsi="David" w:cs="David"/>
          <w:b/>
          <w:bCs/>
          <w:sz w:val="24"/>
          <w:szCs w:val="24"/>
          <w:rtl/>
        </w:rPr>
        <w:t>הם מחכים  שרן  יסיים  בקרוב את שירותו הצבאי הקרוב ויצטרף אליהם  כדי ללמוד שם את התואר הראשון שלו. לקראת סיום השירות מפקדיו של רן  הודיעו לו שהם מעוניינים לקדמו בתפקיד ומבקשים ממנו לחתום עוד שנתיים קבע. רן מתלבט האם להישאר בצבא או להצטרף להוריו.</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א. חוקרים מציעים הבחנות שונות בין מנהיגים. ציינו שתי קריטריונים  למיון ופרטו על סוגי המנהיגות הבאים לידי ביטוי בפתיח.</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 xml:space="preserve">ב. הסבר את המושג "קונפליקט ערכים" וציין מה הם שני הערכים הנמצאים בקונפליקט אצל רן, לו היית במקומו איזה ערך  היה עדיף בעיניך? נמק.                      </w:t>
      </w:r>
    </w:p>
    <w:p w:rsidR="000153D6" w:rsidRPr="000153D6" w:rsidRDefault="000153D6" w:rsidP="000153D6">
      <w:pPr>
        <w:spacing w:after="0" w:line="360" w:lineRule="auto"/>
        <w:rPr>
          <w:rFonts w:ascii="David" w:eastAsia="Calibri" w:hAnsi="David" w:cs="David"/>
          <w:sz w:val="24"/>
          <w:szCs w:val="24"/>
          <w:rtl/>
        </w:rPr>
      </w:pPr>
    </w:p>
    <w:p w:rsidR="000153D6" w:rsidRPr="000153D6" w:rsidRDefault="000153D6" w:rsidP="000153D6">
      <w:pPr>
        <w:spacing w:after="0" w:line="360" w:lineRule="auto"/>
        <w:rPr>
          <w:rFonts w:ascii="David" w:eastAsia="Calibri" w:hAnsi="David" w:cs="David"/>
          <w:b/>
          <w:bCs/>
          <w:sz w:val="24"/>
          <w:szCs w:val="24"/>
          <w:rtl/>
        </w:rPr>
      </w:pPr>
      <w:r>
        <w:rPr>
          <w:rFonts w:ascii="David" w:eastAsia="Calibri" w:hAnsi="David" w:cs="David" w:hint="cs"/>
          <w:b/>
          <w:bCs/>
          <w:sz w:val="24"/>
          <w:szCs w:val="24"/>
          <w:rtl/>
        </w:rPr>
        <w:t>11</w:t>
      </w:r>
      <w:r w:rsidRPr="000153D6">
        <w:rPr>
          <w:rFonts w:ascii="David" w:eastAsia="Calibri" w:hAnsi="David" w:cs="David"/>
          <w:b/>
          <w:bCs/>
          <w:sz w:val="24"/>
          <w:szCs w:val="24"/>
          <w:rtl/>
        </w:rPr>
        <w:t>.</w:t>
      </w:r>
      <w:r w:rsidRPr="000153D6">
        <w:rPr>
          <w:rFonts w:ascii="David" w:eastAsia="Calibri" w:hAnsi="David" w:cs="David" w:hint="cs"/>
          <w:sz w:val="24"/>
          <w:szCs w:val="24"/>
          <w:rtl/>
        </w:rPr>
        <w:t xml:space="preserve"> </w:t>
      </w:r>
      <w:r w:rsidRPr="000153D6">
        <w:rPr>
          <w:rFonts w:ascii="David" w:eastAsia="Calibri" w:hAnsi="David" w:cs="David"/>
          <w:b/>
          <w:bCs/>
          <w:sz w:val="24"/>
          <w:szCs w:val="24"/>
          <w:rtl/>
        </w:rPr>
        <w:t xml:space="preserve">לילך , </w:t>
      </w:r>
      <w:proofErr w:type="spellStart"/>
      <w:r w:rsidRPr="000153D6">
        <w:rPr>
          <w:rFonts w:ascii="David" w:eastAsia="Calibri" w:hAnsi="David" w:cs="David"/>
          <w:b/>
          <w:bCs/>
          <w:sz w:val="24"/>
          <w:szCs w:val="24"/>
          <w:rtl/>
        </w:rPr>
        <w:t>רואת</w:t>
      </w:r>
      <w:proofErr w:type="spellEnd"/>
      <w:r w:rsidRPr="000153D6">
        <w:rPr>
          <w:rFonts w:ascii="David" w:eastAsia="Calibri" w:hAnsi="David" w:cs="David"/>
          <w:b/>
          <w:bCs/>
          <w:sz w:val="24"/>
          <w:szCs w:val="24"/>
          <w:rtl/>
        </w:rPr>
        <w:t xml:space="preserve"> חשבון בת 45 , הכירה את בן זוגה </w:t>
      </w:r>
      <w:proofErr w:type="spellStart"/>
      <w:r w:rsidRPr="000153D6">
        <w:rPr>
          <w:rFonts w:ascii="David" w:eastAsia="Calibri" w:hAnsi="David" w:cs="David" w:hint="cs"/>
          <w:b/>
          <w:bCs/>
          <w:sz w:val="24"/>
          <w:szCs w:val="24"/>
          <w:rtl/>
        </w:rPr>
        <w:t>עימו</w:t>
      </w:r>
      <w:proofErr w:type="spellEnd"/>
      <w:r w:rsidRPr="000153D6">
        <w:rPr>
          <w:rFonts w:ascii="David" w:eastAsia="Calibri" w:hAnsi="David" w:cs="David"/>
          <w:b/>
          <w:bCs/>
          <w:sz w:val="24"/>
          <w:szCs w:val="24"/>
          <w:rtl/>
        </w:rPr>
        <w:t xml:space="preserve">  היא חיה ,ללא נישואין, דרך </w:t>
      </w:r>
      <w:r w:rsidRPr="000153D6">
        <w:rPr>
          <w:rFonts w:ascii="David" w:eastAsia="Calibri" w:hAnsi="David" w:cs="David" w:hint="cs"/>
          <w:b/>
          <w:bCs/>
          <w:sz w:val="24"/>
          <w:szCs w:val="24"/>
          <w:rtl/>
        </w:rPr>
        <w:t>הפיסוק</w:t>
      </w:r>
      <w:r w:rsidRPr="000153D6">
        <w:rPr>
          <w:rFonts w:ascii="David" w:eastAsia="Calibri" w:hAnsi="David" w:cs="David"/>
          <w:b/>
          <w:bCs/>
          <w:sz w:val="24"/>
          <w:szCs w:val="24"/>
          <w:rtl/>
        </w:rPr>
        <w:t xml:space="preserve">. היא </w:t>
      </w:r>
      <w:proofErr w:type="spellStart"/>
      <w:r w:rsidRPr="000153D6">
        <w:rPr>
          <w:rFonts w:ascii="David" w:eastAsia="Calibri" w:hAnsi="David" w:cs="David"/>
          <w:b/>
          <w:bCs/>
          <w:sz w:val="24"/>
          <w:szCs w:val="24"/>
          <w:rtl/>
        </w:rPr>
        <w:t>אמא</w:t>
      </w:r>
      <w:proofErr w:type="spellEnd"/>
      <w:r w:rsidRPr="000153D6">
        <w:rPr>
          <w:rFonts w:ascii="David" w:eastAsia="Calibri" w:hAnsi="David" w:cs="David"/>
          <w:b/>
          <w:bCs/>
          <w:sz w:val="24"/>
          <w:szCs w:val="24"/>
          <w:rtl/>
        </w:rPr>
        <w:t xml:space="preserve"> לשלושה ילדים בגילאי 5-2 .לאחרונה קיבלה הצעה להצטרף כשותפה במשרד לראיית חשבון בו שאפה לעבוד מזה שנים. בן זוגה הבהיר לה כי שינוי כזה אינו מקובל עליו שכן מדובר בעבודה תובענית שתגזול ממנה שעות עבודה רבות דבר שיפגע ישירות ביחסים בינה לבינו ובינה לבין הילדים. מחיר הקריירה המוצעת ללילך הוא גבוה מדי לדעתו.</w:t>
      </w: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לילך מתלבטת כיצד לנהוג: מחד, שנים חלמה לעבוד המקום עבודה כזה בו תוכל לבטא את כישוריה המקצועיים ומחד היא אינה מזלזלת בטיעון שהעלה בן זוגה</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א. הצג שני מאפיינים של המשפחה הפוסט מודרנית  הבאים לידי ביטוי בפתיח</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 xml:space="preserve">ב. ציין מהם  הערכים המתנגשים בדילמה הערכית </w:t>
      </w:r>
      <w:proofErr w:type="spellStart"/>
      <w:r w:rsidRPr="000153D6">
        <w:rPr>
          <w:rFonts w:ascii="David" w:eastAsia="Calibri" w:hAnsi="David" w:cs="David"/>
          <w:sz w:val="24"/>
          <w:szCs w:val="24"/>
          <w:rtl/>
        </w:rPr>
        <w:t>עימה</w:t>
      </w:r>
      <w:proofErr w:type="spellEnd"/>
      <w:r w:rsidRPr="000153D6">
        <w:rPr>
          <w:rFonts w:ascii="David" w:eastAsia="Calibri" w:hAnsi="David" w:cs="David"/>
          <w:sz w:val="24"/>
          <w:szCs w:val="24"/>
          <w:rtl/>
        </w:rPr>
        <w:t xml:space="preserve"> מתמודדת לילך. ע"פ איזה ערך  היית מכריעה בסוגיה זו?  נמק.</w:t>
      </w:r>
    </w:p>
    <w:p w:rsidR="000153D6" w:rsidRPr="000153D6" w:rsidRDefault="000153D6" w:rsidP="000153D6">
      <w:pPr>
        <w:spacing w:after="0" w:line="360" w:lineRule="auto"/>
        <w:rPr>
          <w:rFonts w:ascii="David" w:eastAsia="Calibri" w:hAnsi="David" w:cs="David"/>
          <w:b/>
          <w:bCs/>
          <w:sz w:val="24"/>
          <w:szCs w:val="24"/>
          <w:rtl/>
        </w:rPr>
      </w:pPr>
    </w:p>
    <w:p w:rsidR="000153D6" w:rsidRPr="000153D6" w:rsidRDefault="000153D6" w:rsidP="000153D6">
      <w:pPr>
        <w:spacing w:after="0" w:line="360" w:lineRule="auto"/>
        <w:rPr>
          <w:rFonts w:ascii="David" w:eastAsia="Calibri" w:hAnsi="David" w:cs="David"/>
          <w:b/>
          <w:bCs/>
          <w:sz w:val="24"/>
          <w:szCs w:val="24"/>
        </w:rPr>
      </w:pPr>
    </w:p>
    <w:p w:rsidR="000153D6" w:rsidRPr="000153D6" w:rsidRDefault="000153D6" w:rsidP="000153D6">
      <w:pPr>
        <w:spacing w:after="0" w:line="360" w:lineRule="auto"/>
        <w:rPr>
          <w:rFonts w:ascii="David" w:eastAsia="Calibri" w:hAnsi="David" w:cs="David"/>
          <w:b/>
          <w:bCs/>
          <w:sz w:val="24"/>
          <w:szCs w:val="24"/>
          <w:rtl/>
        </w:rPr>
      </w:pPr>
      <w:r>
        <w:rPr>
          <w:rFonts w:ascii="David" w:eastAsia="Calibri" w:hAnsi="David" w:cs="David" w:hint="cs"/>
          <w:b/>
          <w:bCs/>
          <w:sz w:val="24"/>
          <w:szCs w:val="24"/>
          <w:rtl/>
        </w:rPr>
        <w:t>12</w:t>
      </w:r>
      <w:r w:rsidRPr="000153D6">
        <w:rPr>
          <w:rFonts w:ascii="David" w:eastAsia="Calibri" w:hAnsi="David" w:cs="David"/>
          <w:b/>
          <w:bCs/>
          <w:sz w:val="24"/>
          <w:szCs w:val="24"/>
          <w:rtl/>
        </w:rPr>
        <w:t>.</w:t>
      </w:r>
      <w:r w:rsidRPr="000153D6">
        <w:rPr>
          <w:rFonts w:ascii="David" w:eastAsia="Calibri" w:hAnsi="David" w:cs="David" w:hint="cs"/>
          <w:b/>
          <w:bCs/>
          <w:sz w:val="24"/>
          <w:szCs w:val="24"/>
          <w:rtl/>
        </w:rPr>
        <w:t xml:space="preserve">  </w:t>
      </w:r>
      <w:r w:rsidRPr="000153D6">
        <w:rPr>
          <w:rFonts w:ascii="David" w:eastAsia="Calibri" w:hAnsi="David" w:cs="David"/>
          <w:b/>
          <w:bCs/>
          <w:sz w:val="24"/>
          <w:szCs w:val="24"/>
          <w:rtl/>
        </w:rPr>
        <w:t xml:space="preserve">עורכי החדשות ברשתות טלוויזיה גלובליות (עולמיות) כגון </w:t>
      </w:r>
      <w:r w:rsidRPr="000153D6">
        <w:rPr>
          <w:rFonts w:ascii="David" w:eastAsia="Calibri" w:hAnsi="David" w:cs="David"/>
          <w:b/>
          <w:bCs/>
          <w:sz w:val="24"/>
          <w:szCs w:val="24"/>
        </w:rPr>
        <w:t>CNN</w:t>
      </w:r>
      <w:r w:rsidRPr="000153D6">
        <w:rPr>
          <w:rFonts w:ascii="David" w:eastAsia="Calibri" w:hAnsi="David" w:cs="David"/>
          <w:b/>
          <w:bCs/>
          <w:sz w:val="24"/>
          <w:szCs w:val="24"/>
          <w:rtl/>
        </w:rPr>
        <w:t xml:space="preserve"> נוהגות לשדר את כל מה שקורה בעולם אפילו אם קיים סיכוי לפגיעה בביטחון המדינה המסוקרת. </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הסבר מהו קונפליקט ערכים, וציין מהו קונפליקט הערכים  שעומד בפני עורכי החדשות. נמק איזה ערך מבין השניים היית בוחר במקרה כזה.</w:t>
      </w:r>
    </w:p>
    <w:p w:rsidR="000153D6" w:rsidRPr="000153D6" w:rsidRDefault="000153D6" w:rsidP="000153D6">
      <w:pPr>
        <w:spacing w:after="0" w:line="360" w:lineRule="auto"/>
        <w:rPr>
          <w:rFonts w:ascii="David" w:eastAsia="Calibri" w:hAnsi="David" w:cs="David"/>
          <w:sz w:val="24"/>
          <w:szCs w:val="24"/>
          <w:rtl/>
        </w:rPr>
      </w:pPr>
    </w:p>
    <w:p w:rsidR="000153D6" w:rsidRPr="000153D6" w:rsidRDefault="000153D6" w:rsidP="000153D6">
      <w:pPr>
        <w:spacing w:after="0" w:line="360" w:lineRule="auto"/>
        <w:rPr>
          <w:rFonts w:ascii="David" w:eastAsia="Calibri" w:hAnsi="David" w:cs="David"/>
          <w:b/>
          <w:bCs/>
          <w:sz w:val="24"/>
          <w:szCs w:val="24"/>
          <w:rtl/>
        </w:rPr>
      </w:pPr>
      <w:r>
        <w:rPr>
          <w:rFonts w:ascii="David" w:eastAsia="Calibri" w:hAnsi="David" w:cs="David" w:hint="cs"/>
          <w:b/>
          <w:bCs/>
          <w:sz w:val="24"/>
          <w:szCs w:val="24"/>
          <w:rtl/>
        </w:rPr>
        <w:lastRenderedPageBreak/>
        <w:t>13</w:t>
      </w:r>
      <w:r w:rsidRPr="000153D6">
        <w:rPr>
          <w:rFonts w:ascii="David" w:eastAsia="Calibri" w:hAnsi="David" w:cs="David"/>
          <w:sz w:val="24"/>
          <w:szCs w:val="24"/>
          <w:rtl/>
        </w:rPr>
        <w:t xml:space="preserve">. </w:t>
      </w:r>
      <w:r w:rsidRPr="000153D6">
        <w:rPr>
          <w:rFonts w:ascii="David" w:eastAsia="Calibri" w:hAnsi="David" w:cs="David"/>
          <w:b/>
          <w:bCs/>
          <w:sz w:val="24"/>
          <w:szCs w:val="24"/>
          <w:rtl/>
        </w:rPr>
        <w:t xml:space="preserve">לאחרונה מתחזק  </w:t>
      </w:r>
      <w:proofErr w:type="spellStart"/>
      <w:r w:rsidRPr="000153D6">
        <w:rPr>
          <w:rFonts w:ascii="David" w:eastAsia="Calibri" w:hAnsi="David" w:cs="David"/>
          <w:b/>
          <w:bCs/>
          <w:sz w:val="24"/>
          <w:szCs w:val="24"/>
          <w:rtl/>
        </w:rPr>
        <w:t>הויכוח</w:t>
      </w:r>
      <w:proofErr w:type="spellEnd"/>
      <w:r w:rsidRPr="000153D6">
        <w:rPr>
          <w:rFonts w:ascii="David" w:eastAsia="Calibri" w:hAnsi="David" w:cs="David"/>
          <w:b/>
          <w:bCs/>
          <w:sz w:val="24"/>
          <w:szCs w:val="24"/>
          <w:rtl/>
        </w:rPr>
        <w:t xml:space="preserve"> ציבורי באשר למידת שילובן של נשים לוחמות בתפקידים נוספים במערך הלחימה  בצה"ל, כדוגמת צוות נשים בטנק של חיל השריון. יש הסבורים, בנוסף לטעמים </w:t>
      </w:r>
      <w:proofErr w:type="spellStart"/>
      <w:r w:rsidRPr="000153D6">
        <w:rPr>
          <w:rFonts w:ascii="David" w:eastAsia="Calibri" w:hAnsi="David" w:cs="David"/>
          <w:b/>
          <w:bCs/>
          <w:sz w:val="24"/>
          <w:szCs w:val="24"/>
          <w:rtl/>
        </w:rPr>
        <w:t>הדתיים,כי</w:t>
      </w:r>
      <w:proofErr w:type="spellEnd"/>
      <w:r w:rsidRPr="000153D6">
        <w:rPr>
          <w:rFonts w:ascii="David" w:eastAsia="Calibri" w:hAnsi="David" w:cs="David"/>
          <w:b/>
          <w:bCs/>
          <w:sz w:val="24"/>
          <w:szCs w:val="24"/>
          <w:rtl/>
        </w:rPr>
        <w:t xml:space="preserve"> תפקידה של האישה להיות אם ולהוליד ילדים ואילו יש הסבורים, כי נשים לא נופלות ביכולותיהן ובכישוריהן המקצועיים מגברים ועל הנשים לעשות מה שהן רוצות ולא מה שהחברה הועידה להן.</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א. הצג  את המושג "מגדר", והסבר את שתי תפיסות המגדר הבאות  לידי ביטוי בפתיח.</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ב. ציין  ערך  העומד בבסיס דברי המצדדים בשילוב בנות בתפקידי לחימה וערך העומד בבסיס דברי המתנגדים לכך.  .איזה ערך היית מעדיף? נמק</w:t>
      </w:r>
    </w:p>
    <w:p w:rsidR="000153D6" w:rsidRPr="000153D6" w:rsidRDefault="000153D6" w:rsidP="000153D6">
      <w:pPr>
        <w:spacing w:after="0" w:line="360" w:lineRule="auto"/>
        <w:rPr>
          <w:rFonts w:ascii="David" w:eastAsia="Calibri" w:hAnsi="David" w:cs="David"/>
          <w:sz w:val="24"/>
          <w:szCs w:val="24"/>
          <w:rtl/>
        </w:rPr>
      </w:pPr>
    </w:p>
    <w:p w:rsidR="000153D6" w:rsidRPr="000153D6" w:rsidRDefault="000153D6" w:rsidP="000153D6">
      <w:pPr>
        <w:spacing w:after="0" w:line="360" w:lineRule="auto"/>
        <w:rPr>
          <w:rFonts w:ascii="David" w:eastAsia="Calibri" w:hAnsi="David" w:cs="David"/>
          <w:b/>
          <w:bCs/>
          <w:sz w:val="24"/>
          <w:szCs w:val="24"/>
          <w:u w:val="single"/>
          <w:rtl/>
        </w:rPr>
      </w:pPr>
      <w:r w:rsidRPr="000153D6">
        <w:rPr>
          <w:rFonts w:ascii="David" w:eastAsia="Calibri" w:hAnsi="David" w:cs="David" w:hint="cs"/>
          <w:b/>
          <w:bCs/>
          <w:sz w:val="24"/>
          <w:szCs w:val="24"/>
          <w:u w:val="single"/>
          <w:rtl/>
        </w:rPr>
        <w:t>אופציה נוספת לסעיף ב':</w:t>
      </w:r>
    </w:p>
    <w:p w:rsidR="000153D6" w:rsidRPr="000153D6" w:rsidRDefault="000153D6" w:rsidP="000153D6">
      <w:pPr>
        <w:spacing w:after="0" w:line="360" w:lineRule="auto"/>
        <w:rPr>
          <w:rFonts w:ascii="David" w:eastAsia="Calibri" w:hAnsi="David" w:cs="David"/>
          <w:color w:val="FF0000"/>
          <w:sz w:val="24"/>
          <w:szCs w:val="24"/>
          <w:rtl/>
        </w:rPr>
      </w:pPr>
      <w:r w:rsidRPr="000153D6">
        <w:rPr>
          <w:rFonts w:ascii="David" w:eastAsia="Calibri" w:hAnsi="David" w:cs="David" w:hint="cs"/>
          <w:color w:val="FF0000"/>
          <w:sz w:val="24"/>
          <w:szCs w:val="24"/>
          <w:rtl/>
        </w:rPr>
        <w:t xml:space="preserve">ב. המצדדים בשילוב בנות בתפקידי לחימה מבססים את טענותיהם על חשיבות ערך השוויון. ואילו המתנגדים לשילוב בנות מבססים את דבריהם על ערך המשפחתיות. ציין /הסבר  לאיזה מבין הטענות </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hint="cs"/>
          <w:color w:val="FF0000"/>
          <w:sz w:val="24"/>
          <w:szCs w:val="24"/>
          <w:rtl/>
        </w:rPr>
        <w:t xml:space="preserve">אתה מסכים או מתנגד והבא נימוק מסוג הסבר לדבריך. על הנימוק להתבסס על אחת מהתיאוריות הסוציולוגיות </w:t>
      </w:r>
      <w:r w:rsidRPr="000153D6">
        <w:rPr>
          <w:rFonts w:ascii="David" w:eastAsia="Calibri" w:hAnsi="David" w:cs="David" w:hint="cs"/>
          <w:sz w:val="24"/>
          <w:szCs w:val="24"/>
          <w:rtl/>
        </w:rPr>
        <w:t>.</w:t>
      </w:r>
    </w:p>
    <w:p w:rsidR="000153D6" w:rsidRPr="000153D6" w:rsidRDefault="000153D6" w:rsidP="000153D6">
      <w:pPr>
        <w:spacing w:after="0" w:line="360" w:lineRule="auto"/>
        <w:rPr>
          <w:rFonts w:ascii="David" w:eastAsia="Calibri" w:hAnsi="David" w:cs="David"/>
          <w:b/>
          <w:bCs/>
          <w:sz w:val="24"/>
          <w:szCs w:val="24"/>
          <w:u w:val="single"/>
          <w:rtl/>
        </w:rPr>
      </w:pPr>
    </w:p>
    <w:p w:rsidR="000153D6" w:rsidRPr="000153D6" w:rsidRDefault="000153D6" w:rsidP="000153D6">
      <w:pPr>
        <w:spacing w:after="0" w:line="360" w:lineRule="auto"/>
        <w:rPr>
          <w:rFonts w:ascii="David" w:eastAsia="Calibri" w:hAnsi="David" w:cs="David"/>
          <w:b/>
          <w:bCs/>
          <w:sz w:val="24"/>
          <w:szCs w:val="24"/>
          <w:rtl/>
        </w:rPr>
      </w:pPr>
      <w:r>
        <w:rPr>
          <w:rFonts w:ascii="David" w:eastAsia="Calibri" w:hAnsi="David" w:cs="David" w:hint="cs"/>
          <w:b/>
          <w:bCs/>
          <w:sz w:val="24"/>
          <w:szCs w:val="24"/>
          <w:rtl/>
        </w:rPr>
        <w:t>14</w:t>
      </w:r>
      <w:r w:rsidRPr="000153D6">
        <w:rPr>
          <w:rFonts w:ascii="David" w:eastAsia="Calibri" w:hAnsi="David" w:cs="David"/>
          <w:b/>
          <w:bCs/>
          <w:sz w:val="24"/>
          <w:szCs w:val="24"/>
          <w:rtl/>
        </w:rPr>
        <w:t>. כיפת ברזל היא סידרה העוסקת בגיוס חרדים לצה"ל.  באחת הסצנות מתואר חייל חרדי החוזר מהבסיס ואביו, אשר רצה שבנו יקדיש את חייו ללימוד תורה, מתלבט  במשך דקות ארוכות.</w:t>
      </w:r>
      <w:r w:rsidRPr="000153D6">
        <w:rPr>
          <w:rFonts w:ascii="David" w:eastAsia="Calibri" w:hAnsi="David" w:cs="David" w:hint="cs"/>
          <w:b/>
          <w:bCs/>
          <w:sz w:val="24"/>
          <w:szCs w:val="24"/>
          <w:rtl/>
        </w:rPr>
        <w:t xml:space="preserve"> </w:t>
      </w:r>
      <w:r w:rsidRPr="000153D6">
        <w:rPr>
          <w:rFonts w:ascii="David" w:eastAsia="Calibri" w:hAnsi="David" w:cs="David"/>
          <w:b/>
          <w:bCs/>
          <w:sz w:val="24"/>
          <w:szCs w:val="24"/>
          <w:rtl/>
        </w:rPr>
        <w:t xml:space="preserve">אם להכניסו הביתה ולבסוף מסרב להכניסו </w:t>
      </w:r>
      <w:proofErr w:type="spellStart"/>
      <w:r w:rsidRPr="000153D6">
        <w:rPr>
          <w:rFonts w:ascii="David" w:eastAsia="Calibri" w:hAnsi="David" w:cs="David"/>
          <w:b/>
          <w:bCs/>
          <w:sz w:val="24"/>
          <w:szCs w:val="24"/>
          <w:rtl/>
        </w:rPr>
        <w:t>להכניסו</w:t>
      </w:r>
      <w:proofErr w:type="spellEnd"/>
      <w:r w:rsidRPr="000153D6">
        <w:rPr>
          <w:rFonts w:ascii="David" w:eastAsia="Calibri" w:hAnsi="David" w:cs="David"/>
          <w:b/>
          <w:bCs/>
          <w:sz w:val="24"/>
          <w:szCs w:val="24"/>
          <w:rtl/>
        </w:rPr>
        <w:t xml:space="preserve"> הביתה.</w:t>
      </w:r>
    </w:p>
    <w:p w:rsidR="000153D6" w:rsidRPr="000153D6" w:rsidRDefault="000153D6" w:rsidP="000153D6">
      <w:pPr>
        <w:spacing w:after="0" w:line="360" w:lineRule="auto"/>
        <w:rPr>
          <w:rFonts w:ascii="David" w:eastAsia="Calibri" w:hAnsi="David" w:cs="David"/>
          <w:sz w:val="24"/>
          <w:szCs w:val="24"/>
          <w:rtl/>
        </w:rPr>
      </w:pP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א</w:t>
      </w:r>
      <w:r w:rsidRPr="000153D6">
        <w:rPr>
          <w:rFonts w:ascii="David" w:eastAsia="Calibri" w:hAnsi="David" w:cs="David" w:hint="cs"/>
          <w:sz w:val="24"/>
          <w:szCs w:val="24"/>
          <w:rtl/>
        </w:rPr>
        <w:t>.</w:t>
      </w:r>
      <w:r w:rsidRPr="000153D6">
        <w:rPr>
          <w:rFonts w:ascii="David" w:eastAsia="Calibri" w:hAnsi="David" w:cs="David"/>
          <w:sz w:val="24"/>
          <w:szCs w:val="24"/>
          <w:rtl/>
        </w:rPr>
        <w:t xml:space="preserve"> יש  הטוענים שהגיוס לצה"ל מהווה סטייה חברתית  בתרבות המשנה החרדית</w:t>
      </w:r>
      <w:r w:rsidRPr="000153D6">
        <w:rPr>
          <w:rFonts w:ascii="David" w:eastAsia="Calibri" w:hAnsi="David" w:cs="David" w:hint="cs"/>
          <w:sz w:val="24"/>
          <w:szCs w:val="24"/>
          <w:rtl/>
        </w:rPr>
        <w:t xml:space="preserve"> </w:t>
      </w:r>
      <w:r w:rsidRPr="000153D6">
        <w:rPr>
          <w:rFonts w:ascii="David" w:eastAsia="Calibri" w:hAnsi="David" w:cs="David"/>
          <w:sz w:val="24"/>
          <w:szCs w:val="24"/>
          <w:rtl/>
        </w:rPr>
        <w:t>הצג נימוק מסוג הסבר התומך בטענה זו, תוך התבססות על דוגמאות מהפתיח.</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ב. הצג שני ערכים המתנגשים עמם מתמודד האב המתואר בפתיח. כיצד אתה היית נוהג במקומו? נמק  תשובתך.</w:t>
      </w:r>
    </w:p>
    <w:p w:rsidR="000153D6" w:rsidRPr="000153D6" w:rsidRDefault="000153D6" w:rsidP="000153D6">
      <w:pPr>
        <w:spacing w:after="0" w:line="360" w:lineRule="auto"/>
        <w:rPr>
          <w:rFonts w:ascii="David" w:eastAsia="Calibri" w:hAnsi="David" w:cs="David"/>
          <w:sz w:val="24"/>
          <w:szCs w:val="24"/>
          <w:rtl/>
        </w:rPr>
      </w:pPr>
    </w:p>
    <w:p w:rsidR="000153D6" w:rsidRPr="000153D6" w:rsidRDefault="000153D6" w:rsidP="000153D6">
      <w:pPr>
        <w:spacing w:after="0" w:line="360" w:lineRule="auto"/>
        <w:rPr>
          <w:rFonts w:ascii="David" w:eastAsia="Calibri" w:hAnsi="David" w:cs="David"/>
          <w:b/>
          <w:bCs/>
          <w:sz w:val="24"/>
          <w:szCs w:val="24"/>
          <w:rtl/>
        </w:rPr>
      </w:pPr>
      <w:r>
        <w:rPr>
          <w:rFonts w:ascii="David" w:eastAsia="Calibri" w:hAnsi="David" w:cs="David" w:hint="cs"/>
          <w:b/>
          <w:bCs/>
          <w:sz w:val="24"/>
          <w:szCs w:val="24"/>
          <w:rtl/>
        </w:rPr>
        <w:t>15</w:t>
      </w:r>
      <w:r w:rsidRPr="000153D6">
        <w:rPr>
          <w:rFonts w:ascii="David" w:eastAsia="Calibri" w:hAnsi="David" w:cs="David"/>
          <w:b/>
          <w:bCs/>
          <w:sz w:val="24"/>
          <w:szCs w:val="24"/>
          <w:rtl/>
        </w:rPr>
        <w:t>. באוגוסט 2017 קבע בג"צ כי אין לאפשר למשפחה חד מינית לאמץ ילד. לטענתם, משפחה חד מינית היא משפחה חריגה, וילד מאומץ גם כך נושא את נטל האימוץ, ולכן אין להעמיס עליו קשיים נוספים עם המורכבות המשפחתית החד מינית.</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א. הצג שניים מהמאפיינים של המשפחה  הפוסט מודרנית, האם המשפחה החד מינית מתאימה לאחד מהמאפיינים שהצגת?</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ב. הצג  שני ערכים המתנגשים בהחלטת בג"צ. במידה והיית שופט, מה הייתה פסיקתך בסוגיה זו? נמק את החלטתך.</w:t>
      </w:r>
    </w:p>
    <w:p w:rsidR="000153D6" w:rsidRPr="000153D6" w:rsidRDefault="000153D6" w:rsidP="000153D6">
      <w:pPr>
        <w:spacing w:after="0" w:line="360" w:lineRule="auto"/>
        <w:rPr>
          <w:rFonts w:ascii="David" w:eastAsia="Calibri" w:hAnsi="David" w:cs="David"/>
          <w:sz w:val="24"/>
          <w:szCs w:val="24"/>
          <w:rtl/>
        </w:rPr>
      </w:pPr>
    </w:p>
    <w:p w:rsidR="000153D6" w:rsidRPr="000153D6" w:rsidRDefault="000153D6" w:rsidP="000153D6">
      <w:pPr>
        <w:spacing w:after="0" w:line="360" w:lineRule="auto"/>
        <w:rPr>
          <w:rFonts w:ascii="David" w:eastAsia="Calibri" w:hAnsi="David" w:cs="David"/>
          <w:b/>
          <w:bCs/>
          <w:sz w:val="24"/>
          <w:szCs w:val="24"/>
          <w:rtl/>
        </w:rPr>
      </w:pPr>
      <w:r>
        <w:rPr>
          <w:rFonts w:ascii="David" w:eastAsia="Calibri" w:hAnsi="David" w:cs="David" w:hint="cs"/>
          <w:b/>
          <w:bCs/>
          <w:sz w:val="24"/>
          <w:szCs w:val="24"/>
          <w:rtl/>
        </w:rPr>
        <w:t>16</w:t>
      </w:r>
      <w:r w:rsidRPr="000153D6">
        <w:rPr>
          <w:rFonts w:ascii="David" w:eastAsia="Calibri" w:hAnsi="David" w:cs="David"/>
          <w:sz w:val="24"/>
          <w:szCs w:val="24"/>
          <w:rtl/>
        </w:rPr>
        <w:t>.</w:t>
      </w:r>
      <w:r w:rsidRPr="000153D6">
        <w:rPr>
          <w:rFonts w:ascii="David" w:eastAsia="Calibri" w:hAnsi="David" w:cs="David"/>
          <w:b/>
          <w:bCs/>
          <w:sz w:val="24"/>
          <w:szCs w:val="24"/>
          <w:rtl/>
        </w:rPr>
        <w:t>בשנת הלימודים תשע"ח ישלבו גני הילדים ובתי הספר את נושא "שנת ה 70- לעצמאות מדינת ישראל". הנושא ישולב במסגרת פעילויות הגן ובמסגרת לימודי תחומי הדעת השונים ופעילויות ואירועים שיתקיימו בבתי הספר לאורך השנה. הציר המארגן שילווה את הוראת הנושא הינו: "חוקרים את העבר – מוקירים את ההווה – חוזים את העתיד". (מתוך אתר משרד החינוך)</w:t>
      </w:r>
      <w:r w:rsidRPr="000153D6">
        <w:rPr>
          <w:rFonts w:ascii="David" w:eastAsia="Calibri" w:hAnsi="David" w:cs="David"/>
          <w:sz w:val="24"/>
          <w:szCs w:val="24"/>
          <w:rtl/>
        </w:rPr>
        <w:t xml:space="preserve"> </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 xml:space="preserve">א. הסבר שניים מתפקידיו של בית הספר כסוכן </w:t>
      </w:r>
      <w:proofErr w:type="spellStart"/>
      <w:r w:rsidRPr="000153D6">
        <w:rPr>
          <w:rFonts w:ascii="David" w:eastAsia="Calibri" w:hAnsi="David" w:cs="David"/>
          <w:sz w:val="24"/>
          <w:szCs w:val="24"/>
          <w:rtl/>
        </w:rPr>
        <w:t>חיברות</w:t>
      </w:r>
      <w:proofErr w:type="spellEnd"/>
      <w:r w:rsidRPr="000153D6">
        <w:rPr>
          <w:rFonts w:ascii="David" w:eastAsia="Calibri" w:hAnsi="David" w:cs="David"/>
          <w:sz w:val="24"/>
          <w:szCs w:val="24"/>
          <w:rtl/>
        </w:rPr>
        <w:t xml:space="preserve"> של מתבגרים.</w:t>
      </w:r>
    </w:p>
    <w:p w:rsidR="000153D6" w:rsidRP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lastRenderedPageBreak/>
        <w:t>ב. ציין ערך אחד שעומד בבסיס ההחלטה לשלב את נושא 70 שנה לעצמאות מדינתנו באירועים ובפעילויות שונות במערכת החינוך. מהי לדעתך חשיבות מימוש ערך זה בחיינו במדינה?</w:t>
      </w:r>
    </w:p>
    <w:p w:rsidR="000153D6" w:rsidRPr="000153D6" w:rsidRDefault="000153D6" w:rsidP="000153D6">
      <w:pPr>
        <w:spacing w:after="0" w:line="360" w:lineRule="auto"/>
        <w:rPr>
          <w:rFonts w:ascii="David" w:eastAsia="Calibri" w:hAnsi="David" w:cs="David"/>
          <w:sz w:val="24"/>
          <w:szCs w:val="24"/>
          <w:u w:val="single"/>
          <w:rtl/>
        </w:rPr>
      </w:pPr>
      <w:r w:rsidRPr="000153D6">
        <w:rPr>
          <w:rFonts w:ascii="David" w:eastAsia="Calibri" w:hAnsi="David" w:cs="David"/>
          <w:sz w:val="24"/>
          <w:szCs w:val="24"/>
          <w:u w:val="single"/>
          <w:rtl/>
        </w:rPr>
        <w:t>תשובה:</w:t>
      </w:r>
    </w:p>
    <w:p w:rsidR="000153D6" w:rsidRPr="000153D6" w:rsidRDefault="000153D6" w:rsidP="000153D6">
      <w:pPr>
        <w:spacing w:after="0" w:line="360" w:lineRule="auto"/>
        <w:rPr>
          <w:rFonts w:ascii="David" w:eastAsia="Calibri" w:hAnsi="David" w:cs="David"/>
          <w:sz w:val="24"/>
          <w:szCs w:val="24"/>
        </w:rPr>
      </w:pPr>
      <w:r w:rsidRPr="000153D6">
        <w:rPr>
          <w:rFonts w:ascii="David" w:eastAsia="Calibri" w:hAnsi="David" w:cs="David" w:hint="cs"/>
          <w:sz w:val="24"/>
          <w:szCs w:val="24"/>
          <w:rtl/>
        </w:rPr>
        <w:t xml:space="preserve">א. </w:t>
      </w:r>
      <w:r w:rsidRPr="000153D6">
        <w:rPr>
          <w:rFonts w:ascii="David" w:eastAsia="Calibri" w:hAnsi="David" w:cs="David"/>
          <w:sz w:val="24"/>
          <w:szCs w:val="24"/>
          <w:rtl/>
        </w:rPr>
        <w:t xml:space="preserve">2   מתפקידי בי"ס כסוכן </w:t>
      </w:r>
      <w:proofErr w:type="spellStart"/>
      <w:r w:rsidRPr="000153D6">
        <w:rPr>
          <w:rFonts w:ascii="David" w:eastAsia="Calibri" w:hAnsi="David" w:cs="David"/>
          <w:sz w:val="24"/>
          <w:szCs w:val="24"/>
          <w:rtl/>
        </w:rPr>
        <w:t>חיברות</w:t>
      </w:r>
      <w:proofErr w:type="spellEnd"/>
      <w:r w:rsidRPr="000153D6">
        <w:rPr>
          <w:rFonts w:ascii="David" w:eastAsia="Calibri" w:hAnsi="David" w:cs="David"/>
          <w:sz w:val="24"/>
          <w:szCs w:val="24"/>
          <w:rtl/>
        </w:rPr>
        <w:t xml:space="preserve"> *</w:t>
      </w:r>
      <w:proofErr w:type="spellStart"/>
      <w:r w:rsidRPr="000153D6">
        <w:rPr>
          <w:rFonts w:ascii="David" w:eastAsia="Calibri" w:hAnsi="David" w:cs="David"/>
          <w:sz w:val="24"/>
          <w:szCs w:val="24"/>
          <w:rtl/>
        </w:rPr>
        <w:t>חיברות</w:t>
      </w:r>
      <w:proofErr w:type="spellEnd"/>
      <w:r w:rsidRPr="000153D6">
        <w:rPr>
          <w:rFonts w:ascii="David" w:eastAsia="Calibri" w:hAnsi="David" w:cs="David"/>
          <w:sz w:val="24"/>
          <w:szCs w:val="24"/>
          <w:rtl/>
        </w:rPr>
        <w:t xml:space="preserve"> לסטטוסים ותפקידים</w:t>
      </w:r>
    </w:p>
    <w:p w:rsidR="000153D6" w:rsidRPr="000153D6" w:rsidRDefault="000153D6" w:rsidP="000153D6">
      <w:pPr>
        <w:spacing w:after="0" w:line="360" w:lineRule="auto"/>
        <w:contextualSpacing/>
        <w:rPr>
          <w:rFonts w:ascii="David" w:eastAsia="Calibri" w:hAnsi="David" w:cs="David"/>
          <w:sz w:val="24"/>
          <w:szCs w:val="24"/>
          <w:rtl/>
        </w:rPr>
      </w:pPr>
      <w:r w:rsidRPr="000153D6">
        <w:rPr>
          <w:rFonts w:ascii="David" w:eastAsia="Calibri" w:hAnsi="David" w:cs="David"/>
          <w:sz w:val="24"/>
          <w:szCs w:val="24"/>
          <w:rtl/>
        </w:rPr>
        <w:t xml:space="preserve">                                          *</w:t>
      </w:r>
      <w:proofErr w:type="spellStart"/>
      <w:r w:rsidRPr="000153D6">
        <w:rPr>
          <w:rFonts w:ascii="David" w:eastAsia="Calibri" w:hAnsi="David" w:cs="David"/>
          <w:sz w:val="24"/>
          <w:szCs w:val="24"/>
          <w:rtl/>
        </w:rPr>
        <w:t>חיברות</w:t>
      </w:r>
      <w:proofErr w:type="spellEnd"/>
      <w:r w:rsidRPr="000153D6">
        <w:rPr>
          <w:rFonts w:ascii="David" w:eastAsia="Calibri" w:hAnsi="David" w:cs="David"/>
          <w:sz w:val="24"/>
          <w:szCs w:val="24"/>
          <w:rtl/>
        </w:rPr>
        <w:t xml:space="preserve"> מגדרית</w:t>
      </w:r>
    </w:p>
    <w:p w:rsidR="000153D6" w:rsidRPr="000153D6" w:rsidRDefault="000153D6" w:rsidP="000153D6">
      <w:pPr>
        <w:spacing w:after="0" w:line="360" w:lineRule="auto"/>
        <w:contextualSpacing/>
        <w:rPr>
          <w:rFonts w:ascii="David" w:eastAsia="Calibri" w:hAnsi="David" w:cs="David"/>
          <w:sz w:val="24"/>
          <w:szCs w:val="24"/>
          <w:rtl/>
        </w:rPr>
      </w:pPr>
      <w:r w:rsidRPr="000153D6">
        <w:rPr>
          <w:rFonts w:ascii="David" w:eastAsia="Calibri" w:hAnsi="David" w:cs="David"/>
          <w:sz w:val="24"/>
          <w:szCs w:val="24"/>
          <w:rtl/>
        </w:rPr>
        <w:t xml:space="preserve">                                          *</w:t>
      </w:r>
      <w:proofErr w:type="spellStart"/>
      <w:r w:rsidRPr="000153D6">
        <w:rPr>
          <w:rFonts w:ascii="David" w:eastAsia="Calibri" w:hAnsi="David" w:cs="David"/>
          <w:sz w:val="24"/>
          <w:szCs w:val="24"/>
          <w:rtl/>
        </w:rPr>
        <w:t>חיברות</w:t>
      </w:r>
      <w:proofErr w:type="spellEnd"/>
      <w:r w:rsidRPr="000153D6">
        <w:rPr>
          <w:rFonts w:ascii="David" w:eastAsia="Calibri" w:hAnsi="David" w:cs="David"/>
          <w:sz w:val="24"/>
          <w:szCs w:val="24"/>
          <w:rtl/>
        </w:rPr>
        <w:t xml:space="preserve"> לערכים ונורמות מקובלים בחברה</w:t>
      </w:r>
    </w:p>
    <w:p w:rsidR="000153D6" w:rsidRPr="000153D6" w:rsidRDefault="000153D6" w:rsidP="000153D6">
      <w:pPr>
        <w:spacing w:after="0" w:line="360" w:lineRule="auto"/>
        <w:contextualSpacing/>
        <w:rPr>
          <w:rFonts w:ascii="David" w:eastAsia="Calibri" w:hAnsi="David" w:cs="David"/>
          <w:sz w:val="24"/>
          <w:szCs w:val="24"/>
          <w:rtl/>
        </w:rPr>
      </w:pPr>
      <w:r w:rsidRPr="000153D6">
        <w:rPr>
          <w:rFonts w:ascii="David" w:eastAsia="Calibri" w:hAnsi="David" w:cs="David"/>
          <w:sz w:val="24"/>
          <w:szCs w:val="24"/>
          <w:rtl/>
        </w:rPr>
        <w:t>ב. ערכים אפשריים: אהבת המולדת, נאמנות, ביטחון</w:t>
      </w:r>
    </w:p>
    <w:p w:rsidR="000153D6" w:rsidRPr="000153D6" w:rsidRDefault="000153D6" w:rsidP="000153D6">
      <w:pPr>
        <w:spacing w:after="0" w:line="360" w:lineRule="auto"/>
        <w:contextualSpacing/>
        <w:rPr>
          <w:rFonts w:ascii="David" w:eastAsia="Calibri" w:hAnsi="David" w:cs="David"/>
          <w:sz w:val="24"/>
          <w:szCs w:val="24"/>
          <w:rtl/>
        </w:rPr>
      </w:pPr>
    </w:p>
    <w:p w:rsidR="000153D6" w:rsidRPr="000153D6" w:rsidRDefault="000153D6" w:rsidP="000153D6">
      <w:pPr>
        <w:spacing w:after="0" w:line="360" w:lineRule="auto"/>
        <w:contextualSpacing/>
        <w:rPr>
          <w:rFonts w:ascii="David" w:eastAsia="Calibri" w:hAnsi="David" w:cs="David"/>
          <w:sz w:val="24"/>
          <w:szCs w:val="24"/>
          <w:u w:val="single"/>
          <w:rtl/>
        </w:rPr>
      </w:pPr>
      <w:r w:rsidRPr="000153D6">
        <w:rPr>
          <w:rFonts w:ascii="David" w:eastAsia="Calibri" w:hAnsi="David" w:cs="David"/>
          <w:sz w:val="24"/>
          <w:szCs w:val="24"/>
          <w:u w:val="single"/>
          <w:rtl/>
        </w:rPr>
        <w:t>המחוון מתייחס רק לסעיף ב:</w:t>
      </w:r>
    </w:p>
    <w:p w:rsidR="000153D6" w:rsidRPr="000153D6" w:rsidRDefault="000153D6" w:rsidP="000153D6">
      <w:pPr>
        <w:spacing w:after="0" w:line="360" w:lineRule="auto"/>
        <w:contextualSpacing/>
        <w:rPr>
          <w:rFonts w:ascii="David" w:eastAsia="Calibri" w:hAnsi="David" w:cs="David"/>
          <w:sz w:val="24"/>
          <w:szCs w:val="24"/>
          <w:u w:val="single"/>
          <w:rtl/>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89"/>
        <w:gridCol w:w="1907"/>
        <w:gridCol w:w="1892"/>
      </w:tblGrid>
      <w:tr w:rsidR="000153D6" w:rsidRPr="000153D6" w:rsidTr="007441E9">
        <w:tc>
          <w:tcPr>
            <w:tcW w:w="1888" w:type="dxa"/>
          </w:tcPr>
          <w:p w:rsidR="000153D6" w:rsidRPr="000153D6" w:rsidRDefault="000153D6" w:rsidP="000153D6">
            <w:pPr>
              <w:spacing w:after="0" w:line="360" w:lineRule="auto"/>
              <w:rPr>
                <w:rFonts w:ascii="David" w:eastAsia="Calibri" w:hAnsi="David" w:cs="David"/>
                <w:b/>
                <w:bCs/>
                <w:sz w:val="24"/>
                <w:szCs w:val="24"/>
                <w:rtl/>
              </w:rPr>
            </w:pPr>
          </w:p>
        </w:tc>
        <w:tc>
          <w:tcPr>
            <w:tcW w:w="1889"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רמה נמוכה</w:t>
            </w:r>
          </w:p>
        </w:tc>
        <w:tc>
          <w:tcPr>
            <w:tcW w:w="1907"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רמה בינונית</w:t>
            </w:r>
          </w:p>
        </w:tc>
        <w:tc>
          <w:tcPr>
            <w:tcW w:w="1892"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רמה גבוהה</w:t>
            </w:r>
          </w:p>
        </w:tc>
      </w:tr>
      <w:tr w:rsidR="000153D6" w:rsidRPr="000153D6" w:rsidTr="007441E9">
        <w:tc>
          <w:tcPr>
            <w:tcW w:w="1888"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 xml:space="preserve">ציון הערך </w:t>
            </w:r>
          </w:p>
        </w:tc>
        <w:tc>
          <w:tcPr>
            <w:tcW w:w="1889"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לא זיהה ערכים</w:t>
            </w: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0 נקודות</w:t>
            </w:r>
          </w:p>
        </w:tc>
        <w:tc>
          <w:tcPr>
            <w:tcW w:w="1907"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זיהה ערך אחד</w:t>
            </w:r>
          </w:p>
          <w:p w:rsidR="000153D6" w:rsidRPr="000153D6" w:rsidRDefault="000153D6" w:rsidP="000153D6">
            <w:pPr>
              <w:spacing w:after="0" w:line="360" w:lineRule="auto"/>
              <w:rPr>
                <w:rFonts w:ascii="David" w:eastAsia="Calibri" w:hAnsi="David" w:cs="David"/>
                <w:b/>
                <w:bCs/>
                <w:sz w:val="24"/>
                <w:szCs w:val="24"/>
                <w:rtl/>
              </w:rPr>
            </w:pP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 xml:space="preserve">2.נק. </w:t>
            </w:r>
          </w:p>
        </w:tc>
        <w:tc>
          <w:tcPr>
            <w:tcW w:w="1892"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זיהה את שני  הערכים</w:t>
            </w: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 xml:space="preserve">4 </w:t>
            </w:r>
            <w:proofErr w:type="spellStart"/>
            <w:r w:rsidRPr="000153D6">
              <w:rPr>
                <w:rFonts w:ascii="David" w:eastAsia="Calibri" w:hAnsi="David" w:cs="David"/>
                <w:b/>
                <w:bCs/>
                <w:sz w:val="24"/>
                <w:szCs w:val="24"/>
                <w:rtl/>
              </w:rPr>
              <w:t>נק</w:t>
            </w:r>
            <w:proofErr w:type="spellEnd"/>
            <w:r w:rsidRPr="000153D6">
              <w:rPr>
                <w:rFonts w:ascii="David" w:eastAsia="Calibri" w:hAnsi="David" w:cs="David"/>
                <w:b/>
                <w:bCs/>
                <w:sz w:val="24"/>
                <w:szCs w:val="24"/>
                <w:rtl/>
              </w:rPr>
              <w:t>.</w:t>
            </w:r>
          </w:p>
        </w:tc>
      </w:tr>
      <w:tr w:rsidR="000153D6" w:rsidRPr="000153D6" w:rsidTr="007441E9">
        <w:tc>
          <w:tcPr>
            <w:tcW w:w="1888"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חשיבות מימוש הערך</w:t>
            </w:r>
          </w:p>
        </w:tc>
        <w:tc>
          <w:tcPr>
            <w:tcW w:w="1889"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לא התייחס לחשיבות</w:t>
            </w: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 xml:space="preserve">0 </w:t>
            </w:r>
            <w:proofErr w:type="spellStart"/>
            <w:r w:rsidRPr="000153D6">
              <w:rPr>
                <w:rFonts w:ascii="David" w:eastAsia="Calibri" w:hAnsi="David" w:cs="David"/>
                <w:b/>
                <w:bCs/>
                <w:sz w:val="24"/>
                <w:szCs w:val="24"/>
                <w:rtl/>
              </w:rPr>
              <w:t>נק</w:t>
            </w:r>
            <w:proofErr w:type="spellEnd"/>
            <w:r w:rsidRPr="000153D6">
              <w:rPr>
                <w:rFonts w:ascii="David" w:eastAsia="Calibri" w:hAnsi="David" w:cs="David"/>
                <w:b/>
                <w:bCs/>
                <w:sz w:val="24"/>
                <w:szCs w:val="24"/>
                <w:rtl/>
              </w:rPr>
              <w:t>.</w:t>
            </w:r>
          </w:p>
        </w:tc>
        <w:tc>
          <w:tcPr>
            <w:tcW w:w="1907"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 xml:space="preserve">הציג חשיבות  למדינה ללא </w:t>
            </w:r>
            <w:proofErr w:type="spellStart"/>
            <w:r w:rsidRPr="000153D6">
              <w:rPr>
                <w:rFonts w:ascii="David" w:eastAsia="Calibri" w:hAnsi="David" w:cs="David"/>
                <w:b/>
                <w:bCs/>
                <w:sz w:val="24"/>
                <w:szCs w:val="24"/>
                <w:rtl/>
              </w:rPr>
              <w:t>התיחסות</w:t>
            </w:r>
            <w:proofErr w:type="spellEnd"/>
            <w:r w:rsidRPr="000153D6">
              <w:rPr>
                <w:rFonts w:ascii="David" w:eastAsia="Calibri" w:hAnsi="David" w:cs="David"/>
                <w:b/>
                <w:bCs/>
                <w:sz w:val="24"/>
                <w:szCs w:val="24"/>
                <w:rtl/>
              </w:rPr>
              <w:t xml:space="preserve"> לערך</w:t>
            </w: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 xml:space="preserve">1-3 נקודה </w:t>
            </w:r>
          </w:p>
        </w:tc>
        <w:tc>
          <w:tcPr>
            <w:tcW w:w="1892" w:type="dxa"/>
          </w:tcPr>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הציג חשיבות למדינה עם הערך</w:t>
            </w:r>
          </w:p>
          <w:p w:rsidR="000153D6" w:rsidRPr="000153D6" w:rsidRDefault="000153D6" w:rsidP="000153D6">
            <w:pPr>
              <w:spacing w:after="0" w:line="360" w:lineRule="auto"/>
              <w:rPr>
                <w:rFonts w:ascii="David" w:eastAsia="Calibri" w:hAnsi="David" w:cs="David"/>
                <w:b/>
                <w:bCs/>
                <w:sz w:val="24"/>
                <w:szCs w:val="24"/>
                <w:rtl/>
              </w:rPr>
            </w:pPr>
            <w:r w:rsidRPr="000153D6">
              <w:rPr>
                <w:rFonts w:ascii="David" w:eastAsia="Calibri" w:hAnsi="David" w:cs="David"/>
                <w:b/>
                <w:bCs/>
                <w:sz w:val="24"/>
                <w:szCs w:val="24"/>
                <w:rtl/>
              </w:rPr>
              <w:t xml:space="preserve">4-6 </w:t>
            </w:r>
            <w:proofErr w:type="spellStart"/>
            <w:r w:rsidRPr="000153D6">
              <w:rPr>
                <w:rFonts w:ascii="David" w:eastAsia="Calibri" w:hAnsi="David" w:cs="David"/>
                <w:b/>
                <w:bCs/>
                <w:sz w:val="24"/>
                <w:szCs w:val="24"/>
                <w:rtl/>
              </w:rPr>
              <w:t>נק</w:t>
            </w:r>
            <w:proofErr w:type="spellEnd"/>
            <w:r w:rsidRPr="000153D6">
              <w:rPr>
                <w:rFonts w:ascii="David" w:eastAsia="Calibri" w:hAnsi="David" w:cs="David"/>
                <w:b/>
                <w:bCs/>
                <w:sz w:val="24"/>
                <w:szCs w:val="24"/>
                <w:rtl/>
              </w:rPr>
              <w:t>.</w:t>
            </w:r>
          </w:p>
        </w:tc>
      </w:tr>
    </w:tbl>
    <w:p w:rsidR="000153D6" w:rsidRPr="000153D6" w:rsidRDefault="000153D6" w:rsidP="000153D6">
      <w:pPr>
        <w:spacing w:after="0" w:line="360" w:lineRule="auto"/>
        <w:contextualSpacing/>
        <w:rPr>
          <w:rFonts w:ascii="David" w:eastAsia="Calibri" w:hAnsi="David" w:cs="David"/>
          <w:sz w:val="24"/>
          <w:szCs w:val="24"/>
          <w:u w:val="single"/>
          <w:rtl/>
        </w:rPr>
      </w:pPr>
    </w:p>
    <w:p w:rsidR="000153D6" w:rsidRPr="000153D6" w:rsidRDefault="000153D6" w:rsidP="000153D6">
      <w:pPr>
        <w:spacing w:after="0" w:line="360" w:lineRule="auto"/>
        <w:contextualSpacing/>
        <w:rPr>
          <w:rFonts w:ascii="David" w:eastAsia="Calibri" w:hAnsi="David" w:cs="David"/>
          <w:sz w:val="24"/>
          <w:szCs w:val="24"/>
          <w:rtl/>
        </w:rPr>
      </w:pPr>
    </w:p>
    <w:p w:rsidR="000153D6" w:rsidRPr="000153D6" w:rsidRDefault="000153D6" w:rsidP="000153D6">
      <w:pPr>
        <w:spacing w:after="0" w:line="360" w:lineRule="auto"/>
        <w:contextualSpacing/>
        <w:rPr>
          <w:rFonts w:ascii="David" w:eastAsia="Calibri" w:hAnsi="David" w:cs="David"/>
          <w:sz w:val="24"/>
          <w:szCs w:val="24"/>
          <w:rtl/>
        </w:rPr>
      </w:pPr>
    </w:p>
    <w:p w:rsidR="000153D6" w:rsidRPr="000153D6" w:rsidRDefault="000153D6" w:rsidP="000153D6">
      <w:pPr>
        <w:spacing w:after="0" w:line="360" w:lineRule="auto"/>
        <w:rPr>
          <w:rFonts w:ascii="David" w:eastAsia="Calibri" w:hAnsi="David" w:cs="David"/>
          <w:sz w:val="24"/>
          <w:szCs w:val="24"/>
          <w:rtl/>
        </w:rPr>
      </w:pPr>
    </w:p>
    <w:p w:rsidR="000153D6" w:rsidRPr="000153D6" w:rsidRDefault="000153D6" w:rsidP="000153D6">
      <w:pPr>
        <w:spacing w:after="0" w:line="360" w:lineRule="auto"/>
        <w:rPr>
          <w:rFonts w:ascii="David" w:eastAsia="Calibri" w:hAnsi="David" w:cs="David"/>
          <w:b/>
          <w:bCs/>
          <w:sz w:val="24"/>
          <w:szCs w:val="24"/>
        </w:rPr>
      </w:pPr>
      <w:r>
        <w:rPr>
          <w:rFonts w:ascii="David" w:eastAsia="Calibri" w:hAnsi="David" w:cs="David" w:hint="cs"/>
          <w:b/>
          <w:bCs/>
          <w:sz w:val="24"/>
          <w:szCs w:val="24"/>
          <w:rtl/>
        </w:rPr>
        <w:t>17</w:t>
      </w:r>
      <w:r w:rsidRPr="000153D6">
        <w:rPr>
          <w:rFonts w:ascii="David" w:eastAsia="Calibri" w:hAnsi="David" w:cs="David"/>
          <w:b/>
          <w:bCs/>
          <w:sz w:val="24"/>
          <w:szCs w:val="24"/>
          <w:rtl/>
        </w:rPr>
        <w:t>.</w:t>
      </w:r>
      <w:r w:rsidRPr="000153D6">
        <w:rPr>
          <w:rFonts w:ascii="David" w:eastAsia="Calibri" w:hAnsi="David" w:cs="David" w:hint="cs"/>
          <w:b/>
          <w:bCs/>
          <w:sz w:val="24"/>
          <w:szCs w:val="24"/>
          <w:rtl/>
        </w:rPr>
        <w:t xml:space="preserve">  </w:t>
      </w:r>
      <w:r w:rsidRPr="000153D6">
        <w:rPr>
          <w:rFonts w:ascii="David" w:eastAsia="Calibri" w:hAnsi="David" w:cs="David"/>
          <w:b/>
          <w:bCs/>
          <w:sz w:val="24"/>
          <w:szCs w:val="24"/>
          <w:rtl/>
        </w:rPr>
        <w:t>ביקור אצל סבא וסבתא זה יום חג עבור ילדים רבים: עושים קצת שופינג, אוכלים שלל ממתקים, ובשעות שהם אמורים ללכת לישון רואים תכניות של גדולים עם סבא. מחקר חדש שפורסם גילה שהביקורים אצל הסבתות והסבים יכולים לגרום לנזקים בריאותיים בטווח הארוך. החוקרים סבורים שגם כאשר התנהגותם של הסבים והסבתות אינה נכונה, הורים רבים לא יעירו להם על כך בגלל התלות שלהם בסיוע ובעזרה שהם נותנים.</w:t>
      </w:r>
    </w:p>
    <w:p w:rsidR="000153D6" w:rsidRPr="000153D6" w:rsidRDefault="000153D6" w:rsidP="000153D6">
      <w:pPr>
        <w:spacing w:after="0" w:line="360" w:lineRule="auto"/>
        <w:rPr>
          <w:rFonts w:ascii="David" w:eastAsia="Calibri" w:hAnsi="David" w:cs="David"/>
          <w:b/>
          <w:bCs/>
          <w:sz w:val="24"/>
          <w:szCs w:val="24"/>
        </w:rPr>
      </w:pPr>
    </w:p>
    <w:p w:rsidR="000153D6" w:rsidRPr="000153D6" w:rsidRDefault="000153D6" w:rsidP="000153D6">
      <w:pPr>
        <w:spacing w:after="0" w:line="360" w:lineRule="auto"/>
        <w:rPr>
          <w:rFonts w:ascii="David" w:eastAsia="Calibri" w:hAnsi="David" w:cs="David"/>
          <w:sz w:val="24"/>
          <w:szCs w:val="24"/>
        </w:rPr>
      </w:pPr>
      <w:r w:rsidRPr="000153D6">
        <w:rPr>
          <w:rFonts w:ascii="David" w:eastAsia="Calibri" w:hAnsi="David" w:cs="David"/>
          <w:sz w:val="24"/>
          <w:szCs w:val="24"/>
          <w:rtl/>
        </w:rPr>
        <w:t xml:space="preserve">הסבר מהו קונפליקט ערכים ,וזהה את הערכים הנמצאים בקונפליקט  אצל הורה שנעזר בהוריו לשמירה על ילדיו. </w:t>
      </w:r>
    </w:p>
    <w:p w:rsidR="000153D6" w:rsidRDefault="000153D6" w:rsidP="000153D6">
      <w:pPr>
        <w:spacing w:after="0" w:line="360" w:lineRule="auto"/>
        <w:rPr>
          <w:rFonts w:ascii="David" w:eastAsia="Calibri" w:hAnsi="David" w:cs="David"/>
          <w:sz w:val="24"/>
          <w:szCs w:val="24"/>
          <w:rtl/>
        </w:rPr>
      </w:pPr>
      <w:r w:rsidRPr="000153D6">
        <w:rPr>
          <w:rFonts w:ascii="David" w:eastAsia="Calibri" w:hAnsi="David" w:cs="David"/>
          <w:sz w:val="24"/>
          <w:szCs w:val="24"/>
          <w:rtl/>
        </w:rPr>
        <w:t xml:space="preserve"> נמק ע"פ איזה ערך  אתה היית מכריע, אילו היית הורה שנעזר בהוריו לשמירה על הילדים  .</w:t>
      </w:r>
    </w:p>
    <w:p w:rsidR="00015D8E" w:rsidRDefault="00015D8E" w:rsidP="000153D6">
      <w:pPr>
        <w:spacing w:after="0" w:line="360" w:lineRule="auto"/>
        <w:rPr>
          <w:rFonts w:ascii="David" w:eastAsia="Calibri" w:hAnsi="David" w:cs="David"/>
          <w:sz w:val="24"/>
          <w:szCs w:val="24"/>
          <w:rtl/>
        </w:rPr>
      </w:pPr>
    </w:p>
    <w:p w:rsidR="00015D8E" w:rsidRDefault="00015D8E" w:rsidP="000153D6">
      <w:pPr>
        <w:spacing w:after="0" w:line="360" w:lineRule="auto"/>
        <w:rPr>
          <w:rFonts w:ascii="David" w:eastAsia="Calibri" w:hAnsi="David" w:cs="David"/>
          <w:sz w:val="24"/>
          <w:szCs w:val="24"/>
          <w:rtl/>
        </w:rPr>
      </w:pPr>
    </w:p>
    <w:p w:rsidR="00015D8E" w:rsidRPr="00795829" w:rsidRDefault="00015D8E" w:rsidP="000153D6">
      <w:pPr>
        <w:spacing w:after="0" w:line="360" w:lineRule="auto"/>
        <w:rPr>
          <w:rFonts w:ascii="David" w:eastAsia="Calibri" w:hAnsi="David" w:cs="David"/>
          <w:sz w:val="24"/>
          <w:szCs w:val="24"/>
          <w:u w:val="single"/>
          <w:rtl/>
        </w:rPr>
      </w:pPr>
    </w:p>
    <w:p w:rsidR="00015D8E" w:rsidRPr="00795829" w:rsidRDefault="00015D8E" w:rsidP="00015D8E">
      <w:pPr>
        <w:spacing w:after="0" w:line="360" w:lineRule="auto"/>
        <w:rPr>
          <w:rFonts w:ascii="David" w:eastAsia="Calibri" w:hAnsi="David" w:cs="David"/>
          <w:b/>
          <w:bCs/>
          <w:sz w:val="24"/>
          <w:szCs w:val="24"/>
          <w:u w:val="single"/>
          <w:rtl/>
        </w:rPr>
      </w:pPr>
      <w:r w:rsidRPr="00795829">
        <w:rPr>
          <w:rFonts w:ascii="David" w:eastAsia="Calibri" w:hAnsi="David" w:cs="David"/>
          <w:b/>
          <w:bCs/>
          <w:sz w:val="24"/>
          <w:szCs w:val="24"/>
          <w:u w:val="single"/>
          <w:rtl/>
        </w:rPr>
        <w:t>שאלה מתוך בחינת מפמ"ר</w:t>
      </w:r>
      <w:r w:rsidRPr="00795829">
        <w:rPr>
          <w:rFonts w:ascii="David" w:eastAsia="Calibri" w:hAnsi="David" w:cs="David" w:hint="cs"/>
          <w:b/>
          <w:bCs/>
          <w:sz w:val="24"/>
          <w:szCs w:val="24"/>
          <w:u w:val="single"/>
          <w:rtl/>
        </w:rPr>
        <w:t xml:space="preserve"> תשע"ט-</w:t>
      </w:r>
      <w:r w:rsidRPr="00795829">
        <w:rPr>
          <w:rFonts w:ascii="David" w:eastAsia="Calibri" w:hAnsi="David" w:cs="David"/>
          <w:b/>
          <w:bCs/>
          <w:sz w:val="24"/>
          <w:szCs w:val="24"/>
          <w:u w:val="single"/>
          <w:rtl/>
        </w:rPr>
        <w:t xml:space="preserve"> קיץ 201</w:t>
      </w:r>
      <w:r w:rsidRPr="00795829">
        <w:rPr>
          <w:rFonts w:ascii="David" w:eastAsia="Calibri" w:hAnsi="David" w:cs="David" w:hint="cs"/>
          <w:b/>
          <w:bCs/>
          <w:sz w:val="24"/>
          <w:szCs w:val="24"/>
          <w:u w:val="single"/>
          <w:rtl/>
        </w:rPr>
        <w:t>9</w:t>
      </w:r>
    </w:p>
    <w:p w:rsidR="00015D8E" w:rsidRPr="00015D8E" w:rsidRDefault="00015D8E" w:rsidP="00015D8E">
      <w:pPr>
        <w:spacing w:after="0" w:line="360" w:lineRule="auto"/>
        <w:rPr>
          <w:rFonts w:ascii="David" w:eastAsia="Calibri" w:hAnsi="David" w:cs="David"/>
          <w:b/>
          <w:bCs/>
          <w:sz w:val="24"/>
          <w:szCs w:val="24"/>
          <w:rtl/>
        </w:rPr>
      </w:pPr>
      <w:r>
        <w:rPr>
          <w:rFonts w:ascii="David" w:eastAsia="Calibri" w:hAnsi="David" w:cs="David" w:hint="cs"/>
          <w:b/>
          <w:bCs/>
          <w:sz w:val="24"/>
          <w:szCs w:val="24"/>
          <w:rtl/>
        </w:rPr>
        <w:t>18.</w:t>
      </w:r>
      <w:r w:rsidRPr="00015D8E">
        <w:rPr>
          <w:rFonts w:ascii="David" w:eastAsia="Calibri" w:hAnsi="David" w:cs="David"/>
          <w:b/>
          <w:bCs/>
          <w:sz w:val="24"/>
          <w:szCs w:val="24"/>
          <w:rtl/>
        </w:rPr>
        <w:t xml:space="preserve"> </w:t>
      </w:r>
      <w:r w:rsidRPr="00015D8E">
        <w:rPr>
          <w:rFonts w:ascii="David" w:eastAsia="Calibri" w:hAnsi="David" w:cs="David"/>
          <w:b/>
          <w:bCs/>
          <w:sz w:val="24"/>
          <w:szCs w:val="24"/>
          <w:rtl/>
        </w:rPr>
        <w:t>יש הטוענים כי צפייה באמצעי התקשורת מהווה בזבוז זמן, משום שהיא גורמת לאנשים</w:t>
      </w:r>
    </w:p>
    <w:p w:rsidR="00015D8E" w:rsidRPr="00015D8E" w:rsidRDefault="00015D8E" w:rsidP="00015D8E">
      <w:pPr>
        <w:spacing w:after="0" w:line="360" w:lineRule="auto"/>
        <w:rPr>
          <w:rFonts w:ascii="David" w:eastAsia="Calibri" w:hAnsi="David" w:cs="David"/>
          <w:b/>
          <w:bCs/>
          <w:sz w:val="24"/>
          <w:szCs w:val="24"/>
          <w:rtl/>
        </w:rPr>
      </w:pPr>
      <w:r w:rsidRPr="00015D8E">
        <w:rPr>
          <w:rFonts w:ascii="David" w:eastAsia="Calibri" w:hAnsi="David" w:cs="David"/>
          <w:b/>
          <w:bCs/>
          <w:sz w:val="24"/>
          <w:szCs w:val="24"/>
          <w:rtl/>
        </w:rPr>
        <w:t xml:space="preserve">להתעסק בנושא של בילוי וצריכה במקום להתעמק בנושאים </w:t>
      </w:r>
      <w:proofErr w:type="spellStart"/>
      <w:r w:rsidRPr="00015D8E">
        <w:rPr>
          <w:rFonts w:ascii="David" w:eastAsia="Calibri" w:hAnsi="David" w:cs="David"/>
          <w:b/>
          <w:bCs/>
          <w:sz w:val="24"/>
          <w:szCs w:val="24"/>
          <w:rtl/>
        </w:rPr>
        <w:t>מרחיבי</w:t>
      </w:r>
      <w:proofErr w:type="spellEnd"/>
      <w:r w:rsidRPr="00015D8E">
        <w:rPr>
          <w:rFonts w:ascii="David" w:eastAsia="Calibri" w:hAnsi="David" w:cs="David"/>
          <w:b/>
          <w:bCs/>
          <w:sz w:val="24"/>
          <w:szCs w:val="24"/>
          <w:rtl/>
        </w:rPr>
        <w:t xml:space="preserve"> אופקים.</w:t>
      </w:r>
    </w:p>
    <w:p w:rsidR="00015D8E" w:rsidRPr="00015D8E" w:rsidRDefault="00015D8E" w:rsidP="00015D8E">
      <w:pPr>
        <w:spacing w:after="0" w:line="360" w:lineRule="auto"/>
        <w:rPr>
          <w:rFonts w:ascii="David" w:eastAsia="Calibri" w:hAnsi="David" w:cs="David"/>
          <w:sz w:val="24"/>
          <w:szCs w:val="24"/>
          <w:rtl/>
        </w:rPr>
      </w:pPr>
      <w:r w:rsidRPr="00015D8E">
        <w:rPr>
          <w:rFonts w:ascii="David" w:eastAsia="Calibri" w:hAnsi="David" w:cs="David"/>
          <w:sz w:val="24"/>
          <w:szCs w:val="24"/>
          <w:rtl/>
        </w:rPr>
        <w:t>א. הסבירו שני תפקידים סוציולוגיים ש</w:t>
      </w:r>
      <w:r w:rsidRPr="00015D8E">
        <w:rPr>
          <w:rFonts w:ascii="David" w:eastAsia="Calibri" w:hAnsi="David" w:cs="David"/>
          <w:sz w:val="24"/>
          <w:szCs w:val="24"/>
          <w:rtl/>
        </w:rPr>
        <w:t xml:space="preserve">ל אמצעי התקשורת כסוכני </w:t>
      </w:r>
      <w:proofErr w:type="spellStart"/>
      <w:r w:rsidRPr="00015D8E">
        <w:rPr>
          <w:rFonts w:ascii="David" w:eastAsia="Calibri" w:hAnsi="David" w:cs="David"/>
          <w:sz w:val="24"/>
          <w:szCs w:val="24"/>
          <w:rtl/>
        </w:rPr>
        <w:t>חיברות</w:t>
      </w:r>
      <w:proofErr w:type="spellEnd"/>
      <w:r w:rsidRPr="00015D8E">
        <w:rPr>
          <w:rFonts w:ascii="David" w:eastAsia="Calibri" w:hAnsi="David" w:cs="David"/>
          <w:sz w:val="24"/>
          <w:szCs w:val="24"/>
          <w:rtl/>
        </w:rPr>
        <w:t xml:space="preserve">. </w:t>
      </w:r>
      <w:r w:rsidRPr="00015D8E">
        <w:rPr>
          <w:rFonts w:ascii="David" w:eastAsia="Calibri" w:hAnsi="David" w:cs="David" w:hint="cs"/>
          <w:sz w:val="24"/>
          <w:szCs w:val="24"/>
          <w:rtl/>
        </w:rPr>
        <w:t>(</w:t>
      </w:r>
      <w:r w:rsidRPr="00015D8E">
        <w:rPr>
          <w:rFonts w:ascii="David" w:eastAsia="Calibri" w:hAnsi="David" w:cs="David"/>
          <w:sz w:val="24"/>
          <w:szCs w:val="24"/>
          <w:rtl/>
        </w:rPr>
        <w:t xml:space="preserve"> 10 נקודות</w:t>
      </w:r>
      <w:r w:rsidRPr="00015D8E">
        <w:rPr>
          <w:rFonts w:ascii="David" w:eastAsia="Calibri" w:hAnsi="David" w:cs="David" w:hint="cs"/>
          <w:sz w:val="24"/>
          <w:szCs w:val="24"/>
          <w:rtl/>
        </w:rPr>
        <w:t>)</w:t>
      </w:r>
    </w:p>
    <w:p w:rsidR="00015D8E" w:rsidRPr="00015D8E" w:rsidRDefault="00015D8E" w:rsidP="00015D8E">
      <w:pPr>
        <w:spacing w:after="0" w:line="360" w:lineRule="auto"/>
        <w:rPr>
          <w:rFonts w:ascii="David" w:eastAsia="Calibri" w:hAnsi="David" w:cs="David"/>
          <w:sz w:val="24"/>
          <w:szCs w:val="24"/>
          <w:rtl/>
        </w:rPr>
      </w:pPr>
      <w:r w:rsidRPr="00015D8E">
        <w:rPr>
          <w:rFonts w:ascii="David" w:eastAsia="Calibri" w:hAnsi="David" w:cs="David"/>
          <w:sz w:val="24"/>
          <w:szCs w:val="24"/>
          <w:rtl/>
        </w:rPr>
        <w:t>ב. הציגו קונפליקט ערכים שעשוי להיות להורים בהקשר זה. כיצד הייתם מציעים להורים לפעול?</w:t>
      </w:r>
    </w:p>
    <w:p w:rsidR="00015D8E" w:rsidRDefault="00015D8E" w:rsidP="00B5287D">
      <w:pPr>
        <w:spacing w:after="0" w:line="360" w:lineRule="auto"/>
        <w:rPr>
          <w:rFonts w:ascii="David" w:eastAsia="Calibri" w:hAnsi="David" w:cs="David"/>
          <w:sz w:val="24"/>
          <w:szCs w:val="24"/>
          <w:rtl/>
        </w:rPr>
      </w:pPr>
      <w:r w:rsidRPr="00015D8E">
        <w:rPr>
          <w:rFonts w:ascii="David" w:eastAsia="Calibri" w:hAnsi="David" w:cs="David"/>
          <w:sz w:val="24"/>
          <w:szCs w:val="24"/>
          <w:rtl/>
        </w:rPr>
        <w:lastRenderedPageBreak/>
        <w:t>יש להשתמש במושג סוציולו</w:t>
      </w:r>
      <w:r>
        <w:rPr>
          <w:rFonts w:ascii="David" w:eastAsia="Calibri" w:hAnsi="David" w:cs="David"/>
          <w:sz w:val="24"/>
          <w:szCs w:val="24"/>
          <w:rtl/>
        </w:rPr>
        <w:t xml:space="preserve">גי אחד לביסוס דעתכם. </w:t>
      </w:r>
      <w:r w:rsidR="00B5287D">
        <w:rPr>
          <w:rFonts w:ascii="David" w:eastAsia="Calibri" w:hAnsi="David" w:cs="David" w:hint="cs"/>
          <w:sz w:val="24"/>
          <w:szCs w:val="24"/>
          <w:rtl/>
        </w:rPr>
        <w:t>(12</w:t>
      </w:r>
      <w:r>
        <w:rPr>
          <w:rFonts w:ascii="David" w:eastAsia="Calibri" w:hAnsi="David" w:cs="David"/>
          <w:sz w:val="24"/>
          <w:szCs w:val="24"/>
          <w:rtl/>
        </w:rPr>
        <w:t xml:space="preserve"> נקודות</w:t>
      </w:r>
      <w:r w:rsidR="00B5287D">
        <w:rPr>
          <w:rFonts w:ascii="David" w:eastAsia="Calibri" w:hAnsi="David" w:cs="David" w:hint="cs"/>
          <w:sz w:val="24"/>
          <w:szCs w:val="24"/>
          <w:rtl/>
        </w:rPr>
        <w:t>)</w:t>
      </w:r>
    </w:p>
    <w:p w:rsidR="00B5287D" w:rsidRPr="00B5287D" w:rsidRDefault="00B5287D" w:rsidP="00015D8E">
      <w:pPr>
        <w:spacing w:after="0" w:line="360" w:lineRule="auto"/>
        <w:rPr>
          <w:rFonts w:ascii="David" w:eastAsia="Calibri" w:hAnsi="David" w:cs="David"/>
          <w:b/>
          <w:bCs/>
          <w:sz w:val="24"/>
          <w:szCs w:val="24"/>
          <w:rtl/>
        </w:rPr>
      </w:pPr>
    </w:p>
    <w:p w:rsidR="00B5287D" w:rsidRDefault="00B5287D" w:rsidP="00015D8E">
      <w:pPr>
        <w:spacing w:after="0" w:line="360" w:lineRule="auto"/>
        <w:rPr>
          <w:rFonts w:ascii="David" w:eastAsia="Calibri" w:hAnsi="David" w:cs="David"/>
          <w:b/>
          <w:bCs/>
          <w:sz w:val="24"/>
          <w:szCs w:val="24"/>
          <w:rtl/>
        </w:rPr>
      </w:pPr>
      <w:r w:rsidRPr="00B5287D">
        <w:rPr>
          <w:rFonts w:ascii="David" w:eastAsia="Calibri" w:hAnsi="David" w:cs="David" w:hint="cs"/>
          <w:b/>
          <w:bCs/>
          <w:sz w:val="24"/>
          <w:szCs w:val="24"/>
          <w:rtl/>
        </w:rPr>
        <w:t xml:space="preserve">מחוון לסעיף ב'-סעיף </w:t>
      </w:r>
      <w:proofErr w:type="spellStart"/>
      <w:r w:rsidRPr="00B5287D">
        <w:rPr>
          <w:rFonts w:ascii="David" w:eastAsia="Calibri" w:hAnsi="David" w:cs="David" w:hint="cs"/>
          <w:b/>
          <w:bCs/>
          <w:sz w:val="24"/>
          <w:szCs w:val="24"/>
          <w:rtl/>
        </w:rPr>
        <w:t>העמ"ר</w:t>
      </w:r>
      <w:proofErr w:type="spellEnd"/>
    </w:p>
    <w:p w:rsidR="00B5287D" w:rsidRPr="00B5287D" w:rsidRDefault="00B5287D" w:rsidP="00B5287D">
      <w:pPr>
        <w:spacing w:after="0" w:line="360" w:lineRule="auto"/>
        <w:rPr>
          <w:rFonts w:ascii="David" w:eastAsia="Calibri" w:hAnsi="David" w:cs="David"/>
          <w:sz w:val="24"/>
          <w:szCs w:val="24"/>
          <w:rtl/>
        </w:rPr>
      </w:pPr>
      <w:r w:rsidRPr="00B5287D">
        <w:rPr>
          <w:rFonts w:ascii="David" w:eastAsia="Calibri" w:hAnsi="David" w:cs="David"/>
          <w:sz w:val="24"/>
          <w:szCs w:val="24"/>
          <w:rtl/>
        </w:rPr>
        <w:t xml:space="preserve">סולם ערכים של הורים יכול להיות: </w:t>
      </w:r>
    </w:p>
    <w:p w:rsidR="00B5287D" w:rsidRPr="00B5287D" w:rsidRDefault="00B5287D" w:rsidP="00B5287D">
      <w:pPr>
        <w:spacing w:after="0" w:line="360" w:lineRule="auto"/>
        <w:rPr>
          <w:rFonts w:ascii="David" w:eastAsia="Calibri" w:hAnsi="David" w:cs="David"/>
          <w:sz w:val="24"/>
          <w:szCs w:val="24"/>
          <w:rtl/>
        </w:rPr>
      </w:pPr>
      <w:r w:rsidRPr="00B5287D">
        <w:rPr>
          <w:rFonts w:ascii="David" w:eastAsia="Calibri" w:hAnsi="David" w:cs="David"/>
          <w:sz w:val="24"/>
          <w:szCs w:val="24"/>
          <w:rtl/>
        </w:rPr>
        <w:t>השכלה, נהנתנות או הגשמה עצמית של הילד שלך</w:t>
      </w:r>
    </w:p>
    <w:p w:rsidR="00B5287D" w:rsidRPr="00B5287D" w:rsidRDefault="00B5287D" w:rsidP="00B5287D">
      <w:pPr>
        <w:spacing w:after="0" w:line="360" w:lineRule="auto"/>
        <w:rPr>
          <w:rFonts w:ascii="David" w:eastAsia="Calibri" w:hAnsi="David" w:cs="David"/>
          <w:sz w:val="24"/>
          <w:szCs w:val="24"/>
          <w:rtl/>
        </w:rPr>
      </w:pPr>
      <w:r w:rsidRPr="00B5287D">
        <w:rPr>
          <w:rFonts w:ascii="David" w:eastAsia="Calibri" w:hAnsi="David" w:cs="David"/>
          <w:sz w:val="24"/>
          <w:szCs w:val="24"/>
          <w:rtl/>
        </w:rPr>
        <w:t>קונפליקט ערכים בהקשר זה: מצד אחד יש את ערך ההשכלה . שעל פיו הנורמה היא להקדיש זמן</w:t>
      </w:r>
    </w:p>
    <w:p w:rsidR="00B5287D" w:rsidRPr="00B5287D" w:rsidRDefault="00B5287D" w:rsidP="00B5287D">
      <w:pPr>
        <w:spacing w:after="0" w:line="360" w:lineRule="auto"/>
        <w:rPr>
          <w:rFonts w:ascii="David" w:eastAsia="Calibri" w:hAnsi="David" w:cs="David"/>
          <w:sz w:val="24"/>
          <w:szCs w:val="24"/>
          <w:rtl/>
        </w:rPr>
      </w:pPr>
      <w:r w:rsidRPr="00B5287D">
        <w:rPr>
          <w:rFonts w:ascii="David" w:eastAsia="Calibri" w:hAnsi="David" w:cs="David"/>
          <w:sz w:val="24"/>
          <w:szCs w:val="24"/>
          <w:rtl/>
        </w:rPr>
        <w:t>ללמודים ולהשקיע בשעורי בית , ומצד שני יש את ערך נהנתנות או הורות מאפשרת אשר מעודדת</w:t>
      </w:r>
    </w:p>
    <w:p w:rsidR="00B5287D" w:rsidRPr="00B5287D" w:rsidRDefault="00B5287D" w:rsidP="00B5287D">
      <w:pPr>
        <w:spacing w:after="0" w:line="360" w:lineRule="auto"/>
        <w:rPr>
          <w:rFonts w:ascii="David" w:eastAsia="Calibri" w:hAnsi="David" w:cs="David"/>
          <w:sz w:val="24"/>
          <w:szCs w:val="24"/>
          <w:rtl/>
        </w:rPr>
      </w:pPr>
      <w:r w:rsidRPr="00B5287D">
        <w:rPr>
          <w:rFonts w:ascii="David" w:eastAsia="Calibri" w:hAnsi="David" w:cs="David"/>
          <w:sz w:val="24"/>
          <w:szCs w:val="24"/>
          <w:rtl/>
        </w:rPr>
        <w:t xml:space="preserve">את ההורה לעזור לילד במה שהוא רוצה להגשים את עצמו, ולאו </w:t>
      </w:r>
      <w:proofErr w:type="spellStart"/>
      <w:r w:rsidRPr="00B5287D">
        <w:rPr>
          <w:rFonts w:ascii="David" w:eastAsia="Calibri" w:hAnsi="David" w:cs="David"/>
          <w:sz w:val="24"/>
          <w:szCs w:val="24"/>
          <w:rtl/>
        </w:rPr>
        <w:t>דוקא</w:t>
      </w:r>
      <w:proofErr w:type="spellEnd"/>
      <w:r w:rsidRPr="00B5287D">
        <w:rPr>
          <w:rFonts w:ascii="David" w:eastAsia="Calibri" w:hAnsi="David" w:cs="David"/>
          <w:sz w:val="24"/>
          <w:szCs w:val="24"/>
          <w:rtl/>
        </w:rPr>
        <w:t xml:space="preserve"> בכוון ההשכלה ) הרחבת</w:t>
      </w:r>
    </w:p>
    <w:p w:rsidR="00B5287D" w:rsidRPr="00B5287D" w:rsidRDefault="00B5287D" w:rsidP="00B5287D">
      <w:pPr>
        <w:spacing w:after="0" w:line="360" w:lineRule="auto"/>
        <w:rPr>
          <w:rFonts w:ascii="David" w:eastAsia="Calibri" w:hAnsi="David" w:cs="David"/>
          <w:sz w:val="24"/>
          <w:szCs w:val="24"/>
          <w:rtl/>
        </w:rPr>
      </w:pPr>
      <w:r w:rsidRPr="00B5287D">
        <w:rPr>
          <w:rFonts w:ascii="David" w:eastAsia="Calibri" w:hAnsi="David" w:cs="David"/>
          <w:sz w:val="24"/>
          <w:szCs w:val="24"/>
          <w:rtl/>
        </w:rPr>
        <w:t>האופקים(.</w:t>
      </w:r>
    </w:p>
    <w:p w:rsidR="00B5287D" w:rsidRPr="00B5287D" w:rsidRDefault="00B5287D" w:rsidP="00B5287D">
      <w:pPr>
        <w:spacing w:after="0" w:line="360" w:lineRule="auto"/>
        <w:rPr>
          <w:rFonts w:ascii="David" w:eastAsia="Calibri" w:hAnsi="David" w:cs="David"/>
          <w:sz w:val="24"/>
          <w:szCs w:val="24"/>
          <w:rtl/>
        </w:rPr>
      </w:pPr>
      <w:r w:rsidRPr="00B5287D">
        <w:rPr>
          <w:rFonts w:ascii="David" w:eastAsia="Calibri" w:hAnsi="David" w:cs="David"/>
          <w:sz w:val="24"/>
          <w:szCs w:val="24"/>
          <w:rtl/>
        </w:rPr>
        <w:t>הצעה להורים: לפעול על פי ערך ההשכלה</w:t>
      </w:r>
    </w:p>
    <w:p w:rsidR="00B5287D" w:rsidRPr="00B5287D" w:rsidRDefault="00B5287D" w:rsidP="00B5287D">
      <w:pPr>
        <w:spacing w:after="0" w:line="360" w:lineRule="auto"/>
        <w:rPr>
          <w:rFonts w:ascii="David" w:eastAsia="Calibri" w:hAnsi="David" w:cs="David"/>
          <w:sz w:val="24"/>
          <w:szCs w:val="24"/>
          <w:rtl/>
        </w:rPr>
      </w:pPr>
      <w:r w:rsidRPr="00B5287D">
        <w:rPr>
          <w:rFonts w:ascii="David" w:eastAsia="Calibri" w:hAnsi="David" w:cs="David"/>
          <w:sz w:val="24"/>
          <w:szCs w:val="24"/>
          <w:rtl/>
        </w:rPr>
        <w:t>נימוק: בחברה המודרנית שופטים את האדם לפי "חברה מסמיכה" לפי מסמכים ולכן ילד או</w:t>
      </w:r>
    </w:p>
    <w:p w:rsidR="00B5287D" w:rsidRPr="00B5287D" w:rsidRDefault="00B5287D" w:rsidP="00B5287D">
      <w:pPr>
        <w:spacing w:after="0" w:line="360" w:lineRule="auto"/>
        <w:rPr>
          <w:rFonts w:ascii="David" w:eastAsia="Calibri" w:hAnsi="David" w:cs="David"/>
          <w:sz w:val="24"/>
          <w:szCs w:val="24"/>
          <w:rtl/>
        </w:rPr>
      </w:pPr>
      <w:r w:rsidRPr="00B5287D">
        <w:rPr>
          <w:rFonts w:ascii="David" w:eastAsia="Calibri" w:hAnsi="David" w:cs="David"/>
          <w:sz w:val="24"/>
          <w:szCs w:val="24"/>
          <w:rtl/>
        </w:rPr>
        <w:t>ילדה שילמדו יצליחו יותר לעלות בסולם המוביליות החברתית.</w:t>
      </w:r>
    </w:p>
    <w:p w:rsidR="00B5287D" w:rsidRPr="00B5287D" w:rsidRDefault="00B5287D" w:rsidP="00B5287D">
      <w:pPr>
        <w:spacing w:after="0" w:line="360" w:lineRule="auto"/>
        <w:rPr>
          <w:rFonts w:ascii="David" w:eastAsia="Calibri" w:hAnsi="David" w:cs="David"/>
          <w:sz w:val="24"/>
          <w:szCs w:val="24"/>
          <w:rtl/>
        </w:rPr>
      </w:pPr>
      <w:r w:rsidRPr="00B5287D">
        <w:rPr>
          <w:rFonts w:ascii="David" w:eastAsia="Calibri" w:hAnsi="David" w:cs="David"/>
          <w:sz w:val="24"/>
          <w:szCs w:val="24"/>
          <w:rtl/>
        </w:rPr>
        <w:t>נהנתנות יכולה לגרום למצב של דיספונקציה. נימוק</w:t>
      </w:r>
    </w:p>
    <w:p w:rsidR="00B5287D" w:rsidRPr="00B5287D" w:rsidRDefault="00B5287D" w:rsidP="00B5287D">
      <w:pPr>
        <w:spacing w:after="0" w:line="360" w:lineRule="auto"/>
        <w:rPr>
          <w:rFonts w:ascii="David" w:eastAsia="Calibri" w:hAnsi="David" w:cs="David"/>
          <w:sz w:val="24"/>
          <w:szCs w:val="24"/>
          <w:rtl/>
        </w:rPr>
      </w:pPr>
      <w:r w:rsidRPr="00B5287D">
        <w:rPr>
          <w:rFonts w:ascii="David" w:eastAsia="Calibri" w:hAnsi="David" w:cs="David"/>
          <w:sz w:val="24"/>
          <w:szCs w:val="24"/>
          <w:rtl/>
        </w:rPr>
        <w:t>כל מושג סוציולוגיה אשר ירשום התלמיד, וינמק, יזכה אותו בניקוד מלא.</w:t>
      </w:r>
    </w:p>
    <w:p w:rsidR="00B5287D" w:rsidRPr="00795829" w:rsidRDefault="00B5287D" w:rsidP="00B5287D">
      <w:pPr>
        <w:spacing w:after="0" w:line="360" w:lineRule="auto"/>
        <w:rPr>
          <w:rFonts w:ascii="David" w:eastAsia="Calibri" w:hAnsi="David" w:cs="David"/>
          <w:sz w:val="24"/>
          <w:szCs w:val="24"/>
          <w:u w:val="single"/>
          <w:rtl/>
        </w:rPr>
      </w:pPr>
      <w:r w:rsidRPr="00795829">
        <w:rPr>
          <w:rFonts w:ascii="David" w:eastAsia="Calibri" w:hAnsi="David" w:cs="David"/>
          <w:sz w:val="24"/>
          <w:szCs w:val="24"/>
          <w:u w:val="single"/>
          <w:rtl/>
        </w:rPr>
        <w:t>התפלגות הניקוד:</w:t>
      </w:r>
    </w:p>
    <w:p w:rsidR="00B5287D" w:rsidRPr="00B5287D" w:rsidRDefault="00B5287D" w:rsidP="00B5287D">
      <w:pPr>
        <w:spacing w:after="0" w:line="360" w:lineRule="auto"/>
        <w:rPr>
          <w:rFonts w:ascii="David" w:eastAsia="Calibri" w:hAnsi="David" w:cs="David"/>
          <w:sz w:val="24"/>
          <w:szCs w:val="24"/>
          <w:rtl/>
        </w:rPr>
      </w:pPr>
      <w:r w:rsidRPr="00B5287D">
        <w:rPr>
          <w:rFonts w:ascii="David" w:eastAsia="Calibri" w:hAnsi="David" w:cs="David"/>
          <w:sz w:val="24"/>
          <w:szCs w:val="24"/>
          <w:rtl/>
        </w:rPr>
        <w:t>הבעת דעה: כן/לא 2 נקודות</w:t>
      </w:r>
    </w:p>
    <w:p w:rsidR="00B5287D" w:rsidRPr="00B5287D" w:rsidRDefault="00B5287D" w:rsidP="00B5287D">
      <w:pPr>
        <w:spacing w:after="0" w:line="360" w:lineRule="auto"/>
        <w:rPr>
          <w:rFonts w:ascii="David" w:eastAsia="Calibri" w:hAnsi="David" w:cs="David"/>
          <w:sz w:val="24"/>
          <w:szCs w:val="24"/>
          <w:rtl/>
        </w:rPr>
      </w:pPr>
      <w:r w:rsidRPr="00B5287D">
        <w:rPr>
          <w:rFonts w:ascii="David" w:eastAsia="Calibri" w:hAnsi="David" w:cs="David"/>
          <w:sz w:val="24"/>
          <w:szCs w:val="24"/>
          <w:rtl/>
        </w:rPr>
        <w:t>קונפליקט ערכים: 5</w:t>
      </w:r>
    </w:p>
    <w:p w:rsidR="00B5287D" w:rsidRPr="00B5287D" w:rsidRDefault="00B5287D" w:rsidP="00B5287D">
      <w:pPr>
        <w:spacing w:after="0" w:line="360" w:lineRule="auto"/>
        <w:rPr>
          <w:rFonts w:ascii="David" w:eastAsia="Calibri" w:hAnsi="David" w:cs="David"/>
          <w:b/>
          <w:bCs/>
          <w:sz w:val="24"/>
          <w:szCs w:val="24"/>
          <w:rtl/>
        </w:rPr>
      </w:pPr>
      <w:r w:rsidRPr="00B5287D">
        <w:rPr>
          <w:rFonts w:ascii="David" w:eastAsia="Calibri" w:hAnsi="David" w:cs="David"/>
          <w:sz w:val="24"/>
          <w:szCs w:val="24"/>
          <w:rtl/>
        </w:rPr>
        <w:t>הצעה כיצד לנהוג באמצעות מושג: 5)</w:t>
      </w:r>
    </w:p>
    <w:p w:rsidR="00B5287D" w:rsidRPr="00015D8E" w:rsidRDefault="00B5287D" w:rsidP="00015D8E">
      <w:pPr>
        <w:spacing w:after="0" w:line="360" w:lineRule="auto"/>
        <w:rPr>
          <w:rFonts w:ascii="David" w:eastAsia="Calibri" w:hAnsi="David" w:cs="David"/>
          <w:sz w:val="24"/>
          <w:szCs w:val="24"/>
          <w:rtl/>
        </w:rPr>
      </w:pPr>
    </w:p>
    <w:p w:rsidR="00015D8E" w:rsidRDefault="00015D8E" w:rsidP="00015D8E">
      <w:pPr>
        <w:spacing w:after="0" w:line="360" w:lineRule="auto"/>
        <w:rPr>
          <w:rFonts w:ascii="David" w:eastAsia="Calibri" w:hAnsi="David" w:cs="David"/>
          <w:b/>
          <w:bCs/>
          <w:sz w:val="24"/>
          <w:szCs w:val="24"/>
          <w:rtl/>
        </w:rPr>
      </w:pPr>
    </w:p>
    <w:p w:rsidR="00015D8E" w:rsidRPr="00795829" w:rsidRDefault="00015D8E" w:rsidP="00015D8E">
      <w:pPr>
        <w:spacing w:after="0" w:line="360" w:lineRule="auto"/>
        <w:rPr>
          <w:rFonts w:ascii="David" w:eastAsia="Calibri" w:hAnsi="David" w:cs="David"/>
          <w:b/>
          <w:bCs/>
          <w:sz w:val="24"/>
          <w:szCs w:val="24"/>
          <w:u w:val="single"/>
          <w:rtl/>
        </w:rPr>
      </w:pPr>
      <w:r w:rsidRPr="00795829">
        <w:rPr>
          <w:rFonts w:ascii="David" w:eastAsia="Calibri" w:hAnsi="David" w:cs="David" w:hint="cs"/>
          <w:b/>
          <w:bCs/>
          <w:sz w:val="24"/>
          <w:szCs w:val="24"/>
          <w:u w:val="single"/>
          <w:rtl/>
        </w:rPr>
        <w:t xml:space="preserve">שאלה מתוך  מבחן הבגרות  תשע"ט </w:t>
      </w:r>
      <w:r w:rsidRPr="00795829">
        <w:rPr>
          <w:rFonts w:ascii="David" w:eastAsia="Calibri" w:hAnsi="David" w:cs="David"/>
          <w:b/>
          <w:bCs/>
          <w:sz w:val="24"/>
          <w:szCs w:val="24"/>
          <w:u w:val="single"/>
          <w:rtl/>
        </w:rPr>
        <w:t>–</w:t>
      </w:r>
      <w:r w:rsidRPr="00795829">
        <w:rPr>
          <w:rFonts w:ascii="David" w:eastAsia="Calibri" w:hAnsi="David" w:cs="David" w:hint="cs"/>
          <w:b/>
          <w:bCs/>
          <w:sz w:val="24"/>
          <w:szCs w:val="24"/>
          <w:u w:val="single"/>
          <w:rtl/>
        </w:rPr>
        <w:t>קיץ 2019</w:t>
      </w:r>
      <w:r w:rsidR="009F1749">
        <w:rPr>
          <w:rFonts w:ascii="David" w:eastAsia="Calibri" w:hAnsi="David" w:cs="David" w:hint="cs"/>
          <w:b/>
          <w:bCs/>
          <w:sz w:val="24"/>
          <w:szCs w:val="24"/>
          <w:u w:val="single"/>
          <w:rtl/>
        </w:rPr>
        <w:t>(מבוססת על האנסין המובא בנספח 3)</w:t>
      </w:r>
    </w:p>
    <w:p w:rsidR="00015D8E" w:rsidRPr="009F1749" w:rsidRDefault="00015D8E" w:rsidP="00015D8E">
      <w:pPr>
        <w:spacing w:after="0" w:line="360" w:lineRule="auto"/>
        <w:rPr>
          <w:rFonts w:ascii="David" w:eastAsia="Calibri" w:hAnsi="David" w:cs="David" w:hint="cs"/>
          <w:sz w:val="24"/>
          <w:szCs w:val="24"/>
          <w:rtl/>
        </w:rPr>
      </w:pPr>
      <w:r>
        <w:rPr>
          <w:rFonts w:ascii="David" w:eastAsia="Calibri" w:hAnsi="David" w:cs="David" w:hint="cs"/>
          <w:b/>
          <w:bCs/>
          <w:sz w:val="24"/>
          <w:szCs w:val="24"/>
          <w:rtl/>
        </w:rPr>
        <w:t>19.</w:t>
      </w:r>
      <w:r w:rsidR="009F1749" w:rsidRPr="009F1749">
        <w:rPr>
          <w:rFonts w:ascii="David" w:eastAsia="Calibri" w:hAnsi="David" w:cs="David" w:hint="cs"/>
          <w:sz w:val="24"/>
          <w:szCs w:val="24"/>
          <w:rtl/>
        </w:rPr>
        <w:t>מהי בעיה חברתית? בתשובתך הבא הגדרה לבעיה חברתית  אובייקטיבית או סובייקטיבית .</w:t>
      </w:r>
    </w:p>
    <w:p w:rsidR="009F1749" w:rsidRDefault="009F1749" w:rsidP="00015D8E">
      <w:pPr>
        <w:spacing w:after="0" w:line="360" w:lineRule="auto"/>
        <w:rPr>
          <w:rFonts w:ascii="David" w:eastAsia="Calibri" w:hAnsi="David" w:cs="David"/>
          <w:sz w:val="24"/>
          <w:szCs w:val="24"/>
          <w:rtl/>
        </w:rPr>
      </w:pPr>
      <w:r w:rsidRPr="009F1749">
        <w:rPr>
          <w:rFonts w:ascii="David" w:eastAsia="Calibri" w:hAnsi="David" w:cs="David" w:hint="cs"/>
          <w:sz w:val="24"/>
          <w:szCs w:val="24"/>
          <w:rtl/>
        </w:rPr>
        <w:t>מדוע לדעתך השימוש הרווח בטלפונים סלולריים מהווה בעיה חברתית? בתשובתך הסתמך על ערך אחד.</w:t>
      </w:r>
    </w:p>
    <w:p w:rsidR="003732B1" w:rsidRDefault="003732B1" w:rsidP="00015D8E">
      <w:pPr>
        <w:spacing w:after="0" w:line="360" w:lineRule="auto"/>
        <w:rPr>
          <w:rFonts w:ascii="David" w:eastAsia="Calibri" w:hAnsi="David" w:cs="David"/>
          <w:b/>
          <w:bCs/>
          <w:sz w:val="24"/>
          <w:szCs w:val="24"/>
          <w:rtl/>
        </w:rPr>
      </w:pPr>
      <w:r w:rsidRPr="003732B1">
        <w:rPr>
          <w:rFonts w:ascii="David" w:eastAsia="Calibri" w:hAnsi="David" w:cs="David" w:hint="cs"/>
          <w:b/>
          <w:bCs/>
          <w:sz w:val="24"/>
          <w:szCs w:val="24"/>
          <w:rtl/>
        </w:rPr>
        <w:t>מחוון</w:t>
      </w:r>
      <w:r w:rsidR="00C31B6F">
        <w:rPr>
          <w:rFonts w:ascii="David" w:eastAsia="Calibri" w:hAnsi="David" w:cs="David" w:hint="cs"/>
          <w:b/>
          <w:bCs/>
          <w:sz w:val="24"/>
          <w:szCs w:val="24"/>
          <w:rtl/>
        </w:rPr>
        <w:t xml:space="preserve"> </w:t>
      </w:r>
      <w:proofErr w:type="spellStart"/>
      <w:r w:rsidR="00C31B6F">
        <w:rPr>
          <w:rFonts w:ascii="David" w:eastAsia="Calibri" w:hAnsi="David" w:cs="David" w:hint="cs"/>
          <w:b/>
          <w:bCs/>
          <w:sz w:val="24"/>
          <w:szCs w:val="24"/>
          <w:rtl/>
        </w:rPr>
        <w:t>לעמ"ר</w:t>
      </w:r>
      <w:proofErr w:type="spellEnd"/>
      <w:r>
        <w:rPr>
          <w:rFonts w:ascii="David" w:eastAsia="Calibri" w:hAnsi="David" w:cs="David" w:hint="cs"/>
          <w:b/>
          <w:bCs/>
          <w:sz w:val="24"/>
          <w:szCs w:val="24"/>
          <w:rtl/>
        </w:rPr>
        <w:t>:</w:t>
      </w:r>
    </w:p>
    <w:p w:rsidR="00C31B6F" w:rsidRPr="00C31B6F" w:rsidRDefault="00C31B6F" w:rsidP="00015D8E">
      <w:pPr>
        <w:spacing w:after="0" w:line="360" w:lineRule="auto"/>
        <w:rPr>
          <w:rFonts w:ascii="David" w:eastAsia="Calibri" w:hAnsi="David" w:cs="David"/>
          <w:sz w:val="24"/>
          <w:szCs w:val="24"/>
          <w:rtl/>
        </w:rPr>
      </w:pPr>
      <w:r w:rsidRPr="00C31B6F">
        <w:rPr>
          <w:rFonts w:ascii="David" w:eastAsia="Calibri" w:hAnsi="David" w:cs="David" w:hint="cs"/>
          <w:sz w:val="24"/>
          <w:szCs w:val="24"/>
          <w:rtl/>
        </w:rPr>
        <w:t>התלמיד יחווה את דעתו האישית בעד או נגד התופעה כבעיה חברתית ויבסס את דעתו על אחד הערכים:</w:t>
      </w:r>
    </w:p>
    <w:p w:rsidR="00C31B6F" w:rsidRPr="00C31B6F" w:rsidRDefault="00C31B6F" w:rsidP="00015D8E">
      <w:pPr>
        <w:spacing w:after="0" w:line="360" w:lineRule="auto"/>
        <w:rPr>
          <w:rFonts w:ascii="David" w:eastAsia="Calibri" w:hAnsi="David" w:cs="David"/>
          <w:sz w:val="24"/>
          <w:szCs w:val="24"/>
          <w:rtl/>
        </w:rPr>
      </w:pPr>
      <w:r w:rsidRPr="00C31B6F">
        <w:rPr>
          <w:rFonts w:ascii="David" w:eastAsia="Calibri" w:hAnsi="David" w:cs="David" w:hint="cs"/>
          <w:sz w:val="24"/>
          <w:szCs w:val="24"/>
          <w:rtl/>
        </w:rPr>
        <w:t>כבוד לזולת/שמירת הגבולות/קבלת האחר/צדק/שוויון/הוגנות/חופש הביטוי/עדכניות/חדשנות/חופש מידע/קידמה</w:t>
      </w:r>
    </w:p>
    <w:p w:rsidR="00015D8E" w:rsidRPr="00C31B6F" w:rsidRDefault="00015D8E" w:rsidP="000153D6">
      <w:pPr>
        <w:spacing w:after="0" w:line="360" w:lineRule="auto"/>
        <w:rPr>
          <w:rFonts w:ascii="David" w:eastAsia="Calibri" w:hAnsi="David" w:cs="David"/>
          <w:sz w:val="24"/>
          <w:szCs w:val="24"/>
          <w:rtl/>
        </w:rPr>
      </w:pPr>
    </w:p>
    <w:p w:rsidR="00AF23E6" w:rsidRPr="00D81C29" w:rsidRDefault="00AF23E6" w:rsidP="000153D6">
      <w:pPr>
        <w:spacing w:after="0" w:line="360" w:lineRule="auto"/>
        <w:rPr>
          <w:rFonts w:ascii="David" w:eastAsia="Calibri" w:hAnsi="David" w:cs="David"/>
          <w:b/>
          <w:bCs/>
          <w:sz w:val="24"/>
          <w:szCs w:val="24"/>
          <w:rtl/>
        </w:rPr>
      </w:pPr>
    </w:p>
    <w:p w:rsidR="00AF23E6" w:rsidRDefault="00AF23E6" w:rsidP="00D81C29">
      <w:pPr>
        <w:spacing w:after="0" w:line="360" w:lineRule="auto"/>
        <w:jc w:val="center"/>
        <w:rPr>
          <w:rFonts w:ascii="David" w:eastAsia="Calibri" w:hAnsi="David" w:cs="David"/>
          <w:sz w:val="24"/>
          <w:szCs w:val="24"/>
          <w:rtl/>
        </w:rPr>
      </w:pPr>
      <w:r w:rsidRPr="00D81C29">
        <w:rPr>
          <w:rFonts w:ascii="David" w:eastAsia="Calibri" w:hAnsi="David" w:cs="David" w:hint="cs"/>
          <w:b/>
          <w:bCs/>
          <w:sz w:val="24"/>
          <w:szCs w:val="24"/>
          <w:rtl/>
        </w:rPr>
        <w:t>********************************</w:t>
      </w:r>
      <w:r w:rsidR="00D81C29">
        <w:rPr>
          <w:rFonts w:ascii="David" w:eastAsia="Calibri" w:hAnsi="David" w:cs="David" w:hint="cs"/>
          <w:b/>
          <w:bCs/>
          <w:sz w:val="24"/>
          <w:szCs w:val="24"/>
          <w:rtl/>
        </w:rPr>
        <w:t>****************************</w:t>
      </w:r>
      <w:bookmarkStart w:id="1" w:name="_GoBack"/>
      <w:bookmarkEnd w:id="1"/>
      <w:r>
        <w:rPr>
          <w:rFonts w:ascii="David" w:eastAsia="Calibri" w:hAnsi="David" w:cs="David" w:hint="cs"/>
          <w:sz w:val="24"/>
          <w:szCs w:val="24"/>
          <w:rtl/>
        </w:rPr>
        <w:t>*</w:t>
      </w:r>
    </w:p>
    <w:p w:rsidR="00AF23E6" w:rsidRPr="00AF23E6" w:rsidRDefault="00AF23E6" w:rsidP="00AF23E6">
      <w:pPr>
        <w:spacing w:after="0" w:line="240" w:lineRule="auto"/>
        <w:rPr>
          <w:rFonts w:ascii="Calibri" w:eastAsia="Times New Roman" w:hAnsi="Calibri" w:cs="David"/>
          <w:b/>
          <w:bCs/>
          <w:sz w:val="24"/>
          <w:szCs w:val="24"/>
          <w:u w:val="single"/>
          <w:rtl/>
          <w:lang w:eastAsia="zh-CN"/>
        </w:rPr>
      </w:pPr>
      <w:r w:rsidRPr="00AF23E6">
        <w:rPr>
          <w:rFonts w:ascii="Calibri" w:eastAsia="Times New Roman" w:hAnsi="Calibri" w:cs="David" w:hint="eastAsia"/>
          <w:b/>
          <w:bCs/>
          <w:sz w:val="24"/>
          <w:szCs w:val="24"/>
          <w:u w:val="single"/>
          <w:rtl/>
          <w:lang w:eastAsia="zh-CN"/>
        </w:rPr>
        <w:t>נספח</w:t>
      </w:r>
      <w:r w:rsidRPr="00AF23E6">
        <w:rPr>
          <w:rFonts w:ascii="Calibri" w:eastAsia="Times New Roman" w:hAnsi="Calibri" w:cs="David"/>
          <w:b/>
          <w:bCs/>
          <w:sz w:val="24"/>
          <w:szCs w:val="24"/>
          <w:u w:val="single"/>
          <w:rtl/>
          <w:lang w:eastAsia="zh-CN"/>
        </w:rPr>
        <w:t xml:space="preserve"> </w:t>
      </w:r>
      <w:r w:rsidRPr="00AF23E6">
        <w:rPr>
          <w:rFonts w:ascii="Calibri" w:eastAsia="Times New Roman" w:hAnsi="Calibri" w:cs="David" w:hint="eastAsia"/>
          <w:b/>
          <w:bCs/>
          <w:sz w:val="24"/>
          <w:szCs w:val="24"/>
          <w:u w:val="single"/>
          <w:rtl/>
          <w:lang w:eastAsia="zh-CN"/>
        </w:rPr>
        <w:t>מס</w:t>
      </w:r>
      <w:r w:rsidRPr="00AF23E6">
        <w:rPr>
          <w:rFonts w:ascii="Calibri" w:eastAsia="Times New Roman" w:hAnsi="Calibri" w:cs="David"/>
          <w:b/>
          <w:bCs/>
          <w:sz w:val="24"/>
          <w:szCs w:val="24"/>
          <w:u w:val="single"/>
          <w:rtl/>
          <w:lang w:eastAsia="zh-CN"/>
        </w:rPr>
        <w:t xml:space="preserve">' 1: </w:t>
      </w:r>
      <w:r w:rsidRPr="00AF23E6">
        <w:rPr>
          <w:rFonts w:ascii="Calibri" w:eastAsia="Times New Roman" w:hAnsi="Calibri" w:cs="David" w:hint="eastAsia"/>
          <w:b/>
          <w:bCs/>
          <w:sz w:val="24"/>
          <w:szCs w:val="24"/>
          <w:u w:val="single"/>
          <w:rtl/>
          <w:lang w:eastAsia="zh-CN"/>
        </w:rPr>
        <w:t>סוציולוגיה</w:t>
      </w:r>
      <w:r w:rsidRPr="00AF23E6">
        <w:rPr>
          <w:rFonts w:ascii="Calibri" w:eastAsia="Times New Roman" w:hAnsi="Calibri" w:cs="David"/>
          <w:b/>
          <w:bCs/>
          <w:sz w:val="24"/>
          <w:szCs w:val="24"/>
          <w:u w:val="single"/>
          <w:rtl/>
          <w:lang w:eastAsia="zh-CN"/>
        </w:rPr>
        <w:t xml:space="preserve"> - </w:t>
      </w:r>
      <w:r w:rsidRPr="00AF23E6">
        <w:rPr>
          <w:rFonts w:ascii="Calibri" w:eastAsia="Times New Roman" w:hAnsi="Calibri" w:cs="David" w:hint="eastAsia"/>
          <w:b/>
          <w:bCs/>
          <w:sz w:val="24"/>
          <w:szCs w:val="24"/>
          <w:u w:val="single"/>
          <w:rtl/>
          <w:lang w:eastAsia="zh-CN"/>
        </w:rPr>
        <w:t>אנסין</w:t>
      </w:r>
      <w:r w:rsidRPr="00AF23E6">
        <w:rPr>
          <w:rFonts w:ascii="Calibri" w:eastAsia="Times New Roman" w:hAnsi="Calibri" w:cs="David"/>
          <w:b/>
          <w:bCs/>
          <w:sz w:val="24"/>
          <w:szCs w:val="24"/>
          <w:u w:val="single"/>
          <w:rtl/>
          <w:lang w:eastAsia="zh-CN"/>
        </w:rPr>
        <w:t xml:space="preserve"> (</w:t>
      </w:r>
      <w:r w:rsidRPr="00AF23E6">
        <w:rPr>
          <w:rFonts w:ascii="Calibri" w:eastAsia="Times New Roman" w:hAnsi="Calibri" w:cs="David" w:hint="eastAsia"/>
          <w:b/>
          <w:bCs/>
          <w:sz w:val="24"/>
          <w:szCs w:val="24"/>
          <w:u w:val="single"/>
          <w:rtl/>
          <w:lang w:eastAsia="zh-CN"/>
        </w:rPr>
        <w:t>קטע</w:t>
      </w:r>
      <w:r w:rsidRPr="00AF23E6">
        <w:rPr>
          <w:rFonts w:ascii="Calibri" w:eastAsia="Times New Roman" w:hAnsi="Calibri" w:cs="David"/>
          <w:b/>
          <w:bCs/>
          <w:sz w:val="24"/>
          <w:szCs w:val="24"/>
          <w:u w:val="single"/>
          <w:rtl/>
          <w:lang w:eastAsia="zh-CN"/>
        </w:rPr>
        <w:t xml:space="preserve"> </w:t>
      </w:r>
      <w:r w:rsidRPr="00AF23E6">
        <w:rPr>
          <w:rFonts w:ascii="Calibri" w:eastAsia="Times New Roman" w:hAnsi="Calibri" w:cs="David" w:hint="eastAsia"/>
          <w:b/>
          <w:bCs/>
          <w:sz w:val="24"/>
          <w:szCs w:val="24"/>
          <w:u w:val="single"/>
          <w:rtl/>
          <w:lang w:eastAsia="zh-CN"/>
        </w:rPr>
        <w:t>שאינו</w:t>
      </w:r>
      <w:r w:rsidRPr="00AF23E6">
        <w:rPr>
          <w:rFonts w:ascii="Calibri" w:eastAsia="Times New Roman" w:hAnsi="Calibri" w:cs="David"/>
          <w:b/>
          <w:bCs/>
          <w:sz w:val="24"/>
          <w:szCs w:val="24"/>
          <w:u w:val="single"/>
          <w:rtl/>
          <w:lang w:eastAsia="zh-CN"/>
        </w:rPr>
        <w:t xml:space="preserve"> </w:t>
      </w:r>
      <w:r w:rsidRPr="00AF23E6">
        <w:rPr>
          <w:rFonts w:ascii="Calibri" w:eastAsia="Times New Roman" w:hAnsi="Calibri" w:cs="David" w:hint="eastAsia"/>
          <w:b/>
          <w:bCs/>
          <w:sz w:val="24"/>
          <w:szCs w:val="24"/>
          <w:u w:val="single"/>
          <w:rtl/>
          <w:lang w:eastAsia="zh-CN"/>
        </w:rPr>
        <w:t>נלמד</w:t>
      </w:r>
      <w:r w:rsidRPr="00AF23E6">
        <w:rPr>
          <w:rFonts w:ascii="Calibri" w:eastAsia="Times New Roman" w:hAnsi="Calibri" w:cs="David"/>
          <w:b/>
          <w:bCs/>
          <w:sz w:val="24"/>
          <w:szCs w:val="24"/>
          <w:u w:val="single"/>
          <w:rtl/>
          <w:lang w:eastAsia="zh-CN"/>
        </w:rPr>
        <w:t>)</w:t>
      </w:r>
      <w:r w:rsidRPr="00AF23E6">
        <w:rPr>
          <w:rFonts w:ascii="Calibri" w:eastAsia="Times New Roman" w:hAnsi="Calibri" w:cs="David" w:hint="cs"/>
          <w:b/>
          <w:bCs/>
          <w:sz w:val="24"/>
          <w:szCs w:val="24"/>
          <w:u w:val="single"/>
          <w:rtl/>
          <w:lang w:eastAsia="zh-CN"/>
        </w:rPr>
        <w:t>מתוך בגרות תשע"ז</w:t>
      </w:r>
    </w:p>
    <w:p w:rsidR="00AF23E6" w:rsidRPr="00AF23E6" w:rsidRDefault="00AF23E6" w:rsidP="00AF23E6">
      <w:pPr>
        <w:spacing w:after="0" w:line="240" w:lineRule="auto"/>
        <w:rPr>
          <w:rFonts w:ascii="Calibri" w:eastAsia="Times New Roman" w:hAnsi="Calibri" w:cs="David"/>
          <w:sz w:val="24"/>
          <w:szCs w:val="24"/>
          <w:rtl/>
          <w:lang w:eastAsia="zh-CN"/>
        </w:rPr>
      </w:pPr>
    </w:p>
    <w:p w:rsidR="00AF23E6" w:rsidRPr="00AF23E6" w:rsidRDefault="00AF23E6" w:rsidP="00AF23E6">
      <w:pPr>
        <w:spacing w:after="0" w:line="240" w:lineRule="auto"/>
        <w:jc w:val="center"/>
        <w:rPr>
          <w:rFonts w:ascii="Calibri" w:eastAsia="Times New Roman" w:hAnsi="Calibri" w:cs="David"/>
          <w:b/>
          <w:bCs/>
          <w:sz w:val="24"/>
          <w:szCs w:val="24"/>
          <w:rtl/>
          <w:lang w:eastAsia="zh-CN"/>
        </w:rPr>
      </w:pPr>
      <w:r w:rsidRPr="00AF23E6">
        <w:rPr>
          <w:rFonts w:ascii="Calibri" w:eastAsia="Times New Roman" w:hAnsi="Calibri" w:cs="David" w:hint="eastAsia"/>
          <w:b/>
          <w:bCs/>
          <w:sz w:val="24"/>
          <w:szCs w:val="24"/>
          <w:rtl/>
          <w:lang w:eastAsia="zh-CN"/>
        </w:rPr>
        <w:t>מחקר</w:t>
      </w:r>
      <w:r w:rsidRPr="00AF23E6">
        <w:rPr>
          <w:rFonts w:ascii="Calibri" w:eastAsia="Times New Roman" w:hAnsi="Calibri" w:cs="David"/>
          <w:b/>
          <w:bCs/>
          <w:sz w:val="24"/>
          <w:szCs w:val="24"/>
          <w:rtl/>
          <w:lang w:eastAsia="zh-CN"/>
        </w:rPr>
        <w:t xml:space="preserve"> </w:t>
      </w:r>
      <w:r w:rsidRPr="00AF23E6">
        <w:rPr>
          <w:rFonts w:ascii="Calibri" w:eastAsia="Times New Roman" w:hAnsi="Calibri" w:cs="David" w:hint="eastAsia"/>
          <w:b/>
          <w:bCs/>
          <w:sz w:val="24"/>
          <w:szCs w:val="24"/>
          <w:rtl/>
          <w:lang w:eastAsia="zh-CN"/>
        </w:rPr>
        <w:t>ישראלי</w:t>
      </w:r>
      <w:r w:rsidRPr="00AF23E6">
        <w:rPr>
          <w:rFonts w:ascii="Calibri" w:eastAsia="Times New Roman" w:hAnsi="Calibri" w:cs="David"/>
          <w:b/>
          <w:bCs/>
          <w:sz w:val="24"/>
          <w:szCs w:val="24"/>
          <w:rtl/>
          <w:lang w:eastAsia="zh-CN"/>
        </w:rPr>
        <w:t xml:space="preserve"> </w:t>
      </w:r>
      <w:r w:rsidRPr="00AF23E6">
        <w:rPr>
          <w:rFonts w:ascii="Calibri" w:eastAsia="Times New Roman" w:hAnsi="Calibri" w:cs="David" w:hint="eastAsia"/>
          <w:b/>
          <w:bCs/>
          <w:sz w:val="24"/>
          <w:szCs w:val="24"/>
          <w:rtl/>
          <w:lang w:eastAsia="zh-CN"/>
        </w:rPr>
        <w:t>על</w:t>
      </w:r>
      <w:r w:rsidRPr="00AF23E6">
        <w:rPr>
          <w:rFonts w:ascii="Calibri" w:eastAsia="Times New Roman" w:hAnsi="Calibri" w:cs="David"/>
          <w:b/>
          <w:bCs/>
          <w:sz w:val="24"/>
          <w:szCs w:val="24"/>
          <w:rtl/>
          <w:lang w:eastAsia="zh-CN"/>
        </w:rPr>
        <w:t xml:space="preserve"> </w:t>
      </w:r>
      <w:r w:rsidRPr="00AF23E6">
        <w:rPr>
          <w:rFonts w:ascii="Calibri" w:eastAsia="Times New Roman" w:hAnsi="Calibri" w:cs="David" w:hint="eastAsia"/>
          <w:b/>
          <w:bCs/>
          <w:sz w:val="24"/>
          <w:szCs w:val="24"/>
          <w:rtl/>
          <w:lang w:eastAsia="zh-CN"/>
        </w:rPr>
        <w:t>אימהות</w:t>
      </w:r>
      <w:r w:rsidRPr="00AF23E6">
        <w:rPr>
          <w:rFonts w:ascii="Calibri" w:eastAsia="Times New Roman" w:hAnsi="Calibri" w:cs="David"/>
          <w:b/>
          <w:bCs/>
          <w:sz w:val="24"/>
          <w:szCs w:val="24"/>
          <w:rtl/>
          <w:lang w:eastAsia="zh-CN"/>
        </w:rPr>
        <w:t xml:space="preserve"> </w:t>
      </w:r>
      <w:r w:rsidRPr="00AF23E6">
        <w:rPr>
          <w:rFonts w:ascii="Calibri" w:eastAsia="Times New Roman" w:hAnsi="Calibri" w:cs="David" w:hint="eastAsia"/>
          <w:b/>
          <w:bCs/>
          <w:sz w:val="24"/>
          <w:szCs w:val="24"/>
          <w:rtl/>
          <w:lang w:eastAsia="zh-CN"/>
        </w:rPr>
        <w:t>מסעיר</w:t>
      </w:r>
      <w:r w:rsidRPr="00AF23E6">
        <w:rPr>
          <w:rFonts w:ascii="Calibri" w:eastAsia="Times New Roman" w:hAnsi="Calibri" w:cs="David"/>
          <w:b/>
          <w:bCs/>
          <w:sz w:val="24"/>
          <w:szCs w:val="24"/>
          <w:rtl/>
          <w:lang w:eastAsia="zh-CN"/>
        </w:rPr>
        <w:t xml:space="preserve"> </w:t>
      </w:r>
      <w:r w:rsidRPr="00AF23E6">
        <w:rPr>
          <w:rFonts w:ascii="Calibri" w:eastAsia="Times New Roman" w:hAnsi="Calibri" w:cs="David" w:hint="eastAsia"/>
          <w:b/>
          <w:bCs/>
          <w:sz w:val="24"/>
          <w:szCs w:val="24"/>
          <w:rtl/>
          <w:lang w:eastAsia="zh-CN"/>
        </w:rPr>
        <w:t>את</w:t>
      </w:r>
      <w:r w:rsidRPr="00AF23E6">
        <w:rPr>
          <w:rFonts w:ascii="Calibri" w:eastAsia="Times New Roman" w:hAnsi="Calibri" w:cs="David"/>
          <w:b/>
          <w:bCs/>
          <w:sz w:val="24"/>
          <w:szCs w:val="24"/>
          <w:rtl/>
          <w:lang w:eastAsia="zh-CN"/>
        </w:rPr>
        <w:t xml:space="preserve"> </w:t>
      </w:r>
      <w:r w:rsidRPr="00AF23E6">
        <w:rPr>
          <w:rFonts w:ascii="Calibri" w:eastAsia="Times New Roman" w:hAnsi="Calibri" w:cs="David" w:hint="eastAsia"/>
          <w:b/>
          <w:bCs/>
          <w:sz w:val="24"/>
          <w:szCs w:val="24"/>
          <w:rtl/>
          <w:lang w:eastAsia="zh-CN"/>
        </w:rPr>
        <w:t>גרמניה</w:t>
      </w:r>
    </w:p>
    <w:p w:rsidR="00AF23E6" w:rsidRPr="00AF23E6" w:rsidRDefault="00AF23E6" w:rsidP="00AF23E6">
      <w:pPr>
        <w:spacing w:after="0" w:line="240" w:lineRule="auto"/>
        <w:rPr>
          <w:rFonts w:ascii="Calibri" w:eastAsia="Times New Roman" w:hAnsi="Calibri" w:cs="David"/>
          <w:sz w:val="24"/>
          <w:szCs w:val="24"/>
          <w:rtl/>
          <w:lang w:eastAsia="zh-CN"/>
        </w:rPr>
      </w:pPr>
      <w:r w:rsidRPr="00AF23E6">
        <w:rPr>
          <w:rFonts w:ascii="Calibri" w:eastAsia="Times New Roman" w:hAnsi="Calibri" w:cs="David" w:hint="eastAsia"/>
          <w:sz w:val="24"/>
          <w:szCs w:val="24"/>
          <w:rtl/>
          <w:lang w:eastAsia="zh-CN"/>
        </w:rPr>
        <w:t>מעובד</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מתוך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פי</w:t>
      </w:r>
      <w:r w:rsidRPr="00AF23E6">
        <w:rPr>
          <w:rFonts w:ascii="Calibri" w:eastAsia="Times New Roman" w:hAnsi="Calibri" w:cs="David"/>
          <w:sz w:val="24"/>
          <w:szCs w:val="24"/>
          <w:rtl/>
          <w:lang w:eastAsia="zh-CN"/>
        </w:rPr>
        <w:t xml:space="preserve"> 27.06.16 ,</w:t>
      </w:r>
      <w:r w:rsidRPr="00AF23E6">
        <w:rPr>
          <w:rFonts w:ascii="David" w:eastAsia="SimSun" w:hAnsi="David" w:cs="David"/>
          <w:sz w:val="24"/>
          <w:szCs w:val="24"/>
          <w:lang w:eastAsia="zh-CN"/>
        </w:rPr>
        <w:t>YNET</w:t>
      </w:r>
      <w:r w:rsidRPr="00AF23E6">
        <w:rPr>
          <w:rFonts w:ascii="Calibri" w:eastAsia="Times New Roman" w:hAnsi="Calibri" w:cs="David"/>
          <w:sz w:val="24"/>
          <w:szCs w:val="24"/>
          <w:rtl/>
          <w:lang w:eastAsia="zh-CN"/>
        </w:rPr>
        <w:t xml:space="preserve"> (2016, </w:t>
      </w:r>
      <w:r w:rsidRPr="00AF23E6">
        <w:rPr>
          <w:rFonts w:ascii="Calibri" w:eastAsia="Times New Roman" w:hAnsi="Calibri" w:cs="David" w:hint="eastAsia"/>
          <w:sz w:val="24"/>
          <w:szCs w:val="24"/>
          <w:rtl/>
          <w:lang w:eastAsia="zh-CN"/>
        </w:rPr>
        <w:t>יוני</w:t>
      </w:r>
      <w:r w:rsidRPr="00AF23E6">
        <w:rPr>
          <w:rFonts w:ascii="Calibri" w:eastAsia="Times New Roman" w:hAnsi="Calibri" w:cs="David"/>
          <w:sz w:val="24"/>
          <w:szCs w:val="24"/>
          <w:rtl/>
          <w:lang w:eastAsia="zh-CN"/>
        </w:rPr>
        <w:t xml:space="preserve"> 16) </w:t>
      </w:r>
      <w:r w:rsidRPr="00AF23E6">
        <w:rPr>
          <w:rFonts w:ascii="Calibri" w:eastAsia="Times New Roman" w:hAnsi="Calibri" w:cs="David" w:hint="eastAsia"/>
          <w:sz w:val="24"/>
          <w:szCs w:val="24"/>
          <w:rtl/>
          <w:lang w:eastAsia="zh-CN"/>
        </w:rPr>
        <w:t>אוחזר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w:t>
      </w:r>
      <w:r w:rsidRPr="00AF23E6">
        <w:rPr>
          <w:rFonts w:ascii="Calibri" w:eastAsia="Times New Roman" w:hAnsi="Calibri" w:cs="David"/>
          <w:sz w:val="24"/>
          <w:szCs w:val="24"/>
          <w:rtl/>
          <w:lang w:eastAsia="zh-CN"/>
        </w:rPr>
        <w:t xml:space="preserve">-: </w:t>
      </w:r>
      <w:hyperlink r:id="rId5" w:history="1">
        <w:r w:rsidRPr="00AF23E6">
          <w:rPr>
            <w:rFonts w:ascii="David" w:eastAsia="SimSun" w:hAnsi="David" w:cs="David"/>
            <w:color w:val="0000FF"/>
            <w:sz w:val="24"/>
            <w:szCs w:val="24"/>
            <w:u w:val="single"/>
            <w:lang w:eastAsia="zh-CN"/>
          </w:rPr>
          <w:t>www.ynet.co.il/articles/0,7340,L-4820909,00.html</w:t>
        </w:r>
      </w:hyperlink>
      <w:r w:rsidRPr="00AF23E6">
        <w:rPr>
          <w:rFonts w:ascii="Calibri" w:eastAsia="Times New Roman" w:hAnsi="Calibri" w:cs="David"/>
          <w:sz w:val="24"/>
          <w:szCs w:val="24"/>
          <w:rtl/>
          <w:lang w:eastAsia="zh-CN"/>
        </w:rPr>
        <w:t xml:space="preserve"> </w:t>
      </w:r>
    </w:p>
    <w:p w:rsidR="00AF23E6" w:rsidRPr="00AF23E6" w:rsidRDefault="00AF23E6" w:rsidP="00AF23E6">
      <w:pPr>
        <w:spacing w:after="0" w:line="240" w:lineRule="auto"/>
        <w:rPr>
          <w:rFonts w:ascii="Calibri" w:eastAsia="Times New Roman" w:hAnsi="Calibri" w:cs="David"/>
          <w:sz w:val="24"/>
          <w:szCs w:val="24"/>
          <w:rtl/>
          <w:lang w:eastAsia="zh-CN"/>
        </w:rPr>
      </w:pPr>
    </w:p>
    <w:p w:rsidR="00AF23E6" w:rsidRPr="00AF23E6" w:rsidRDefault="00AF23E6" w:rsidP="00AF23E6">
      <w:pPr>
        <w:spacing w:after="120" w:line="312" w:lineRule="auto"/>
        <w:rPr>
          <w:rFonts w:ascii="Calibri" w:eastAsia="Times New Roman" w:hAnsi="Calibri" w:cs="David"/>
          <w:sz w:val="24"/>
          <w:szCs w:val="24"/>
          <w:rtl/>
          <w:lang w:eastAsia="zh-CN"/>
        </w:rPr>
      </w:pPr>
      <w:r w:rsidRPr="00AF23E6">
        <w:rPr>
          <w:rFonts w:ascii="Calibri" w:eastAsia="Times New Roman" w:hAnsi="Calibri" w:cs="David" w:hint="eastAsia"/>
          <w:sz w:val="24"/>
          <w:szCs w:val="24"/>
          <w:rtl/>
          <w:lang w:eastAsia="zh-CN"/>
        </w:rPr>
        <w:t>נשים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משכילות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רבות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בגרמניה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בוחרות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להפוך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להיות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לאימהות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ומעדיפות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לנהל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קריירה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פני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גידול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ילדים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כתוצאה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מכך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שיעור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הילודה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בגרמניה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נמוך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מאוד</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והוא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עומד</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פחות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מחצי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משיעור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הילודה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בישראל</w:t>
      </w:r>
      <w:r w:rsidRPr="00AF23E6">
        <w:rPr>
          <w:rFonts w:ascii="Calibri" w:eastAsia="Times New Roman" w:hAnsi="Calibri" w:cs="David"/>
          <w:sz w:val="24"/>
          <w:szCs w:val="24"/>
          <w:rtl/>
          <w:lang w:eastAsia="zh-CN"/>
        </w:rPr>
        <w:t xml:space="preserve">. </w:t>
      </w:r>
    </w:p>
    <w:p w:rsidR="00AF23E6" w:rsidRPr="00AF23E6" w:rsidRDefault="00AF23E6" w:rsidP="00AF23E6">
      <w:pPr>
        <w:spacing w:after="120" w:line="312" w:lineRule="auto"/>
        <w:rPr>
          <w:rFonts w:ascii="Calibri" w:eastAsia="Times New Roman" w:hAnsi="Calibri" w:cs="David"/>
          <w:sz w:val="24"/>
          <w:szCs w:val="24"/>
          <w:rtl/>
          <w:lang w:eastAsia="zh-CN"/>
        </w:rPr>
      </w:pPr>
      <w:r w:rsidRPr="00AF23E6">
        <w:rPr>
          <w:rFonts w:ascii="Calibri" w:eastAsia="Times New Roman" w:hAnsi="Calibri" w:cs="David" w:hint="eastAsia"/>
          <w:sz w:val="24"/>
          <w:szCs w:val="24"/>
          <w:rtl/>
          <w:lang w:eastAsia="zh-CN"/>
        </w:rPr>
        <w:lastRenderedPageBreak/>
        <w:t>מחקרה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הסוציולוגית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אורנה</w:t>
      </w:r>
      <w:r w:rsidRPr="00AF23E6">
        <w:rPr>
          <w:rFonts w:ascii="Calibri" w:eastAsia="Times New Roman" w:hAnsi="Calibri" w:cs="David"/>
          <w:sz w:val="24"/>
          <w:szCs w:val="24"/>
          <w:rtl/>
          <w:lang w:eastAsia="zh-CN"/>
        </w:rPr>
        <w:t xml:space="preserve"> </w:t>
      </w:r>
      <w:proofErr w:type="spellStart"/>
      <w:r w:rsidRPr="00AF23E6">
        <w:rPr>
          <w:rFonts w:ascii="Calibri" w:eastAsia="Times New Roman" w:hAnsi="Calibri" w:cs="David" w:hint="eastAsia"/>
          <w:sz w:val="24"/>
          <w:szCs w:val="24"/>
          <w:rtl/>
          <w:lang w:eastAsia="zh-CN"/>
        </w:rPr>
        <w:t>דונת</w:t>
      </w:r>
      <w:proofErr w:type="spellEnd"/>
      <w:r w:rsidRPr="00AF23E6">
        <w:rPr>
          <w:rFonts w:ascii="Calibri" w:eastAsia="Times New Roman" w:hAnsi="Calibri" w:cs="David"/>
          <w:sz w:val="24"/>
          <w:szCs w:val="24"/>
          <w:rtl/>
          <w:lang w:eastAsia="zh-CN"/>
        </w:rPr>
        <w:t xml:space="preserve"> (2016), </w:t>
      </w:r>
      <w:r w:rsidRPr="00AF23E6">
        <w:rPr>
          <w:rFonts w:ascii="Calibri" w:eastAsia="Times New Roman" w:hAnsi="Calibri" w:cs="David" w:hint="eastAsia"/>
          <w:sz w:val="24"/>
          <w:szCs w:val="24"/>
          <w:rtl/>
          <w:lang w:eastAsia="zh-CN"/>
        </w:rPr>
        <w:t>שעסק</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בשאלה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האם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אפשר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להתחרט</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שהפכת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לאם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עורר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דיון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בגרמניה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כפי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עורר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בשום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מדינה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אחרת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וניפץ</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טאבו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מאות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שנים</w:t>
      </w:r>
      <w:r w:rsidRPr="00AF23E6">
        <w:rPr>
          <w:rFonts w:ascii="Calibri" w:eastAsia="Times New Roman" w:hAnsi="Calibri" w:cs="David"/>
          <w:sz w:val="24"/>
          <w:szCs w:val="24"/>
          <w:rtl/>
          <w:lang w:eastAsia="zh-CN"/>
        </w:rPr>
        <w:t>. "</w:t>
      </w:r>
      <w:r w:rsidRPr="00AF23E6">
        <w:rPr>
          <w:rFonts w:ascii="Calibri" w:eastAsia="Times New Roman" w:hAnsi="Calibri" w:cs="David" w:hint="eastAsia"/>
          <w:sz w:val="24"/>
          <w:szCs w:val="24"/>
          <w:rtl/>
          <w:lang w:eastAsia="zh-CN"/>
        </w:rPr>
        <w:t>בישראל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הדיון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הזה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נמשך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שבוע</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אבל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בגרמניה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הוא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נמשך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שנים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אומרת</w:t>
      </w:r>
      <w:r w:rsidRPr="00AF23E6">
        <w:rPr>
          <w:rFonts w:ascii="Calibri" w:eastAsia="Times New Roman" w:hAnsi="Calibri" w:cs="David"/>
          <w:sz w:val="24"/>
          <w:szCs w:val="24"/>
          <w:rtl/>
          <w:lang w:eastAsia="zh-CN"/>
        </w:rPr>
        <w:t xml:space="preserve"> </w:t>
      </w:r>
      <w:proofErr w:type="spellStart"/>
      <w:r w:rsidRPr="00AF23E6">
        <w:rPr>
          <w:rFonts w:ascii="Calibri" w:eastAsia="Times New Roman" w:hAnsi="Calibri" w:cs="David" w:hint="eastAsia"/>
          <w:sz w:val="24"/>
          <w:szCs w:val="24"/>
          <w:rtl/>
          <w:lang w:eastAsia="zh-CN"/>
        </w:rPr>
        <w:t>דונת</w:t>
      </w:r>
      <w:proofErr w:type="spellEnd"/>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שמחקרה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זכה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לעניין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רב</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בקהילה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המחקרית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האקדמית</w:t>
      </w:r>
      <w:r w:rsidRPr="00AF23E6">
        <w:rPr>
          <w:rFonts w:ascii="Calibri" w:eastAsia="Times New Roman" w:hAnsi="Calibri" w:cs="David"/>
          <w:sz w:val="24"/>
          <w:szCs w:val="24"/>
          <w:rtl/>
          <w:lang w:eastAsia="zh-CN"/>
        </w:rPr>
        <w:t>.</w:t>
      </w:r>
    </w:p>
    <w:p w:rsidR="00AF23E6" w:rsidRPr="00AF23E6" w:rsidRDefault="00AF23E6" w:rsidP="00AF23E6">
      <w:pPr>
        <w:spacing w:after="120" w:line="312" w:lineRule="auto"/>
        <w:rPr>
          <w:rFonts w:ascii="Calibri" w:eastAsia="Times New Roman" w:hAnsi="Calibri" w:cs="David"/>
          <w:sz w:val="24"/>
          <w:szCs w:val="24"/>
          <w:rtl/>
          <w:lang w:eastAsia="zh-CN"/>
        </w:rPr>
      </w:pPr>
      <w:r w:rsidRPr="00AF23E6">
        <w:rPr>
          <w:rFonts w:ascii="Calibri" w:eastAsia="Times New Roman" w:hAnsi="Calibri" w:cs="David" w:hint="eastAsia"/>
          <w:sz w:val="24"/>
          <w:szCs w:val="24"/>
          <w:rtl/>
          <w:lang w:eastAsia="zh-CN"/>
        </w:rPr>
        <w:t>אחרי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שנמאס</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לשמוע</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שהיא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תתחרט</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הביאה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ילד</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לעולם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אספה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החוקרת</w:t>
      </w:r>
      <w:r w:rsidRPr="00AF23E6">
        <w:rPr>
          <w:rFonts w:ascii="Calibri" w:eastAsia="Times New Roman" w:hAnsi="Calibri" w:cs="David"/>
          <w:sz w:val="24"/>
          <w:szCs w:val="24"/>
          <w:rtl/>
          <w:lang w:eastAsia="zh-CN"/>
        </w:rPr>
        <w:t xml:space="preserve"> </w:t>
      </w:r>
      <w:proofErr w:type="spellStart"/>
      <w:r w:rsidRPr="00AF23E6">
        <w:rPr>
          <w:rFonts w:ascii="Calibri" w:eastAsia="Times New Roman" w:hAnsi="Calibri" w:cs="David" w:hint="eastAsia"/>
          <w:sz w:val="24"/>
          <w:szCs w:val="24"/>
          <w:rtl/>
          <w:lang w:eastAsia="zh-CN"/>
        </w:rPr>
        <w:t>דונת</w:t>
      </w:r>
      <w:proofErr w:type="spellEnd"/>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עדויות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w:t>
      </w:r>
      <w:r w:rsidRPr="00AF23E6">
        <w:rPr>
          <w:rFonts w:ascii="Calibri" w:eastAsia="Times New Roman" w:hAnsi="Calibri" w:cs="David"/>
          <w:sz w:val="24"/>
          <w:szCs w:val="24"/>
          <w:rtl/>
          <w:lang w:eastAsia="zh-CN"/>
        </w:rPr>
        <w:t xml:space="preserve"> 23 </w:t>
      </w:r>
      <w:r w:rsidRPr="00AF23E6">
        <w:rPr>
          <w:rFonts w:ascii="Calibri" w:eastAsia="Times New Roman" w:hAnsi="Calibri" w:cs="David" w:hint="eastAsia"/>
          <w:sz w:val="24"/>
          <w:szCs w:val="24"/>
          <w:rtl/>
          <w:lang w:eastAsia="zh-CN"/>
        </w:rPr>
        <w:t>נשים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שבניגוד</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לרוב</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הנשים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הגרמניות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מודות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שהן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היו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מעדיפות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להביא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ילדיהן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לעולם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אף</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שהן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אוהבות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אותם</w:t>
      </w:r>
      <w:r w:rsidRPr="00AF23E6">
        <w:rPr>
          <w:rFonts w:ascii="Calibri" w:eastAsia="Times New Roman" w:hAnsi="Calibri" w:cs="David"/>
          <w:sz w:val="24"/>
          <w:szCs w:val="24"/>
          <w:rtl/>
          <w:lang w:eastAsia="zh-CN"/>
        </w:rPr>
        <w:t>. "</w:t>
      </w:r>
      <w:r w:rsidRPr="00AF23E6">
        <w:rPr>
          <w:rFonts w:ascii="Calibri" w:eastAsia="Times New Roman" w:hAnsi="Calibri" w:cs="David" w:hint="eastAsia"/>
          <w:sz w:val="24"/>
          <w:szCs w:val="24"/>
          <w:rtl/>
          <w:lang w:eastAsia="zh-CN"/>
        </w:rPr>
        <w:t>יותר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משליש</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מהנשים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בגרמניה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שיש</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השכלה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אקדמית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אינן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מביאות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ילדים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לעולם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אומרת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החוקרת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ברברה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וינקן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ומוסיפה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המחקר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w:t>
      </w:r>
      <w:r w:rsidRPr="00AF23E6">
        <w:rPr>
          <w:rFonts w:ascii="Calibri" w:eastAsia="Times New Roman" w:hAnsi="Calibri" w:cs="David"/>
          <w:sz w:val="24"/>
          <w:szCs w:val="24"/>
          <w:rtl/>
          <w:lang w:eastAsia="zh-CN"/>
        </w:rPr>
        <w:t xml:space="preserve"> </w:t>
      </w:r>
      <w:proofErr w:type="spellStart"/>
      <w:r w:rsidRPr="00AF23E6">
        <w:rPr>
          <w:rFonts w:ascii="Calibri" w:eastAsia="Times New Roman" w:hAnsi="Calibri" w:cs="David" w:hint="eastAsia"/>
          <w:sz w:val="24"/>
          <w:szCs w:val="24"/>
          <w:rtl/>
          <w:lang w:eastAsia="zh-CN"/>
        </w:rPr>
        <w:t>דונת</w:t>
      </w:r>
      <w:proofErr w:type="spellEnd"/>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נגע</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בעצב</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חשוף</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בגרמניה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משום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שהוא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מטיל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ספק</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בבסיס</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האושר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הטמון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טמון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בהבאת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ילדים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לעולם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בתוך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חברה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המצפה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מאימהות</w:t>
      </w:r>
      <w:r w:rsidRPr="00AF23E6">
        <w:rPr>
          <w:rFonts w:ascii="Calibri" w:eastAsia="Times New Roman" w:hAnsi="Calibri" w:cs="David"/>
          <w:sz w:val="24"/>
          <w:szCs w:val="24"/>
          <w:rtl/>
          <w:lang w:eastAsia="zh-CN"/>
        </w:rPr>
        <w:t xml:space="preserve"> </w:t>
      </w:r>
      <w:proofErr w:type="spellStart"/>
      <w:r w:rsidRPr="00AF23E6">
        <w:rPr>
          <w:rFonts w:ascii="Calibri" w:eastAsia="Times New Roman" w:hAnsi="Calibri" w:cs="David" w:hint="eastAsia"/>
          <w:sz w:val="24"/>
          <w:szCs w:val="24"/>
          <w:rtl/>
          <w:lang w:eastAsia="zh-CN"/>
        </w:rPr>
        <w:t>להכול</w:t>
      </w:r>
      <w:proofErr w:type="spellEnd"/>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ושבה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האימהות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דורשות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מעצמן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הכול</w:t>
      </w:r>
      <w:r w:rsidRPr="00AF23E6">
        <w:rPr>
          <w:rFonts w:ascii="Calibri" w:eastAsia="Times New Roman" w:hAnsi="Calibri" w:cs="David"/>
          <w:sz w:val="24"/>
          <w:szCs w:val="24"/>
          <w:rtl/>
          <w:lang w:eastAsia="zh-CN"/>
        </w:rPr>
        <w:t xml:space="preserve">". </w:t>
      </w:r>
    </w:p>
    <w:p w:rsidR="00AF23E6" w:rsidRPr="00AF23E6" w:rsidRDefault="00AF23E6" w:rsidP="00AF23E6">
      <w:pPr>
        <w:spacing w:after="120" w:line="312" w:lineRule="auto"/>
        <w:rPr>
          <w:rFonts w:ascii="Calibri" w:eastAsia="Times New Roman" w:hAnsi="Calibri" w:cs="David"/>
          <w:sz w:val="24"/>
          <w:szCs w:val="24"/>
          <w:rtl/>
          <w:lang w:eastAsia="zh-CN"/>
        </w:rPr>
      </w:pPr>
      <w:r w:rsidRPr="00AF23E6">
        <w:rPr>
          <w:rFonts w:ascii="Calibri" w:eastAsia="Times New Roman" w:hAnsi="Calibri" w:cs="David" w:hint="eastAsia"/>
          <w:sz w:val="24"/>
          <w:szCs w:val="24"/>
          <w:rtl/>
          <w:lang w:eastAsia="zh-CN"/>
        </w:rPr>
        <w:t>המחקר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מציג</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התחושות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האמביוולנטיות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המעורבות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שמלוות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האימהות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תחושות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שבדרך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כלל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מדברים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עליהן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ושייתכן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שכיחות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הרבה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יותר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מכפי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שעד</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הודו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במקומות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רבים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כולל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בגרמניה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מאז</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פרסום</w:t>
      </w:r>
      <w:r w:rsidRPr="00AF23E6">
        <w:rPr>
          <w:rFonts w:ascii="Calibri" w:eastAsia="Times New Roman" w:hAnsi="Calibri" w:cs="David"/>
          <w:sz w:val="24"/>
          <w:szCs w:val="24"/>
          <w:rtl/>
          <w:lang w:eastAsia="zh-CN"/>
        </w:rPr>
        <w:t xml:space="preserve"> </w:t>
      </w:r>
      <w:proofErr w:type="spellStart"/>
      <w:r w:rsidRPr="00AF23E6">
        <w:rPr>
          <w:rFonts w:ascii="Calibri" w:eastAsia="Times New Roman" w:hAnsi="Calibri" w:cs="David" w:hint="eastAsia"/>
          <w:sz w:val="24"/>
          <w:szCs w:val="24"/>
          <w:rtl/>
          <w:lang w:eastAsia="zh-CN"/>
        </w:rPr>
        <w:t>החקרה</w:t>
      </w:r>
      <w:proofErr w:type="spellEnd"/>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w:t>
      </w:r>
      <w:r w:rsidRPr="00AF23E6">
        <w:rPr>
          <w:rFonts w:ascii="Calibri" w:eastAsia="Times New Roman" w:hAnsi="Calibri" w:cs="David"/>
          <w:sz w:val="24"/>
          <w:szCs w:val="24"/>
          <w:rtl/>
          <w:lang w:eastAsia="zh-CN"/>
        </w:rPr>
        <w:t xml:space="preserve"> </w:t>
      </w:r>
      <w:proofErr w:type="spellStart"/>
      <w:r w:rsidRPr="00AF23E6">
        <w:rPr>
          <w:rFonts w:ascii="Calibri" w:eastAsia="Times New Roman" w:hAnsi="Calibri" w:cs="David" w:hint="eastAsia"/>
          <w:sz w:val="24"/>
          <w:szCs w:val="24"/>
          <w:rtl/>
          <w:lang w:eastAsia="zh-CN"/>
        </w:rPr>
        <w:t>דונת</w:t>
      </w:r>
      <w:proofErr w:type="spellEnd"/>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פורסמו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כמה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ספרים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גרמניים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בנושא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כולל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הספר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שקר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השמחה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שבאימהות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מאת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שרה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פישר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וכמעט</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מדי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שבוע</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מתפרסמים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בעיתונות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המקומית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טורים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בנושא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והדיון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הגיע</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גם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לתוכניות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בטלוויזיה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ולוויכוחים</w:t>
      </w:r>
      <w:r w:rsidRPr="00AF23E6">
        <w:rPr>
          <w:rFonts w:ascii="Calibri" w:eastAsia="Times New Roman" w:hAnsi="Calibri" w:cs="David"/>
          <w:sz w:val="24"/>
          <w:szCs w:val="24"/>
          <w:rtl/>
          <w:lang w:eastAsia="zh-CN"/>
        </w:rPr>
        <w:t xml:space="preserve"> </w:t>
      </w:r>
      <w:proofErr w:type="spellStart"/>
      <w:r w:rsidRPr="00AF23E6">
        <w:rPr>
          <w:rFonts w:ascii="Calibri" w:eastAsia="Times New Roman" w:hAnsi="Calibri" w:cs="David" w:hint="eastAsia"/>
          <w:sz w:val="24"/>
          <w:szCs w:val="24"/>
          <w:rtl/>
          <w:lang w:eastAsia="zh-CN"/>
        </w:rPr>
        <w:t>בטוויטר</w:t>
      </w:r>
      <w:proofErr w:type="spellEnd"/>
      <w:r w:rsidRPr="00AF23E6">
        <w:rPr>
          <w:rFonts w:ascii="Calibri" w:eastAsia="Times New Roman" w:hAnsi="Calibri" w:cs="David"/>
          <w:sz w:val="24"/>
          <w:szCs w:val="24"/>
          <w:rtl/>
          <w:lang w:eastAsia="zh-CN"/>
        </w:rPr>
        <w:t>.</w:t>
      </w:r>
    </w:p>
    <w:p w:rsidR="00AF23E6" w:rsidRPr="00AF23E6" w:rsidRDefault="00AF23E6" w:rsidP="00AF23E6">
      <w:pPr>
        <w:spacing w:after="120" w:line="312" w:lineRule="auto"/>
        <w:rPr>
          <w:rFonts w:ascii="Calibri" w:eastAsia="Times New Roman" w:hAnsi="Calibri" w:cs="David"/>
          <w:sz w:val="24"/>
          <w:szCs w:val="24"/>
          <w:rtl/>
          <w:lang w:eastAsia="zh-CN"/>
        </w:rPr>
      </w:pPr>
      <w:r w:rsidRPr="00AF23E6">
        <w:rPr>
          <w:rFonts w:ascii="Calibri" w:eastAsia="Times New Roman" w:hAnsi="Calibri" w:cs="David" w:hint="eastAsia"/>
          <w:sz w:val="24"/>
          <w:szCs w:val="24"/>
          <w:rtl/>
          <w:lang w:eastAsia="zh-CN"/>
        </w:rPr>
        <w:t>במחקר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אחר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שנערך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בגרמניה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נמצא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שנשים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העובדות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במשרה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מלאה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מקדישות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שלוש</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שעות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ביום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יותר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לעבודות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הבית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מהגברים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הרעיון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שרווחתם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ילדים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תלויה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באימהותיהם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ולא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בחברה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המקיפה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אותם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באבותיהם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מושרש</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עמוקות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בגרמניה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ומציב</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מכשולים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ממש</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בפני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הקריירה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אימהות</w:t>
      </w:r>
      <w:r w:rsidRPr="00AF23E6">
        <w:rPr>
          <w:rFonts w:ascii="Calibri" w:eastAsia="Times New Roman" w:hAnsi="Calibri" w:cs="David"/>
          <w:sz w:val="24"/>
          <w:szCs w:val="24"/>
          <w:rtl/>
          <w:lang w:eastAsia="zh-CN"/>
        </w:rPr>
        <w:t>. "</w:t>
      </w:r>
      <w:r w:rsidRPr="00AF23E6">
        <w:rPr>
          <w:rFonts w:ascii="Calibri" w:eastAsia="Times New Roman" w:hAnsi="Calibri" w:cs="David" w:hint="eastAsia"/>
          <w:sz w:val="24"/>
          <w:szCs w:val="24"/>
          <w:rtl/>
          <w:lang w:eastAsia="zh-CN"/>
        </w:rPr>
        <w:t>זה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כמו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בצרפת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שבה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אפשר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לשתות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כוס</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שמפניה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במהלך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ההיריון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להגביל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זמן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ההנקה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ולחזור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לעבודה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ולחיים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המבוגרים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שלושה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חודשים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אחרי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הלידה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אומרת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החוקרת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הצרפתייה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וינקן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גרמנייה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שחוזרת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לעבודה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בלי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לקחת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חופשת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לידה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שנה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שלוש</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שנים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מסתכנת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בהצגתה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עלולה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להיחשב</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לאם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הזורקת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שמשאירה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ילדיה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אצל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מטפלת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כדי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שתוכל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להמשיך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לחתור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להשגת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מטרותיה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האישיות</w:t>
      </w:r>
      <w:r w:rsidRPr="00AF23E6">
        <w:rPr>
          <w:rFonts w:ascii="Calibri" w:eastAsia="Times New Roman" w:hAnsi="Calibri" w:cs="David"/>
          <w:sz w:val="24"/>
          <w:szCs w:val="24"/>
          <w:rtl/>
          <w:lang w:eastAsia="zh-CN"/>
        </w:rPr>
        <w:t xml:space="preserve">. </w:t>
      </w:r>
    </w:p>
    <w:p w:rsidR="00AF23E6" w:rsidRPr="00AF23E6" w:rsidRDefault="00AF23E6" w:rsidP="00AF23E6">
      <w:pPr>
        <w:spacing w:after="120" w:line="312" w:lineRule="auto"/>
        <w:rPr>
          <w:rFonts w:ascii="Calibri" w:eastAsia="Times New Roman" w:hAnsi="Calibri" w:cs="David"/>
          <w:sz w:val="24"/>
          <w:szCs w:val="24"/>
          <w:rtl/>
          <w:lang w:eastAsia="zh-CN"/>
        </w:rPr>
      </w:pPr>
      <w:r w:rsidRPr="00AF23E6">
        <w:rPr>
          <w:rFonts w:ascii="Calibri" w:eastAsia="Times New Roman" w:hAnsi="Calibri" w:cs="David" w:hint="eastAsia"/>
          <w:sz w:val="24"/>
          <w:szCs w:val="24"/>
          <w:rtl/>
          <w:lang w:eastAsia="zh-CN"/>
        </w:rPr>
        <w:t>לפני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כעשור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בזמן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עלייתה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לשלטון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הקנצלרית</w:t>
      </w:r>
      <w:r w:rsidRPr="00AF23E6">
        <w:rPr>
          <w:rFonts w:ascii="Calibri" w:eastAsia="Times New Roman" w:hAnsi="Calibri" w:cs="David"/>
          <w:sz w:val="24"/>
          <w:szCs w:val="24"/>
          <w:rtl/>
          <w:lang w:eastAsia="zh-CN"/>
        </w:rPr>
        <w:t xml:space="preserve"> (</w:t>
      </w:r>
      <w:proofErr w:type="spellStart"/>
      <w:r w:rsidRPr="00AF23E6">
        <w:rPr>
          <w:rFonts w:ascii="Calibri" w:eastAsia="Times New Roman" w:hAnsi="Calibri" w:cs="David" w:hint="eastAsia"/>
          <w:sz w:val="24"/>
          <w:szCs w:val="24"/>
          <w:rtl/>
          <w:lang w:eastAsia="zh-CN"/>
        </w:rPr>
        <w:t>ראשת</w:t>
      </w:r>
      <w:proofErr w:type="spellEnd"/>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הממשלה</w:t>
      </w:r>
      <w:r w:rsidRPr="00AF23E6">
        <w:rPr>
          <w:rFonts w:ascii="Calibri" w:eastAsia="Times New Roman" w:hAnsi="Calibri" w:cs="David"/>
          <w:sz w:val="24"/>
          <w:szCs w:val="24"/>
          <w:rtl/>
          <w:lang w:eastAsia="zh-CN"/>
        </w:rPr>
        <w:t xml:space="preserve">), </w:t>
      </w:r>
      <w:proofErr w:type="spellStart"/>
      <w:r w:rsidRPr="00AF23E6">
        <w:rPr>
          <w:rFonts w:ascii="Calibri" w:eastAsia="Times New Roman" w:hAnsi="Calibri" w:cs="David" w:hint="eastAsia"/>
          <w:sz w:val="24"/>
          <w:szCs w:val="24"/>
          <w:rtl/>
          <w:lang w:eastAsia="zh-CN"/>
        </w:rPr>
        <w:t>אנגלה</w:t>
      </w:r>
      <w:proofErr w:type="spellEnd"/>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מרקל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הוחלט</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להוביל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מדיניות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חדשה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שמטרתה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לטפל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בשיעור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הילודה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הנמוך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מדיניות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זו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כללה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אף</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הצעת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תמריצים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לאבות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שייקחו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חופשת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לידה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ויהפכו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ויהיו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מעורבים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יותר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בגידול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ילדיהם</w:t>
      </w:r>
      <w:r w:rsidRPr="00AF23E6">
        <w:rPr>
          <w:rFonts w:ascii="Calibri" w:eastAsia="Times New Roman" w:hAnsi="Calibri" w:cs="David"/>
          <w:sz w:val="24"/>
          <w:szCs w:val="24"/>
          <w:rtl/>
          <w:lang w:eastAsia="zh-CN"/>
        </w:rPr>
        <w:t xml:space="preserve">. </w:t>
      </w:r>
    </w:p>
    <w:p w:rsidR="00AF23E6" w:rsidRPr="00AF23E6" w:rsidRDefault="00AF23E6" w:rsidP="00AF23E6">
      <w:pPr>
        <w:spacing w:after="120" w:line="312" w:lineRule="auto"/>
        <w:rPr>
          <w:rFonts w:ascii="Calibri" w:eastAsia="Times New Roman" w:hAnsi="Calibri" w:cs="David"/>
          <w:sz w:val="24"/>
          <w:szCs w:val="24"/>
          <w:rtl/>
          <w:lang w:eastAsia="zh-CN"/>
        </w:rPr>
      </w:pPr>
      <w:r w:rsidRPr="00AF23E6">
        <w:rPr>
          <w:rFonts w:ascii="Calibri" w:eastAsia="Times New Roman" w:hAnsi="Calibri" w:cs="David" w:hint="eastAsia"/>
          <w:sz w:val="24"/>
          <w:szCs w:val="24"/>
          <w:rtl/>
          <w:lang w:eastAsia="zh-CN"/>
        </w:rPr>
        <w:t>לסיכום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התקשורת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בגרמניה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מזגזגת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בינתיים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בין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הקריאות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להציג</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דימוי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שונה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אימהות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כזו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שתהיה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כרוכה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בפחות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הקרבה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עצמית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לבין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הקנטות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נגד</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צעירות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בכייניות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שאובססיביות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לגבי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בנוגע</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להגשמה</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העצמית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שלהן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אך</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יש</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נשים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שבחרו</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להישאר</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לחלוטין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מחוץ</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w:t>
      </w:r>
      <w:r w:rsidRPr="00AF23E6">
        <w:rPr>
          <w:rFonts w:ascii="Calibri" w:eastAsia="Times New Roman" w:hAnsi="Calibri" w:cs="David"/>
          <w:sz w:val="24"/>
          <w:szCs w:val="24"/>
          <w:rtl/>
          <w:lang w:eastAsia="zh-CN"/>
        </w:rPr>
        <w:t>"</w:t>
      </w:r>
      <w:r w:rsidRPr="00AF23E6">
        <w:rPr>
          <w:rFonts w:ascii="Calibri" w:eastAsia="Times New Roman" w:hAnsi="Calibri" w:cs="David" w:hint="eastAsia"/>
          <w:sz w:val="24"/>
          <w:szCs w:val="24"/>
          <w:rtl/>
          <w:lang w:eastAsia="zh-CN"/>
        </w:rPr>
        <w:t>מלחמות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האימהות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מגנות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על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זכותן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שלא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להביא</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ילדים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לעולם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במקום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ונמנעות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מלנהל</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קרב</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יום</w:t>
      </w:r>
      <w:r w:rsidRPr="00AF23E6">
        <w:rPr>
          <w:rFonts w:ascii="Calibri" w:eastAsia="Times New Roman" w:hAnsi="Calibri" w:cs="David"/>
          <w:sz w:val="24"/>
          <w:szCs w:val="24"/>
          <w:rtl/>
          <w:lang w:eastAsia="zh-CN"/>
        </w:rPr>
        <w:t>-</w:t>
      </w:r>
      <w:r w:rsidRPr="00AF23E6">
        <w:rPr>
          <w:rFonts w:ascii="Calibri" w:eastAsia="Times New Roman" w:hAnsi="Calibri" w:cs="David" w:hint="eastAsia"/>
          <w:sz w:val="24"/>
          <w:szCs w:val="24"/>
          <w:rtl/>
          <w:lang w:eastAsia="zh-CN"/>
        </w:rPr>
        <w:t>יומי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ובין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התפקיד</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ההורי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התובעני</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לבין</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אפשרויות</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הקידום</w:t>
      </w:r>
      <w:r w:rsidRPr="00AF23E6">
        <w:rPr>
          <w:rFonts w:ascii="Calibri" w:eastAsia="Times New Roman" w:hAnsi="Calibri" w:cs="David"/>
          <w:sz w:val="24"/>
          <w:szCs w:val="24"/>
          <w:rtl/>
          <w:lang w:eastAsia="zh-CN"/>
        </w:rPr>
        <w:t xml:space="preserve"> </w:t>
      </w:r>
      <w:r w:rsidRPr="00AF23E6">
        <w:rPr>
          <w:rFonts w:ascii="Calibri" w:eastAsia="Times New Roman" w:hAnsi="Calibri" w:cs="David" w:hint="eastAsia"/>
          <w:sz w:val="24"/>
          <w:szCs w:val="24"/>
          <w:rtl/>
          <w:lang w:eastAsia="zh-CN"/>
        </w:rPr>
        <w:t>והקריירה</w:t>
      </w:r>
      <w:r w:rsidRPr="00AF23E6">
        <w:rPr>
          <w:rFonts w:ascii="Calibri" w:eastAsia="Times New Roman" w:hAnsi="Calibri" w:cs="David"/>
          <w:sz w:val="24"/>
          <w:szCs w:val="24"/>
          <w:rtl/>
          <w:lang w:eastAsia="zh-CN"/>
        </w:rPr>
        <w:t>.</w:t>
      </w:r>
    </w:p>
    <w:p w:rsidR="00AF23E6" w:rsidRPr="00D81C29" w:rsidRDefault="00AF23E6" w:rsidP="00AF23E6">
      <w:pPr>
        <w:spacing w:after="120" w:line="312" w:lineRule="auto"/>
        <w:rPr>
          <w:rFonts w:ascii="Calibri" w:eastAsia="Times New Roman" w:hAnsi="Calibri" w:cs="David"/>
          <w:b/>
          <w:bCs/>
          <w:sz w:val="24"/>
          <w:szCs w:val="24"/>
          <w:rtl/>
          <w:lang w:eastAsia="zh-CN"/>
        </w:rPr>
      </w:pPr>
    </w:p>
    <w:p w:rsidR="00AF23E6" w:rsidRPr="00D81C29" w:rsidRDefault="00D81C29" w:rsidP="00AF23E6">
      <w:pPr>
        <w:spacing w:after="120" w:line="312" w:lineRule="auto"/>
        <w:rPr>
          <w:rFonts w:ascii="Calibri" w:eastAsia="Times New Roman" w:hAnsi="Calibri" w:cs="David"/>
          <w:b/>
          <w:bCs/>
          <w:sz w:val="24"/>
          <w:szCs w:val="24"/>
          <w:rtl/>
          <w:lang w:eastAsia="zh-CN"/>
        </w:rPr>
      </w:pPr>
      <w:r w:rsidRPr="00D81C29">
        <w:rPr>
          <w:rFonts w:ascii="Calibri" w:eastAsia="Times New Roman" w:hAnsi="Calibri" w:cs="David" w:hint="cs"/>
          <w:b/>
          <w:bCs/>
          <w:sz w:val="24"/>
          <w:szCs w:val="24"/>
          <w:rtl/>
          <w:lang w:eastAsia="zh-CN"/>
        </w:rPr>
        <w:t xml:space="preserve">                 **********************************************************************</w:t>
      </w:r>
    </w:p>
    <w:p w:rsidR="00AF23E6" w:rsidRPr="00AF23E6" w:rsidRDefault="00AF23E6" w:rsidP="00AF23E6">
      <w:pPr>
        <w:spacing w:after="120" w:line="312" w:lineRule="auto"/>
        <w:rPr>
          <w:rFonts w:ascii="Calibri" w:eastAsia="Times New Roman" w:hAnsi="Calibri" w:cs="David"/>
          <w:b/>
          <w:bCs/>
          <w:sz w:val="24"/>
          <w:szCs w:val="24"/>
          <w:u w:val="single"/>
          <w:rtl/>
          <w:lang w:eastAsia="zh-CN"/>
        </w:rPr>
      </w:pPr>
      <w:r w:rsidRPr="00AF23E6">
        <w:rPr>
          <w:rFonts w:ascii="Calibri" w:eastAsia="Times New Roman" w:hAnsi="Calibri" w:cs="David" w:hint="cs"/>
          <w:b/>
          <w:bCs/>
          <w:sz w:val="24"/>
          <w:szCs w:val="24"/>
          <w:u w:val="single"/>
          <w:rtl/>
          <w:lang w:eastAsia="zh-CN"/>
        </w:rPr>
        <w:t>נספח מס. 2 : אנסין בסוציולוגיה מבגרות תשע"ח</w:t>
      </w:r>
    </w:p>
    <w:p w:rsidR="00AF23E6" w:rsidRPr="00AF23E6" w:rsidRDefault="00AF23E6" w:rsidP="00AF23E6">
      <w:pPr>
        <w:spacing w:after="0" w:line="240" w:lineRule="auto"/>
        <w:jc w:val="center"/>
        <w:rPr>
          <w:rFonts w:ascii="David" w:eastAsia="Calibri" w:hAnsi="David" w:cs="David"/>
          <w:b/>
          <w:bCs/>
          <w:sz w:val="24"/>
          <w:szCs w:val="24"/>
          <w:rtl/>
          <w:lang w:eastAsia="zh-CN"/>
        </w:rPr>
      </w:pPr>
      <w:r w:rsidRPr="00AF23E6">
        <w:rPr>
          <w:rFonts w:ascii="David" w:eastAsia="Calibri" w:hAnsi="David" w:cs="David" w:hint="cs"/>
          <w:b/>
          <w:bCs/>
          <w:sz w:val="24"/>
          <w:szCs w:val="24"/>
          <w:rtl/>
          <w:lang w:eastAsia="zh-CN"/>
        </w:rPr>
        <w:t>קטע אנסין: ה</w:t>
      </w:r>
      <w:r w:rsidRPr="00AF23E6">
        <w:rPr>
          <w:rFonts w:ascii="David" w:eastAsia="Calibri" w:hAnsi="David" w:cs="David"/>
          <w:b/>
          <w:bCs/>
          <w:sz w:val="24"/>
          <w:szCs w:val="24"/>
          <w:rtl/>
          <w:lang w:eastAsia="zh-CN"/>
        </w:rPr>
        <w:t xml:space="preserve">חברה </w:t>
      </w:r>
      <w:r w:rsidRPr="00AF23E6">
        <w:rPr>
          <w:rFonts w:ascii="David" w:eastAsia="Calibri" w:hAnsi="David" w:cs="David" w:hint="cs"/>
          <w:b/>
          <w:bCs/>
          <w:sz w:val="24"/>
          <w:szCs w:val="24"/>
          <w:rtl/>
          <w:lang w:eastAsia="zh-CN"/>
        </w:rPr>
        <w:t>ה</w:t>
      </w:r>
      <w:r w:rsidRPr="00AF23E6">
        <w:rPr>
          <w:rFonts w:ascii="David" w:eastAsia="Calibri" w:hAnsi="David" w:cs="David"/>
          <w:b/>
          <w:bCs/>
          <w:sz w:val="24"/>
          <w:szCs w:val="24"/>
          <w:rtl/>
          <w:lang w:eastAsia="zh-CN"/>
        </w:rPr>
        <w:t xml:space="preserve">צרכנית </w:t>
      </w:r>
    </w:p>
    <w:p w:rsidR="00AF23E6" w:rsidRPr="00AF23E6" w:rsidRDefault="00AF23E6" w:rsidP="00AF23E6">
      <w:pPr>
        <w:spacing w:after="0" w:line="360" w:lineRule="auto"/>
        <w:jc w:val="both"/>
        <w:rPr>
          <w:rFonts w:ascii="David" w:eastAsia="Calibri" w:hAnsi="David" w:cs="David"/>
          <w:sz w:val="24"/>
          <w:szCs w:val="24"/>
          <w:rtl/>
          <w:lang w:eastAsia="zh-CN"/>
        </w:rPr>
      </w:pPr>
      <w:r w:rsidRPr="00AF23E6">
        <w:rPr>
          <w:rFonts w:ascii="David" w:eastAsia="Calibri" w:hAnsi="David" w:cs="David"/>
          <w:sz w:val="24"/>
          <w:szCs w:val="24"/>
          <w:rtl/>
          <w:lang w:eastAsia="zh-CN"/>
        </w:rPr>
        <w:t xml:space="preserve">אם למתבגרת </w:t>
      </w:r>
      <w:r w:rsidRPr="00AF23E6">
        <w:rPr>
          <w:rFonts w:ascii="David" w:eastAsia="Calibri" w:hAnsi="David" w:cs="David" w:hint="cs"/>
          <w:sz w:val="24"/>
          <w:szCs w:val="24"/>
          <w:rtl/>
          <w:lang w:eastAsia="zh-CN"/>
        </w:rPr>
        <w:t>משתפת בחוויותיה מבילוי משותף עם בתה המתבגרת בקניון</w:t>
      </w:r>
      <w:r w:rsidRPr="00AF23E6">
        <w:rPr>
          <w:rFonts w:ascii="David" w:eastAsia="Calibri" w:hAnsi="David" w:cs="David"/>
          <w:sz w:val="24"/>
          <w:szCs w:val="24"/>
          <w:rtl/>
          <w:lang w:eastAsia="zh-CN"/>
        </w:rPr>
        <w:t>. ב</w:t>
      </w:r>
      <w:r w:rsidRPr="00AF23E6">
        <w:rPr>
          <w:rFonts w:ascii="David" w:eastAsia="Calibri" w:hAnsi="David" w:cs="David" w:hint="cs"/>
          <w:sz w:val="24"/>
          <w:szCs w:val="24"/>
          <w:rtl/>
          <w:lang w:eastAsia="zh-CN"/>
        </w:rPr>
        <w:t>אחת ה</w:t>
      </w:r>
      <w:r w:rsidRPr="00AF23E6">
        <w:rPr>
          <w:rFonts w:ascii="David" w:eastAsia="Calibri" w:hAnsi="David" w:cs="David"/>
          <w:sz w:val="24"/>
          <w:szCs w:val="24"/>
          <w:rtl/>
          <w:lang w:eastAsia="zh-CN"/>
        </w:rPr>
        <w:t>חנ</w:t>
      </w:r>
      <w:r w:rsidRPr="00AF23E6">
        <w:rPr>
          <w:rFonts w:ascii="David" w:eastAsia="Calibri" w:hAnsi="David" w:cs="David" w:hint="cs"/>
          <w:sz w:val="24"/>
          <w:szCs w:val="24"/>
          <w:rtl/>
          <w:lang w:eastAsia="zh-CN"/>
        </w:rPr>
        <w:t>וי</w:t>
      </w:r>
      <w:r w:rsidRPr="00AF23E6">
        <w:rPr>
          <w:rFonts w:ascii="David" w:eastAsia="Calibri" w:hAnsi="David" w:cs="David"/>
          <w:sz w:val="24"/>
          <w:szCs w:val="24"/>
          <w:rtl/>
          <w:lang w:eastAsia="zh-CN"/>
        </w:rPr>
        <w:t>ות, ה</w:t>
      </w:r>
      <w:r w:rsidRPr="00AF23E6">
        <w:rPr>
          <w:rFonts w:ascii="David" w:eastAsia="Calibri" w:hAnsi="David" w:cs="David" w:hint="cs"/>
          <w:sz w:val="24"/>
          <w:szCs w:val="24"/>
          <w:rtl/>
          <w:lang w:eastAsia="zh-CN"/>
        </w:rPr>
        <w:t>ן</w:t>
      </w:r>
      <w:r w:rsidRPr="00AF23E6">
        <w:rPr>
          <w:rFonts w:ascii="David" w:eastAsia="Calibri" w:hAnsi="David" w:cs="David"/>
          <w:sz w:val="24"/>
          <w:szCs w:val="24"/>
          <w:rtl/>
          <w:lang w:eastAsia="zh-CN"/>
        </w:rPr>
        <w:t xml:space="preserve"> מצאו חולצות באיכות טובה ובמחיר טוב, אך ללא כל תווי</w:t>
      </w:r>
      <w:r w:rsidRPr="00AF23E6">
        <w:rPr>
          <w:rFonts w:ascii="David" w:eastAsia="Calibri" w:hAnsi="David" w:cs="David" w:hint="cs"/>
          <w:sz w:val="24"/>
          <w:szCs w:val="24"/>
          <w:rtl/>
          <w:lang w:eastAsia="zh-CN"/>
        </w:rPr>
        <w:t>ו</w:t>
      </w:r>
      <w:r w:rsidRPr="00AF23E6">
        <w:rPr>
          <w:rFonts w:ascii="David" w:eastAsia="Calibri" w:hAnsi="David" w:cs="David"/>
          <w:sz w:val="24"/>
          <w:szCs w:val="24"/>
          <w:rtl/>
          <w:lang w:eastAsia="zh-CN"/>
        </w:rPr>
        <w:t>ת של מותגים נחשבים. המתבגרת סירבה לרכוש א</w:t>
      </w:r>
      <w:r w:rsidRPr="00AF23E6">
        <w:rPr>
          <w:rFonts w:ascii="David" w:eastAsia="Calibri" w:hAnsi="David" w:cs="David" w:hint="cs"/>
          <w:sz w:val="24"/>
          <w:szCs w:val="24"/>
          <w:rtl/>
          <w:lang w:eastAsia="zh-CN"/>
        </w:rPr>
        <w:t>ת החולצות</w:t>
      </w:r>
      <w:r w:rsidRPr="00AF23E6">
        <w:rPr>
          <w:rFonts w:ascii="David" w:eastAsia="Calibri" w:hAnsi="David" w:cs="David"/>
          <w:sz w:val="24"/>
          <w:szCs w:val="24"/>
          <w:rtl/>
          <w:lang w:eastAsia="zh-CN"/>
        </w:rPr>
        <w:t xml:space="preserve"> ואמרה לאימה:" אני רוצה רק חולצות של מותגים כמו כל החברות שלי"</w:t>
      </w:r>
      <w:r w:rsidRPr="00AF23E6">
        <w:rPr>
          <w:rFonts w:ascii="David" w:eastAsia="Calibri" w:hAnsi="David" w:cs="David" w:hint="cs"/>
          <w:sz w:val="24"/>
          <w:szCs w:val="24"/>
          <w:rtl/>
          <w:lang w:eastAsia="zh-CN"/>
        </w:rPr>
        <w:t>.</w:t>
      </w:r>
    </w:p>
    <w:p w:rsidR="00AF23E6" w:rsidRPr="00AF23E6" w:rsidRDefault="00AF23E6" w:rsidP="00AF23E6">
      <w:pPr>
        <w:spacing w:after="0" w:line="360" w:lineRule="auto"/>
        <w:jc w:val="both"/>
        <w:rPr>
          <w:rFonts w:ascii="David" w:eastAsia="Calibri" w:hAnsi="David" w:cs="David"/>
          <w:sz w:val="24"/>
          <w:szCs w:val="24"/>
          <w:rtl/>
          <w:lang w:eastAsia="zh-CN"/>
        </w:rPr>
      </w:pPr>
      <w:r w:rsidRPr="00AF23E6">
        <w:rPr>
          <w:rFonts w:ascii="David" w:eastAsia="Calibri" w:hAnsi="David" w:cs="David"/>
          <w:sz w:val="24"/>
          <w:szCs w:val="24"/>
          <w:rtl/>
          <w:lang w:eastAsia="zh-CN"/>
        </w:rPr>
        <w:t>חוקרים היו מסבירים את התנהגותה של המתבגרת בכך שהצריכה ממלאת תפקיד מרכזי בהבניית הזהות האישית ("אני הוא מה שאני לובש", ה"נייד שלי, הוא הסגנון שלי"). אופי הצריכה הפך לכלי לתקשורת חברתית אשר במסגרתה מועברים מסרים  מאדם אחד לאחר</w:t>
      </w:r>
      <w:r w:rsidRPr="00AF23E6">
        <w:rPr>
          <w:rFonts w:ascii="David" w:eastAsia="Calibri" w:hAnsi="David" w:cs="David" w:hint="cs"/>
          <w:sz w:val="24"/>
          <w:szCs w:val="24"/>
          <w:rtl/>
          <w:lang w:eastAsia="zh-CN"/>
        </w:rPr>
        <w:t>.</w:t>
      </w:r>
      <w:r w:rsidRPr="00AF23E6">
        <w:rPr>
          <w:rFonts w:ascii="David" w:eastAsia="Calibri" w:hAnsi="David" w:cs="David"/>
          <w:sz w:val="24"/>
          <w:szCs w:val="24"/>
          <w:rtl/>
          <w:lang w:eastAsia="zh-CN"/>
        </w:rPr>
        <w:t xml:space="preserve"> די ל</w:t>
      </w:r>
      <w:r w:rsidRPr="00AF23E6">
        <w:rPr>
          <w:rFonts w:ascii="David" w:eastAsia="Calibri" w:hAnsi="David" w:cs="David" w:hint="cs"/>
          <w:sz w:val="24"/>
          <w:szCs w:val="24"/>
          <w:rtl/>
          <w:lang w:eastAsia="zh-CN"/>
        </w:rPr>
        <w:t xml:space="preserve">מתבגר </w:t>
      </w:r>
      <w:r w:rsidRPr="00AF23E6">
        <w:rPr>
          <w:rFonts w:ascii="David" w:eastAsia="Calibri" w:hAnsi="David" w:cs="David"/>
          <w:sz w:val="24"/>
          <w:szCs w:val="24"/>
          <w:rtl/>
          <w:lang w:eastAsia="zh-CN"/>
        </w:rPr>
        <w:t xml:space="preserve">לרכוש אביזר </w:t>
      </w:r>
      <w:r w:rsidRPr="00AF23E6">
        <w:rPr>
          <w:rFonts w:ascii="David" w:eastAsia="Calibri" w:hAnsi="David" w:cs="David"/>
          <w:sz w:val="24"/>
          <w:szCs w:val="24"/>
          <w:rtl/>
          <w:lang w:eastAsia="zh-CN"/>
        </w:rPr>
        <w:lastRenderedPageBreak/>
        <w:t xml:space="preserve">בחנות כדי ל"ספר" על טעמו וסגנונו . כתוצאה מכך, המוצרים מהווים נקודת השוואה תמידית </w:t>
      </w:r>
      <w:r w:rsidRPr="00AF23E6">
        <w:rPr>
          <w:rFonts w:ascii="David" w:eastAsia="Calibri" w:hAnsi="David" w:cs="David" w:hint="cs"/>
          <w:sz w:val="24"/>
          <w:szCs w:val="24"/>
          <w:rtl/>
          <w:lang w:eastAsia="zh-CN"/>
        </w:rPr>
        <w:t>ה</w:t>
      </w:r>
      <w:r w:rsidRPr="00AF23E6">
        <w:rPr>
          <w:rFonts w:ascii="David" w:eastAsia="Calibri" w:hAnsi="David" w:cs="David"/>
          <w:sz w:val="24"/>
          <w:szCs w:val="24"/>
          <w:rtl/>
          <w:lang w:eastAsia="zh-CN"/>
        </w:rPr>
        <w:t xml:space="preserve">יוצרת במתבגר שאיפה לחיקוי </w:t>
      </w:r>
      <w:r w:rsidRPr="00AF23E6">
        <w:rPr>
          <w:rFonts w:ascii="David" w:eastAsia="Calibri" w:hAnsi="David" w:cs="David" w:hint="cs"/>
          <w:sz w:val="24"/>
          <w:szCs w:val="24"/>
          <w:rtl/>
          <w:lang w:eastAsia="zh-CN"/>
        </w:rPr>
        <w:t>של מתבגרים אחרים.</w:t>
      </w:r>
    </w:p>
    <w:p w:rsidR="00AF23E6" w:rsidRPr="00AF23E6" w:rsidRDefault="00AF23E6" w:rsidP="00AF23E6">
      <w:pPr>
        <w:spacing w:after="0" w:line="360" w:lineRule="auto"/>
        <w:jc w:val="both"/>
        <w:rPr>
          <w:rFonts w:ascii="David" w:eastAsia="Calibri" w:hAnsi="David" w:cs="David"/>
          <w:sz w:val="24"/>
          <w:szCs w:val="24"/>
          <w:rtl/>
          <w:lang w:eastAsia="zh-CN"/>
        </w:rPr>
      </w:pPr>
      <w:r w:rsidRPr="00AF23E6">
        <w:rPr>
          <w:rFonts w:ascii="David" w:eastAsia="Calibri" w:hAnsi="David" w:cs="David"/>
          <w:sz w:val="24"/>
          <w:szCs w:val="24"/>
          <w:rtl/>
          <w:lang w:eastAsia="zh-CN"/>
        </w:rPr>
        <w:t>מתבגרים בכל העולם יוצרים קשר זה עם זה באמצעות הרשתות החברתיות, רוכשים מוצרים דומים, שומעים אותן להקות, צופים באותן סדרות וסרטים ואף לובשים מותגים של חברות אופנה בן לאומיות.</w:t>
      </w:r>
    </w:p>
    <w:p w:rsidR="00AF23E6" w:rsidRPr="00AF23E6" w:rsidRDefault="00AF23E6" w:rsidP="00AF23E6">
      <w:pPr>
        <w:spacing w:after="0" w:line="360" w:lineRule="auto"/>
        <w:jc w:val="both"/>
        <w:rPr>
          <w:rFonts w:ascii="David" w:eastAsia="Calibri" w:hAnsi="David" w:cs="David"/>
          <w:sz w:val="24"/>
          <w:szCs w:val="24"/>
          <w:rtl/>
          <w:lang w:eastAsia="zh-CN"/>
        </w:rPr>
      </w:pPr>
      <w:r w:rsidRPr="00AF23E6">
        <w:rPr>
          <w:rFonts w:ascii="David" w:eastAsia="Calibri" w:hAnsi="David" w:cs="David"/>
          <w:sz w:val="24"/>
          <w:szCs w:val="24"/>
          <w:rtl/>
          <w:lang w:eastAsia="zh-CN"/>
        </w:rPr>
        <w:t xml:space="preserve">תרבות הצריכה, בדרכי פרסום שונות, מנסה לשכנע אותנו, שניתן למלא צרכים רוחניים במוצרים חומריים. כתוצאה מכך, נוצרות אצלנו ציפיות ותקווה לאושר אם רק נשיג את המוצר הבא. </w:t>
      </w:r>
    </w:p>
    <w:p w:rsidR="00AF23E6" w:rsidRPr="00AF23E6" w:rsidRDefault="00AF23E6" w:rsidP="00AF23E6">
      <w:pPr>
        <w:spacing w:after="0" w:line="360" w:lineRule="auto"/>
        <w:jc w:val="both"/>
        <w:rPr>
          <w:rFonts w:ascii="David" w:eastAsia="Calibri" w:hAnsi="David" w:cs="David"/>
          <w:sz w:val="24"/>
          <w:szCs w:val="24"/>
          <w:rtl/>
          <w:lang w:eastAsia="zh-CN"/>
        </w:rPr>
      </w:pPr>
      <w:r w:rsidRPr="00AF23E6">
        <w:rPr>
          <w:rFonts w:ascii="David" w:eastAsia="Calibri" w:hAnsi="David" w:cs="David"/>
          <w:sz w:val="24"/>
          <w:szCs w:val="24"/>
          <w:rtl/>
          <w:lang w:eastAsia="zh-CN"/>
        </w:rPr>
        <w:t>דוגמה טובה לכך</w:t>
      </w:r>
      <w:r w:rsidRPr="00AF23E6">
        <w:rPr>
          <w:rFonts w:ascii="David" w:eastAsia="Calibri" w:hAnsi="David" w:cs="David" w:hint="cs"/>
          <w:sz w:val="24"/>
          <w:szCs w:val="24"/>
          <w:rtl/>
          <w:lang w:eastAsia="zh-CN"/>
        </w:rPr>
        <w:t>,</w:t>
      </w:r>
      <w:r w:rsidRPr="00AF23E6">
        <w:rPr>
          <w:rFonts w:ascii="David" w:eastAsia="Calibri" w:hAnsi="David" w:cs="David"/>
          <w:sz w:val="24"/>
          <w:szCs w:val="24"/>
          <w:rtl/>
          <w:lang w:eastAsia="zh-CN"/>
        </w:rPr>
        <w:t xml:space="preserve"> </w:t>
      </w:r>
      <w:r w:rsidRPr="00AF23E6">
        <w:rPr>
          <w:rFonts w:ascii="David" w:eastAsia="Calibri" w:hAnsi="David" w:cs="David" w:hint="cs"/>
          <w:sz w:val="24"/>
          <w:szCs w:val="24"/>
          <w:rtl/>
          <w:lang w:eastAsia="zh-CN"/>
        </w:rPr>
        <w:t xml:space="preserve">ניתן לראות </w:t>
      </w:r>
      <w:r w:rsidRPr="00AF23E6">
        <w:rPr>
          <w:rFonts w:ascii="David" w:eastAsia="Calibri" w:hAnsi="David" w:cs="David"/>
          <w:sz w:val="24"/>
          <w:szCs w:val="24"/>
          <w:rtl/>
          <w:lang w:eastAsia="zh-CN"/>
        </w:rPr>
        <w:t>ביחס של תרבות הצריכה לגוף האנושי בדומה לרכב הזקוק לאחזקה, לשירות, לשמירה ולתשומת לב. בזמננו, החינוך לבריאות התרחב ועל הפרט מוטלת האחריות האישית לשמירה על גופו ומראהו. הוכחה לכך ניתן למצוא ב</w:t>
      </w:r>
      <w:r w:rsidRPr="00AF23E6">
        <w:rPr>
          <w:rFonts w:ascii="David" w:eastAsia="Calibri" w:hAnsi="David" w:cs="David" w:hint="cs"/>
          <w:sz w:val="24"/>
          <w:szCs w:val="24"/>
          <w:rtl/>
          <w:lang w:eastAsia="zh-CN"/>
        </w:rPr>
        <w:t>עיתונים</w:t>
      </w:r>
      <w:r w:rsidRPr="00AF23E6">
        <w:rPr>
          <w:rFonts w:ascii="David" w:eastAsia="Calibri" w:hAnsi="David" w:cs="David"/>
          <w:sz w:val="24"/>
          <w:szCs w:val="24"/>
          <w:rtl/>
          <w:lang w:eastAsia="zh-CN"/>
        </w:rPr>
        <w:t xml:space="preserve"> הרבים העוסקים בבריאות, במזון בריא ובכושר. קיימת העדפה ברורה של הדמות הרזה על דמות המלאה או השמנה. בני נוער רבים מפנימים את התדמיות הללו ומאמינים שרזון ופיתוח גוף יוביל אותם למקובלות חברתית.</w:t>
      </w:r>
    </w:p>
    <w:p w:rsidR="00AF23E6" w:rsidRDefault="00AF23E6" w:rsidP="00AF23E6">
      <w:pPr>
        <w:spacing w:after="0" w:line="360" w:lineRule="auto"/>
        <w:jc w:val="both"/>
        <w:rPr>
          <w:rFonts w:ascii="David" w:eastAsia="Calibri" w:hAnsi="David" w:cs="David"/>
          <w:sz w:val="24"/>
          <w:szCs w:val="24"/>
          <w:rtl/>
          <w:lang w:eastAsia="zh-CN"/>
        </w:rPr>
      </w:pPr>
      <w:r w:rsidRPr="00AF23E6">
        <w:rPr>
          <w:rFonts w:ascii="David" w:eastAsia="Calibri" w:hAnsi="David" w:cs="David"/>
          <w:sz w:val="24"/>
          <w:szCs w:val="24"/>
          <w:rtl/>
          <w:lang w:eastAsia="zh-CN"/>
        </w:rPr>
        <w:t>תרבות הצריכה משפיעה גם על המשפחה</w:t>
      </w:r>
      <w:r w:rsidRPr="00AF23E6">
        <w:rPr>
          <w:rFonts w:ascii="David" w:eastAsia="Calibri" w:hAnsi="David" w:cs="David" w:hint="cs"/>
          <w:sz w:val="24"/>
          <w:szCs w:val="24"/>
          <w:rtl/>
          <w:lang w:eastAsia="zh-CN"/>
        </w:rPr>
        <w:t xml:space="preserve"> ומייצרת עימותים בין גברים ונשים</w:t>
      </w:r>
      <w:r w:rsidRPr="00AF23E6">
        <w:rPr>
          <w:rFonts w:ascii="David" w:eastAsia="Calibri" w:hAnsi="David" w:cs="David"/>
          <w:sz w:val="24"/>
          <w:szCs w:val="24"/>
          <w:rtl/>
          <w:lang w:eastAsia="zh-CN"/>
        </w:rPr>
        <w:t>, שכן ההורים בחברה הפוסט מודרנית מבלים זמן רב יותר בעבודה בשאיפה לאושר והגשמה עצמית, מבלים פחות עם ילדיהם ומקדישים פחות זמן לחיי הזוגיות. לא פעם הפיצוי לכל אלה בא לידי ביטוי בצריכה מוגברת. יותר ויותר זוגות נקלעים לחובות בניסיון למלא את הבית במוצרים חדשים</w:t>
      </w:r>
      <w:r w:rsidRPr="00AF23E6">
        <w:rPr>
          <w:rFonts w:ascii="David" w:eastAsia="Calibri" w:hAnsi="David" w:cs="David" w:hint="cs"/>
          <w:sz w:val="24"/>
          <w:szCs w:val="24"/>
          <w:rtl/>
          <w:lang w:eastAsia="zh-CN"/>
        </w:rPr>
        <w:t xml:space="preserve"> ובמותגים</w:t>
      </w:r>
      <w:r w:rsidRPr="00AF23E6">
        <w:rPr>
          <w:rFonts w:ascii="David" w:eastAsia="Calibri" w:hAnsi="David" w:cs="David"/>
          <w:sz w:val="24"/>
          <w:szCs w:val="24"/>
          <w:rtl/>
          <w:lang w:eastAsia="zh-CN"/>
        </w:rPr>
        <w:t xml:space="preserve"> דבר המוביל למתחים כלכליים </w:t>
      </w:r>
      <w:r w:rsidRPr="00AF23E6">
        <w:rPr>
          <w:rFonts w:ascii="David" w:eastAsia="Calibri" w:hAnsi="David" w:cs="David" w:hint="cs"/>
          <w:sz w:val="24"/>
          <w:szCs w:val="24"/>
          <w:rtl/>
          <w:lang w:eastAsia="zh-CN"/>
        </w:rPr>
        <w:t>ב</w:t>
      </w:r>
      <w:r w:rsidRPr="00AF23E6">
        <w:rPr>
          <w:rFonts w:ascii="David" w:eastAsia="Calibri" w:hAnsi="David" w:cs="David"/>
          <w:sz w:val="24"/>
          <w:szCs w:val="24"/>
          <w:rtl/>
          <w:lang w:eastAsia="zh-CN"/>
        </w:rPr>
        <w:t>ין בני הזוג ועלייה באחוזי הגירושין. ילדים מגיל קטן מהווים מטרה לפרסומות והופכים חומרניים יותר ופחות רגישים לסביבה והפערים הכלכליים בין קבוצות שונות בחברה גדלים ומעמקים</w:t>
      </w:r>
      <w:r w:rsidRPr="00AF23E6">
        <w:rPr>
          <w:rFonts w:ascii="David" w:eastAsia="Calibri" w:hAnsi="David" w:cs="David" w:hint="cs"/>
          <w:sz w:val="24"/>
          <w:szCs w:val="24"/>
          <w:rtl/>
          <w:lang w:eastAsia="zh-CN"/>
        </w:rPr>
        <w:t>.</w:t>
      </w:r>
    </w:p>
    <w:p w:rsidR="00A75CFC" w:rsidRPr="00D81C29" w:rsidRDefault="00D81C29" w:rsidP="00AF23E6">
      <w:pPr>
        <w:spacing w:after="0" w:line="360" w:lineRule="auto"/>
        <w:jc w:val="both"/>
        <w:rPr>
          <w:rFonts w:ascii="David" w:eastAsia="Calibri" w:hAnsi="David" w:cs="David" w:hint="cs"/>
          <w:b/>
          <w:bCs/>
          <w:sz w:val="24"/>
          <w:szCs w:val="24"/>
          <w:rtl/>
          <w:lang w:eastAsia="zh-CN"/>
        </w:rPr>
      </w:pPr>
      <w:r>
        <w:rPr>
          <w:rFonts w:ascii="David" w:eastAsia="Calibri" w:hAnsi="David" w:cs="David" w:hint="cs"/>
          <w:sz w:val="24"/>
          <w:szCs w:val="24"/>
          <w:rtl/>
          <w:lang w:eastAsia="zh-CN"/>
        </w:rPr>
        <w:t xml:space="preserve">     </w:t>
      </w:r>
    </w:p>
    <w:p w:rsidR="00D81C29" w:rsidRPr="00D81C29" w:rsidRDefault="00D81C29" w:rsidP="00AF23E6">
      <w:pPr>
        <w:spacing w:after="0" w:line="360" w:lineRule="auto"/>
        <w:jc w:val="both"/>
        <w:rPr>
          <w:rFonts w:ascii="David" w:eastAsia="Calibri" w:hAnsi="David" w:cs="David"/>
          <w:b/>
          <w:bCs/>
          <w:sz w:val="24"/>
          <w:szCs w:val="24"/>
          <w:rtl/>
          <w:lang w:eastAsia="zh-CN"/>
        </w:rPr>
      </w:pPr>
      <w:r w:rsidRPr="00D81C29">
        <w:rPr>
          <w:rFonts w:ascii="David" w:eastAsia="Calibri" w:hAnsi="David" w:cs="David" w:hint="cs"/>
          <w:b/>
          <w:bCs/>
          <w:sz w:val="24"/>
          <w:szCs w:val="24"/>
          <w:rtl/>
          <w:lang w:eastAsia="zh-CN"/>
        </w:rPr>
        <w:t xml:space="preserve">               ***************************************************************************</w:t>
      </w:r>
    </w:p>
    <w:p w:rsidR="00A75CFC" w:rsidRDefault="00A75CFC" w:rsidP="00AF23E6">
      <w:pPr>
        <w:spacing w:after="0" w:line="360" w:lineRule="auto"/>
        <w:jc w:val="both"/>
        <w:rPr>
          <w:rFonts w:ascii="David" w:eastAsia="Calibri" w:hAnsi="David" w:cs="David"/>
          <w:sz w:val="24"/>
          <w:szCs w:val="24"/>
          <w:rtl/>
          <w:lang w:eastAsia="zh-CN"/>
        </w:rPr>
      </w:pPr>
    </w:p>
    <w:p w:rsidR="00A75CFC" w:rsidRPr="00A75CFC" w:rsidRDefault="00A75CFC" w:rsidP="00AF23E6">
      <w:pPr>
        <w:spacing w:after="0" w:line="360" w:lineRule="auto"/>
        <w:jc w:val="both"/>
        <w:rPr>
          <w:rFonts w:ascii="David" w:eastAsia="Calibri" w:hAnsi="David" w:cs="David"/>
          <w:b/>
          <w:bCs/>
          <w:sz w:val="24"/>
          <w:szCs w:val="24"/>
          <w:rtl/>
          <w:lang w:eastAsia="zh-CN"/>
        </w:rPr>
      </w:pPr>
    </w:p>
    <w:p w:rsidR="00A75CFC" w:rsidRDefault="00A75CFC" w:rsidP="00AF23E6">
      <w:pPr>
        <w:spacing w:after="0" w:line="360" w:lineRule="auto"/>
        <w:jc w:val="both"/>
        <w:rPr>
          <w:rFonts w:ascii="David" w:eastAsia="Calibri" w:hAnsi="David" w:cs="David"/>
          <w:b/>
          <w:bCs/>
          <w:sz w:val="24"/>
          <w:szCs w:val="24"/>
          <w:u w:val="single"/>
          <w:rtl/>
          <w:lang w:eastAsia="zh-CN"/>
        </w:rPr>
      </w:pPr>
      <w:r w:rsidRPr="00A75CFC">
        <w:rPr>
          <w:rFonts w:ascii="David" w:eastAsia="Calibri" w:hAnsi="David" w:cs="David" w:hint="cs"/>
          <w:b/>
          <w:bCs/>
          <w:sz w:val="24"/>
          <w:szCs w:val="24"/>
          <w:u w:val="single"/>
          <w:rtl/>
          <w:lang w:eastAsia="zh-CN"/>
        </w:rPr>
        <w:t xml:space="preserve">נספח מספר 3 </w:t>
      </w:r>
      <w:r w:rsidRPr="00A75CFC">
        <w:rPr>
          <w:rFonts w:ascii="David" w:eastAsia="Calibri" w:hAnsi="David" w:cs="David"/>
          <w:b/>
          <w:bCs/>
          <w:sz w:val="24"/>
          <w:szCs w:val="24"/>
          <w:u w:val="single"/>
          <w:rtl/>
          <w:lang w:eastAsia="zh-CN"/>
        </w:rPr>
        <w:t>–</w:t>
      </w:r>
      <w:r w:rsidRPr="00A75CFC">
        <w:rPr>
          <w:rFonts w:ascii="David" w:eastAsia="Calibri" w:hAnsi="David" w:cs="David" w:hint="cs"/>
          <w:b/>
          <w:bCs/>
          <w:sz w:val="24"/>
          <w:szCs w:val="24"/>
          <w:u w:val="single"/>
          <w:rtl/>
          <w:lang w:eastAsia="zh-CN"/>
        </w:rPr>
        <w:t>אנסין מבגרות בסוציולוגיה קיץ תשע"ט</w:t>
      </w:r>
    </w:p>
    <w:p w:rsidR="00A75CFC" w:rsidRPr="00A75CFC" w:rsidRDefault="00A75CFC" w:rsidP="00A75CFC">
      <w:pPr>
        <w:spacing w:after="0" w:line="360" w:lineRule="auto"/>
        <w:jc w:val="center"/>
        <w:rPr>
          <w:rFonts w:ascii="David" w:eastAsia="Calibri" w:hAnsi="David" w:cs="David"/>
          <w:b/>
          <w:bCs/>
          <w:sz w:val="24"/>
          <w:szCs w:val="24"/>
          <w:u w:val="single"/>
          <w:rtl/>
          <w:lang w:eastAsia="zh-CN"/>
        </w:rPr>
      </w:pPr>
      <w:r w:rsidRPr="00A75CFC">
        <w:rPr>
          <w:rFonts w:ascii="David" w:eastAsia="Calibri" w:hAnsi="David" w:cs="David"/>
          <w:b/>
          <w:bCs/>
          <w:sz w:val="24"/>
          <w:szCs w:val="24"/>
          <w:u w:val="single"/>
          <w:rtl/>
          <w:lang w:eastAsia="zh-CN"/>
        </w:rPr>
        <w:t>מהפכת הסלולר</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מעובד על פי:</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 xml:space="preserve">רהב-מאיר, ס. )2018 ,אוגוסט 2 .)מהפכת הסלולר 0.2 .אוחזר מתוך </w:t>
      </w:r>
      <w:proofErr w:type="spellStart"/>
      <w:r w:rsidRPr="00A75CFC">
        <w:rPr>
          <w:rFonts w:ascii="David" w:eastAsia="Calibri" w:hAnsi="David" w:cs="David"/>
          <w:sz w:val="24"/>
          <w:szCs w:val="24"/>
          <w:lang w:eastAsia="zh-CN"/>
        </w:rPr>
        <w:t>il.co.yediot.www</w:t>
      </w:r>
      <w:proofErr w:type="spellEnd"/>
      <w:r w:rsidRPr="00A75CFC">
        <w:rPr>
          <w:rFonts w:ascii="David" w:eastAsia="Calibri" w:hAnsi="David" w:cs="David"/>
          <w:sz w:val="24"/>
          <w:szCs w:val="24"/>
          <w:lang w:eastAsia="zh-CN"/>
        </w:rPr>
        <w:t>[ 2018/09/02</w:t>
      </w:r>
      <w:r w:rsidRPr="00A75CFC">
        <w:rPr>
          <w:rFonts w:ascii="David" w:eastAsia="Calibri" w:hAnsi="David" w:cs="David"/>
          <w:sz w:val="24"/>
          <w:szCs w:val="24"/>
          <w:rtl/>
          <w:lang w:eastAsia="zh-CN"/>
        </w:rPr>
        <w:t>.]</w:t>
      </w:r>
    </w:p>
    <w:p w:rsidR="00A75CFC" w:rsidRDefault="00A75CFC" w:rsidP="00A75CFC">
      <w:pPr>
        <w:spacing w:after="0" w:line="360" w:lineRule="auto"/>
        <w:rPr>
          <w:rFonts w:ascii="David" w:eastAsia="Calibri" w:hAnsi="David" w:cs="David"/>
          <w:sz w:val="24"/>
          <w:szCs w:val="24"/>
          <w:rtl/>
          <w:lang w:eastAsia="zh-CN"/>
        </w:rPr>
      </w:pPr>
      <w:proofErr w:type="spellStart"/>
      <w:r w:rsidRPr="00A75CFC">
        <w:rPr>
          <w:rFonts w:ascii="David" w:eastAsia="Calibri" w:hAnsi="David" w:cs="David"/>
          <w:sz w:val="24"/>
          <w:szCs w:val="24"/>
          <w:rtl/>
          <w:lang w:eastAsia="zh-CN"/>
        </w:rPr>
        <w:t>ויטצ'בסקי</w:t>
      </w:r>
      <w:proofErr w:type="spellEnd"/>
      <w:r w:rsidRPr="00A75CFC">
        <w:rPr>
          <w:rFonts w:ascii="David" w:eastAsia="Calibri" w:hAnsi="David" w:cs="David"/>
          <w:sz w:val="24"/>
          <w:szCs w:val="24"/>
          <w:rtl/>
          <w:lang w:eastAsia="zh-CN"/>
        </w:rPr>
        <w:t xml:space="preserve">, ד. )2012 ,יולי 31 .)מגנים על ילדים ברשת. אוחזר מתוך </w:t>
      </w:r>
      <w:proofErr w:type="spellStart"/>
      <w:r w:rsidRPr="00A75CFC">
        <w:rPr>
          <w:rFonts w:ascii="David" w:eastAsia="Calibri" w:hAnsi="David" w:cs="David"/>
          <w:sz w:val="24"/>
          <w:szCs w:val="24"/>
          <w:lang w:eastAsia="zh-CN"/>
        </w:rPr>
        <w:t>il.co.walla</w:t>
      </w:r>
      <w:proofErr w:type="spellEnd"/>
      <w:r w:rsidRPr="00A75CFC">
        <w:rPr>
          <w:rFonts w:ascii="David" w:eastAsia="Calibri" w:hAnsi="David" w:cs="David"/>
          <w:sz w:val="24"/>
          <w:szCs w:val="24"/>
          <w:lang w:eastAsia="zh-CN"/>
        </w:rPr>
        <w:t>/tech://https[ 2018/09/02</w:t>
      </w:r>
      <w:r w:rsidRPr="00A75CFC">
        <w:rPr>
          <w:rFonts w:ascii="David" w:eastAsia="Calibri" w:hAnsi="David" w:cs="David"/>
          <w:sz w:val="24"/>
          <w:szCs w:val="24"/>
          <w:rtl/>
          <w:lang w:eastAsia="zh-CN"/>
        </w:rPr>
        <w:t>.]</w:t>
      </w:r>
    </w:p>
    <w:p w:rsidR="00A75CFC" w:rsidRPr="00A75CFC" w:rsidRDefault="00A75CFC" w:rsidP="00A75CFC">
      <w:pPr>
        <w:spacing w:after="0" w:line="360" w:lineRule="auto"/>
        <w:rPr>
          <w:rFonts w:ascii="David" w:eastAsia="Calibri" w:hAnsi="David" w:cs="David"/>
          <w:sz w:val="24"/>
          <w:szCs w:val="24"/>
          <w:rtl/>
          <w:lang w:eastAsia="zh-CN"/>
        </w:rPr>
      </w:pP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לפני כשנה, חברתי לעבודה בחברת החדשות, אימא לשתי בנות בבית ספר יסודי במרכז הארץ, שיתפה אותי בחלום</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שלה לדחות את ההתמכרות של הילדות שלה לטלפון הסלולרי ולהצליח להתנגד ללחץ החברתי: "לכולם מרשים!".</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 xml:space="preserve">היא לא רוצה שהילדות הצעירות שלה יעשו פרצופים </w:t>
      </w:r>
      <w:proofErr w:type="spellStart"/>
      <w:r w:rsidRPr="00A75CFC">
        <w:rPr>
          <w:rFonts w:ascii="David" w:eastAsia="Calibri" w:hAnsi="David" w:cs="David"/>
          <w:sz w:val="24"/>
          <w:szCs w:val="24"/>
          <w:rtl/>
          <w:lang w:eastAsia="zh-CN"/>
        </w:rPr>
        <w:t>ל"אינסטוש</w:t>
      </w:r>
      <w:proofErr w:type="spellEnd"/>
      <w:r w:rsidRPr="00A75CFC">
        <w:rPr>
          <w:rFonts w:ascii="David" w:eastAsia="Calibri" w:hAnsi="David" w:cs="David"/>
          <w:sz w:val="24"/>
          <w:szCs w:val="24"/>
          <w:rtl/>
          <w:lang w:eastAsia="zh-CN"/>
        </w:rPr>
        <w:t>" ויספרו "</w:t>
      </w:r>
      <w:proofErr w:type="spellStart"/>
      <w:r w:rsidRPr="00A75CFC">
        <w:rPr>
          <w:rFonts w:ascii="David" w:eastAsia="Calibri" w:hAnsi="David" w:cs="David"/>
          <w:sz w:val="24"/>
          <w:szCs w:val="24"/>
          <w:rtl/>
          <w:lang w:eastAsia="zh-CN"/>
        </w:rPr>
        <w:t>לייקים</w:t>
      </w:r>
      <w:proofErr w:type="spellEnd"/>
      <w:r w:rsidRPr="00A75CFC">
        <w:rPr>
          <w:rFonts w:ascii="David" w:eastAsia="Calibri" w:hAnsi="David" w:cs="David"/>
          <w:sz w:val="24"/>
          <w:szCs w:val="24"/>
          <w:rtl/>
          <w:lang w:eastAsia="zh-CN"/>
        </w:rPr>
        <w:t>". היא לא רוצה שהן יעלו תמונות</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המתעדות כל מפגש שלהן עם חברותיהן לרשתות החברתיות. בליבי לא האמנתי שאימא אחת תצליח לחולל את</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lastRenderedPageBreak/>
        <w:t xml:space="preserve">השינוי. היא פתחה קבוצת </w:t>
      </w:r>
      <w:proofErr w:type="spellStart"/>
      <w:r w:rsidRPr="00A75CFC">
        <w:rPr>
          <w:rFonts w:ascii="David" w:eastAsia="Calibri" w:hAnsi="David" w:cs="David"/>
          <w:sz w:val="24"/>
          <w:szCs w:val="24"/>
          <w:rtl/>
          <w:lang w:eastAsia="zh-CN"/>
        </w:rPr>
        <w:t>פייסבוק</w:t>
      </w:r>
      <w:proofErr w:type="spellEnd"/>
      <w:r w:rsidRPr="00A75CFC">
        <w:rPr>
          <w:rFonts w:ascii="David" w:eastAsia="Calibri" w:hAnsi="David" w:cs="David"/>
          <w:sz w:val="24"/>
          <w:szCs w:val="24"/>
          <w:rtl/>
          <w:lang w:eastAsia="zh-CN"/>
        </w:rPr>
        <w:t xml:space="preserve"> ושמה "תנו לגדול על שקט — הורים חכמים קונים טלפונים טיפשים יחד",</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והתחילה לפעול. היא פנתה למומחים שייפגשו עם ההורים של ילדי השכבה ויסבירו להם שזו לא מלחמה בקדמה,</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אלא מלחמה בהתמכרות. היא ארגנה קנייה מרוכזת של טלפונים פשוטים שאין בהם אפשרות לגלוש באינטרנט.</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המציאות השתנתה: סלולרי "טיפש" הוא לא בושה מול כל החברים, משום שהוא נקנה ברכישה קבוצתית וחגיגית.</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הרעיון כבר אומץ בבתי ספר יסודיים נוספים ומאות ילדים מתחילים את שנת הלימודים בלי מכשיר בכיס שאינו</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מתאים לגילם.</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בצד קבוצה זו קמו יוזמות נוספות שמתריעות על שינוי לרעה של תרבות השיח היומיומי בעקבות השימוש הנגיש</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במדיה הדיגיטלית: "מה היינו חושבים על שני אנשים שמשוחחים ביניהם, כשלפתע אחד מהם פותח ספר ומתחיל</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 xml:space="preserve">לקרוא אותו? ובכן, היום מדובר במעשה שגרתי. זה כבר לא נחשב לא מנומס לזלזל ככה במי </w:t>
      </w:r>
      <w:proofErr w:type="spellStart"/>
      <w:r w:rsidRPr="00A75CFC">
        <w:rPr>
          <w:rFonts w:ascii="David" w:eastAsia="Calibri" w:hAnsi="David" w:cs="David"/>
          <w:sz w:val="24"/>
          <w:szCs w:val="24"/>
          <w:rtl/>
          <w:lang w:eastAsia="zh-CN"/>
        </w:rPr>
        <w:t>שלצידך</w:t>
      </w:r>
      <w:proofErr w:type="spellEnd"/>
      <w:r w:rsidRPr="00A75CFC">
        <w:rPr>
          <w:rFonts w:ascii="David" w:eastAsia="Calibri" w:hAnsi="David" w:cs="David"/>
          <w:sz w:val="24"/>
          <w:szCs w:val="24"/>
          <w:rtl/>
          <w:lang w:eastAsia="zh-CN"/>
        </w:rPr>
        <w:t>. לא רק לענות</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לשיחה, אלא גם סתם לשלוף מכשיר כדי לבדוק מי אולי חיפש אותנו".</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בין מבקרי המדיה הדיגיטלית יש גם כאלה שקוראים להגביל את השימוש בה ולסנן תכנים באמצעות יוזמות חברתיות</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מגוונות, ובהן מחאות נגד חברות הסלולר, רגולציה )תקנה( של משרד התקשורת ופעולות אחרות.</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מנגד, יש אנשים שטוענים שלמדיה הדיגיטלית יש יתרונות רבים עבור ילדים ובני נוער. עם זאת, גם מצדדי השימוש</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במדיה הדיגיטלית משמיעים דברי ביקורת. אבל הביקורת שלהם מופנית כלפי הקניית הכלים לשימוש מושכל במדיה</w:t>
      </w:r>
    </w:p>
    <w:p w:rsidR="00A75CFC" w:rsidRPr="00A75CFC" w:rsidRDefault="00A75CFC" w:rsidP="00A75CFC">
      <w:pPr>
        <w:spacing w:after="0" w:line="360" w:lineRule="auto"/>
        <w:rPr>
          <w:rFonts w:ascii="David" w:eastAsia="Calibri" w:hAnsi="David" w:cs="David"/>
          <w:sz w:val="24"/>
          <w:szCs w:val="24"/>
          <w:rtl/>
          <w:lang w:eastAsia="zh-CN"/>
        </w:rPr>
      </w:pPr>
      <w:r w:rsidRPr="00A75CFC">
        <w:rPr>
          <w:rFonts w:ascii="David" w:eastAsia="Calibri" w:hAnsi="David" w:cs="David"/>
          <w:sz w:val="24"/>
          <w:szCs w:val="24"/>
          <w:rtl/>
          <w:lang w:eastAsia="zh-CN"/>
        </w:rPr>
        <w:t>הדיגיטלית, הן לילדים הן למבוגרים: "הכוונה היא לא להגביל את חופש הגלישה, וגם לאו דווקא פיקוח תמידי", אלא</w:t>
      </w:r>
    </w:p>
    <w:p w:rsidR="00A75CFC" w:rsidRPr="00A75CFC" w:rsidRDefault="00A75CFC" w:rsidP="00A75CFC">
      <w:pPr>
        <w:spacing w:after="0" w:line="360" w:lineRule="auto"/>
        <w:jc w:val="both"/>
        <w:rPr>
          <w:rFonts w:ascii="David" w:eastAsia="Calibri" w:hAnsi="David" w:cs="David"/>
          <w:sz w:val="24"/>
          <w:szCs w:val="24"/>
          <w:rtl/>
          <w:lang w:eastAsia="zh-CN"/>
        </w:rPr>
      </w:pPr>
      <w:r w:rsidRPr="00A75CFC">
        <w:rPr>
          <w:rFonts w:ascii="David" w:eastAsia="Calibri" w:hAnsi="David" w:cs="David"/>
          <w:sz w:val="24"/>
          <w:szCs w:val="24"/>
          <w:rtl/>
          <w:lang w:eastAsia="zh-CN"/>
        </w:rPr>
        <w:t>"יצירת שיח ומודעות טובה יותר לפעילויות הילדים ברשת".</w:t>
      </w:r>
    </w:p>
    <w:p w:rsidR="00AF23E6" w:rsidRPr="00AF23E6" w:rsidRDefault="00AF23E6" w:rsidP="00AF23E6">
      <w:pPr>
        <w:spacing w:after="0" w:line="360" w:lineRule="auto"/>
        <w:jc w:val="both"/>
        <w:rPr>
          <w:rFonts w:ascii="David" w:eastAsia="SimSun" w:hAnsi="David" w:cs="David"/>
          <w:b/>
          <w:bCs/>
          <w:color w:val="000000"/>
          <w:sz w:val="24"/>
          <w:szCs w:val="24"/>
          <w:u w:val="single"/>
          <w:rtl/>
          <w:lang w:eastAsia="zh-CN"/>
        </w:rPr>
      </w:pPr>
    </w:p>
    <w:p w:rsidR="00AF23E6" w:rsidRPr="00AF23E6" w:rsidRDefault="00AF23E6" w:rsidP="00AF23E6">
      <w:pPr>
        <w:spacing w:after="0" w:line="360" w:lineRule="auto"/>
        <w:jc w:val="both"/>
        <w:rPr>
          <w:rFonts w:ascii="Times New Roman" w:eastAsia="SimSun" w:hAnsi="Times New Roman" w:cs="David"/>
          <w:sz w:val="24"/>
          <w:szCs w:val="24"/>
          <w:rtl/>
          <w:lang w:eastAsia="zh-CN"/>
        </w:rPr>
      </w:pPr>
    </w:p>
    <w:p w:rsidR="00AF23E6" w:rsidRPr="000153D6" w:rsidRDefault="00AF23E6" w:rsidP="000153D6">
      <w:pPr>
        <w:spacing w:after="0" w:line="360" w:lineRule="auto"/>
        <w:rPr>
          <w:rFonts w:ascii="David" w:eastAsia="Calibri" w:hAnsi="David" w:cs="David"/>
          <w:sz w:val="24"/>
          <w:szCs w:val="24"/>
          <w:rtl/>
        </w:rPr>
      </w:pPr>
    </w:p>
    <w:p w:rsidR="00E50965" w:rsidRDefault="00D81C29"/>
    <w:sectPr w:rsidR="00E50965" w:rsidSect="009E0F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B7B09"/>
    <w:multiLevelType w:val="hybridMultilevel"/>
    <w:tmpl w:val="737A6B00"/>
    <w:lvl w:ilvl="0" w:tplc="6F0EFC76">
      <w:start w:val="1"/>
      <w:numFmt w:val="hebrew1"/>
      <w:lvlText w:val="%1."/>
      <w:lvlJc w:val="left"/>
      <w:pPr>
        <w:ind w:left="720" w:hanging="360"/>
      </w:pPr>
      <w:rPr>
        <w:rFonts w:cs="Dav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40401820"/>
    <w:multiLevelType w:val="hybridMultilevel"/>
    <w:tmpl w:val="E55A2DD4"/>
    <w:lvl w:ilvl="0" w:tplc="38046902">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5AE30CB9"/>
    <w:multiLevelType w:val="hybridMultilevel"/>
    <w:tmpl w:val="4830BED6"/>
    <w:lvl w:ilvl="0" w:tplc="35684F08">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7B0F4C11"/>
    <w:multiLevelType w:val="hybridMultilevel"/>
    <w:tmpl w:val="AB2AF844"/>
    <w:lvl w:ilvl="0" w:tplc="F328E99C">
      <w:start w:val="1"/>
      <w:numFmt w:val="hebrew1"/>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3D6"/>
    <w:rsid w:val="000153D6"/>
    <w:rsid w:val="00015D8E"/>
    <w:rsid w:val="00293B44"/>
    <w:rsid w:val="003732B1"/>
    <w:rsid w:val="00795829"/>
    <w:rsid w:val="009E0F1E"/>
    <w:rsid w:val="009F1749"/>
    <w:rsid w:val="00A75CFC"/>
    <w:rsid w:val="00AF23E6"/>
    <w:rsid w:val="00B5287D"/>
    <w:rsid w:val="00C31B6F"/>
    <w:rsid w:val="00C80379"/>
    <w:rsid w:val="00D81C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D1481-9CAF-4440-B93A-8D025250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5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17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ynet.co.il/articles/0,7340,L-4820909,00.htm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13</Pages>
  <Words>3607</Words>
  <Characters>18036</Characters>
  <Application>Microsoft Office Word</Application>
  <DocSecurity>0</DocSecurity>
  <Lines>150</Lines>
  <Paragraphs>43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קוקו</dc:creator>
  <cp:keywords/>
  <dc:description/>
  <cp:lastModifiedBy>קוקו</cp:lastModifiedBy>
  <cp:revision>8</cp:revision>
  <dcterms:created xsi:type="dcterms:W3CDTF">2019-06-27T10:58:00Z</dcterms:created>
  <dcterms:modified xsi:type="dcterms:W3CDTF">2019-06-28T06:42:00Z</dcterms:modified>
</cp:coreProperties>
</file>